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CA88" w14:textId="77777777" w:rsidR="00E60CBF" w:rsidRDefault="0093269E">
      <w:pPr>
        <w:pStyle w:val="Title"/>
        <w:spacing w:after="120"/>
      </w:pPr>
      <w:bookmarkStart w:id="0" w:name="tpVersion1"/>
      <w:r>
        <w:t>Version</w:t>
      </w:r>
      <w:r w:rsidR="00E60CBF">
        <w:t xml:space="preserve"> </w:t>
      </w:r>
      <w:bookmarkEnd w:id="0"/>
      <w:r w:rsidR="00E60CBF">
        <w:t xml:space="preserve">No. </w:t>
      </w:r>
      <w:bookmarkStart w:id="1" w:name="tpReprintNo"/>
      <w:r w:rsidR="00114012">
        <w:t>013</w:t>
      </w:r>
    </w:p>
    <w:p w14:paraId="0135A4BE" w14:textId="77777777" w:rsidR="00E60CBF" w:rsidRDefault="00114012">
      <w:pPr>
        <w:spacing w:before="0" w:after="120"/>
        <w:jc w:val="center"/>
        <w:rPr>
          <w:b/>
          <w:sz w:val="32"/>
        </w:rPr>
      </w:pPr>
      <w:bookmarkStart w:id="2" w:name="tpActTitle"/>
      <w:bookmarkEnd w:id="1"/>
      <w:r>
        <w:rPr>
          <w:b/>
          <w:sz w:val="32"/>
        </w:rPr>
        <w:t>Education and Care Services National Law Act 2010</w:t>
      </w:r>
    </w:p>
    <w:p w14:paraId="01FDBEB4" w14:textId="77777777" w:rsidR="00E60CBF" w:rsidRDefault="00114012">
      <w:pPr>
        <w:spacing w:before="0" w:after="120"/>
        <w:jc w:val="center"/>
        <w:rPr>
          <w:b/>
        </w:rPr>
      </w:pPr>
      <w:bookmarkStart w:id="3" w:name="tpActNo"/>
      <w:bookmarkEnd w:id="2"/>
      <w:r>
        <w:rPr>
          <w:b/>
        </w:rPr>
        <w:t>No. 69 of 2010</w:t>
      </w:r>
    </w:p>
    <w:bookmarkEnd w:id="3"/>
    <w:p w14:paraId="7E89C346" w14:textId="77777777" w:rsidR="00E60CBF" w:rsidRDefault="0093269E" w:rsidP="00114012">
      <w:pPr>
        <w:spacing w:before="0"/>
        <w:jc w:val="center"/>
      </w:pPr>
      <w:r>
        <w:t>Version</w:t>
      </w:r>
      <w:r w:rsidR="00114012">
        <w:t xml:space="preserve"> incorporating amendments as at</w:t>
      </w:r>
      <w:r w:rsidR="00114012">
        <w:br/>
        <w:t>1 February 2021</w:t>
      </w:r>
    </w:p>
    <w:p w14:paraId="06154F80" w14:textId="77777777" w:rsidR="00E60CBF" w:rsidRDefault="00E60CBF">
      <w:pPr>
        <w:spacing w:before="0"/>
        <w:jc w:val="center"/>
      </w:pPr>
    </w:p>
    <w:p w14:paraId="7A979E6A" w14:textId="77777777" w:rsidR="00E60CBF" w:rsidRDefault="00E60CBF">
      <w:pPr>
        <w:spacing w:before="240" w:after="120"/>
        <w:jc w:val="center"/>
        <w:rPr>
          <w:b/>
          <w:caps/>
        </w:rPr>
      </w:pPr>
      <w:r>
        <w:rPr>
          <w:b/>
          <w:caps/>
        </w:rPr>
        <w:t>table of provisions</w:t>
      </w:r>
    </w:p>
    <w:p w14:paraId="25A53C33" w14:textId="77777777" w:rsidR="00E60CBF" w:rsidRDefault="00563E1B">
      <w:pPr>
        <w:tabs>
          <w:tab w:val="right" w:pos="6237"/>
        </w:tabs>
        <w:rPr>
          <w:i/>
          <w:sz w:val="20"/>
        </w:rPr>
      </w:pPr>
      <w:bookmarkStart w:id="4" w:name="tpSectionClause"/>
      <w:r>
        <w:rPr>
          <w:i/>
          <w:sz w:val="20"/>
        </w:rPr>
        <w:t>Section</w:t>
      </w:r>
      <w:r>
        <w:rPr>
          <w:i/>
          <w:sz w:val="20"/>
        </w:rPr>
        <w:tab/>
        <w:t>Page</w:t>
      </w:r>
    </w:p>
    <w:bookmarkEnd w:id="4"/>
    <w:p w14:paraId="4F033563" w14:textId="77777777" w:rsidR="00E60CBF" w:rsidRDefault="00E60CBF">
      <w:pPr>
        <w:sectPr w:rsidR="00E60CB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14:paraId="4923EE08"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fldChar w:fldCharType="begin"/>
      </w:r>
      <w:r>
        <w:instrText xml:space="preserve"> TOC \o "1-9" \z \u </w:instrText>
      </w:r>
      <w:r>
        <w:fldChar w:fldCharType="separate"/>
      </w:r>
      <w:r w:rsidRPr="00563E1B">
        <w:rPr>
          <w:noProof/>
        </w:rPr>
        <w:t>Part 1—Preliminary</w:t>
      </w:r>
      <w:r w:rsidRPr="00563E1B">
        <w:rPr>
          <w:noProof/>
          <w:webHidden/>
        </w:rPr>
        <w:tab/>
      </w:r>
      <w:r w:rsidRPr="00563E1B">
        <w:rPr>
          <w:noProof/>
          <w:webHidden/>
        </w:rPr>
        <w:fldChar w:fldCharType="begin"/>
      </w:r>
      <w:r w:rsidRPr="00563E1B">
        <w:rPr>
          <w:noProof/>
          <w:webHidden/>
        </w:rPr>
        <w:instrText xml:space="preserve"> PAGEREF _Toc62197342 \h </w:instrText>
      </w:r>
      <w:r w:rsidRPr="00563E1B">
        <w:rPr>
          <w:noProof/>
          <w:webHidden/>
        </w:rPr>
      </w:r>
      <w:r w:rsidRPr="00563E1B">
        <w:rPr>
          <w:noProof/>
          <w:webHidden/>
        </w:rPr>
        <w:fldChar w:fldCharType="separate"/>
      </w:r>
      <w:r w:rsidR="00852933">
        <w:rPr>
          <w:noProof/>
          <w:webHidden/>
        </w:rPr>
        <w:t>1</w:t>
      </w:r>
      <w:r w:rsidRPr="00563E1B">
        <w:rPr>
          <w:noProof/>
          <w:webHidden/>
        </w:rPr>
        <w:fldChar w:fldCharType="end"/>
      </w:r>
    </w:p>
    <w:p w14:paraId="026F854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Purpose</w:t>
      </w:r>
      <w:r>
        <w:rPr>
          <w:noProof/>
          <w:webHidden/>
        </w:rPr>
        <w:tab/>
      </w:r>
      <w:r>
        <w:rPr>
          <w:noProof/>
          <w:webHidden/>
        </w:rPr>
        <w:fldChar w:fldCharType="begin"/>
      </w:r>
      <w:r>
        <w:rPr>
          <w:noProof/>
          <w:webHidden/>
        </w:rPr>
        <w:instrText xml:space="preserve"> PAGEREF _Toc62197343 \h </w:instrText>
      </w:r>
      <w:r>
        <w:rPr>
          <w:noProof/>
          <w:webHidden/>
        </w:rPr>
      </w:r>
      <w:r>
        <w:rPr>
          <w:noProof/>
          <w:webHidden/>
        </w:rPr>
        <w:fldChar w:fldCharType="separate"/>
      </w:r>
      <w:r w:rsidR="00852933">
        <w:rPr>
          <w:noProof/>
          <w:webHidden/>
        </w:rPr>
        <w:t>1</w:t>
      </w:r>
      <w:r>
        <w:rPr>
          <w:noProof/>
          <w:webHidden/>
        </w:rPr>
        <w:fldChar w:fldCharType="end"/>
      </w:r>
    </w:p>
    <w:p w14:paraId="0B5966A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webHidden/>
        </w:rPr>
        <w:tab/>
      </w:r>
      <w:r>
        <w:rPr>
          <w:noProof/>
          <w:webHidden/>
        </w:rPr>
        <w:fldChar w:fldCharType="begin"/>
      </w:r>
      <w:r>
        <w:rPr>
          <w:noProof/>
          <w:webHidden/>
        </w:rPr>
        <w:instrText xml:space="preserve"> PAGEREF _Toc62197344 \h </w:instrText>
      </w:r>
      <w:r>
        <w:rPr>
          <w:noProof/>
          <w:webHidden/>
        </w:rPr>
      </w:r>
      <w:r>
        <w:rPr>
          <w:noProof/>
          <w:webHidden/>
        </w:rPr>
        <w:fldChar w:fldCharType="separate"/>
      </w:r>
      <w:r w:rsidR="00852933">
        <w:rPr>
          <w:noProof/>
          <w:webHidden/>
        </w:rPr>
        <w:t>1</w:t>
      </w:r>
      <w:r>
        <w:rPr>
          <w:noProof/>
          <w:webHidden/>
        </w:rPr>
        <w:fldChar w:fldCharType="end"/>
      </w:r>
    </w:p>
    <w:p w14:paraId="7FC4481F"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_Toc62197345 \h </w:instrText>
      </w:r>
      <w:r>
        <w:rPr>
          <w:noProof/>
          <w:webHidden/>
        </w:rPr>
      </w:r>
      <w:r>
        <w:rPr>
          <w:noProof/>
          <w:webHidden/>
        </w:rPr>
        <w:fldChar w:fldCharType="separate"/>
      </w:r>
      <w:r w:rsidR="00852933">
        <w:rPr>
          <w:noProof/>
          <w:webHidden/>
        </w:rPr>
        <w:t>1</w:t>
      </w:r>
      <w:r>
        <w:rPr>
          <w:noProof/>
          <w:webHidden/>
        </w:rPr>
        <w:fldChar w:fldCharType="end"/>
      </w:r>
    </w:p>
    <w:p w14:paraId="280FBF38"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2—Adoption of National Law</w:t>
      </w:r>
      <w:r w:rsidRPr="00563E1B">
        <w:rPr>
          <w:noProof/>
          <w:webHidden/>
        </w:rPr>
        <w:tab/>
      </w:r>
      <w:r w:rsidRPr="00563E1B">
        <w:rPr>
          <w:noProof/>
          <w:webHidden/>
        </w:rPr>
        <w:fldChar w:fldCharType="begin"/>
      </w:r>
      <w:r w:rsidRPr="00563E1B">
        <w:rPr>
          <w:noProof/>
          <w:webHidden/>
        </w:rPr>
        <w:instrText xml:space="preserve"> PAGEREF _Toc62197346 \h </w:instrText>
      </w:r>
      <w:r w:rsidRPr="00563E1B">
        <w:rPr>
          <w:noProof/>
          <w:webHidden/>
        </w:rPr>
      </w:r>
      <w:r w:rsidRPr="00563E1B">
        <w:rPr>
          <w:noProof/>
          <w:webHidden/>
        </w:rPr>
        <w:fldChar w:fldCharType="separate"/>
      </w:r>
      <w:r w:rsidR="00852933">
        <w:rPr>
          <w:noProof/>
          <w:webHidden/>
        </w:rPr>
        <w:t>3</w:t>
      </w:r>
      <w:r w:rsidRPr="00563E1B">
        <w:rPr>
          <w:noProof/>
          <w:webHidden/>
        </w:rPr>
        <w:fldChar w:fldCharType="end"/>
      </w:r>
    </w:p>
    <w:p w14:paraId="7F279C8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Adoption of Education and Care Services National Law</w:t>
      </w:r>
      <w:r>
        <w:rPr>
          <w:noProof/>
          <w:webHidden/>
        </w:rPr>
        <w:tab/>
      </w:r>
      <w:r>
        <w:rPr>
          <w:noProof/>
          <w:webHidden/>
        </w:rPr>
        <w:fldChar w:fldCharType="begin"/>
      </w:r>
      <w:r>
        <w:rPr>
          <w:noProof/>
          <w:webHidden/>
        </w:rPr>
        <w:instrText xml:space="preserve"> PAGEREF _Toc62197347 \h </w:instrText>
      </w:r>
      <w:r>
        <w:rPr>
          <w:noProof/>
          <w:webHidden/>
        </w:rPr>
      </w:r>
      <w:r>
        <w:rPr>
          <w:noProof/>
          <w:webHidden/>
        </w:rPr>
        <w:fldChar w:fldCharType="separate"/>
      </w:r>
      <w:r w:rsidR="00852933">
        <w:rPr>
          <w:noProof/>
          <w:webHidden/>
        </w:rPr>
        <w:t>3</w:t>
      </w:r>
      <w:r>
        <w:rPr>
          <w:noProof/>
          <w:webHidden/>
        </w:rPr>
        <w:fldChar w:fldCharType="end"/>
      </w:r>
    </w:p>
    <w:p w14:paraId="2DAD21C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Exclusion of legislation of this jurisdiction</w:t>
      </w:r>
      <w:r>
        <w:rPr>
          <w:noProof/>
          <w:webHidden/>
        </w:rPr>
        <w:tab/>
      </w:r>
      <w:r>
        <w:rPr>
          <w:noProof/>
          <w:webHidden/>
        </w:rPr>
        <w:fldChar w:fldCharType="begin"/>
      </w:r>
      <w:r>
        <w:rPr>
          <w:noProof/>
          <w:webHidden/>
        </w:rPr>
        <w:instrText xml:space="preserve"> PAGEREF _Toc62197348 \h </w:instrText>
      </w:r>
      <w:r>
        <w:rPr>
          <w:noProof/>
          <w:webHidden/>
        </w:rPr>
      </w:r>
      <w:r>
        <w:rPr>
          <w:noProof/>
          <w:webHidden/>
        </w:rPr>
        <w:fldChar w:fldCharType="separate"/>
      </w:r>
      <w:r w:rsidR="00852933">
        <w:rPr>
          <w:noProof/>
          <w:webHidden/>
        </w:rPr>
        <w:t>3</w:t>
      </w:r>
      <w:r>
        <w:rPr>
          <w:noProof/>
          <w:webHidden/>
        </w:rPr>
        <w:fldChar w:fldCharType="end"/>
      </w:r>
    </w:p>
    <w:p w14:paraId="65F5288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Meaning of generic terms in Education and Care Services National Law for the purposes of this jurisdiction</w:t>
      </w:r>
      <w:r>
        <w:rPr>
          <w:noProof/>
          <w:webHidden/>
        </w:rPr>
        <w:tab/>
      </w:r>
      <w:r>
        <w:rPr>
          <w:noProof/>
          <w:webHidden/>
        </w:rPr>
        <w:fldChar w:fldCharType="begin"/>
      </w:r>
      <w:r>
        <w:rPr>
          <w:noProof/>
          <w:webHidden/>
        </w:rPr>
        <w:instrText xml:space="preserve"> PAGEREF _Toc62197349 \h </w:instrText>
      </w:r>
      <w:r>
        <w:rPr>
          <w:noProof/>
          <w:webHidden/>
        </w:rPr>
      </w:r>
      <w:r>
        <w:rPr>
          <w:noProof/>
          <w:webHidden/>
        </w:rPr>
        <w:fldChar w:fldCharType="separate"/>
      </w:r>
      <w:r w:rsidR="00852933">
        <w:rPr>
          <w:noProof/>
          <w:webHidden/>
        </w:rPr>
        <w:t>4</w:t>
      </w:r>
      <w:r>
        <w:rPr>
          <w:noProof/>
          <w:webHidden/>
        </w:rPr>
        <w:fldChar w:fldCharType="end"/>
      </w:r>
    </w:p>
    <w:p w14:paraId="0921ACF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Relevant tribunal or court</w:t>
      </w:r>
      <w:r>
        <w:rPr>
          <w:noProof/>
          <w:webHidden/>
        </w:rPr>
        <w:tab/>
      </w:r>
      <w:r>
        <w:rPr>
          <w:noProof/>
          <w:webHidden/>
        </w:rPr>
        <w:fldChar w:fldCharType="begin"/>
      </w:r>
      <w:r>
        <w:rPr>
          <w:noProof/>
          <w:webHidden/>
        </w:rPr>
        <w:instrText xml:space="preserve"> PAGEREF _Toc62197350 \h </w:instrText>
      </w:r>
      <w:r>
        <w:rPr>
          <w:noProof/>
          <w:webHidden/>
        </w:rPr>
      </w:r>
      <w:r>
        <w:rPr>
          <w:noProof/>
          <w:webHidden/>
        </w:rPr>
        <w:fldChar w:fldCharType="separate"/>
      </w:r>
      <w:r w:rsidR="00852933">
        <w:rPr>
          <w:noProof/>
          <w:webHidden/>
        </w:rPr>
        <w:t>5</w:t>
      </w:r>
      <w:r>
        <w:rPr>
          <w:noProof/>
          <w:webHidden/>
        </w:rPr>
        <w:fldChar w:fldCharType="end"/>
      </w:r>
    </w:p>
    <w:p w14:paraId="6BF4A63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Regulatory Authority</w:t>
      </w:r>
      <w:r>
        <w:rPr>
          <w:noProof/>
          <w:webHidden/>
        </w:rPr>
        <w:tab/>
      </w:r>
      <w:r>
        <w:rPr>
          <w:noProof/>
          <w:webHidden/>
        </w:rPr>
        <w:fldChar w:fldCharType="begin"/>
      </w:r>
      <w:r>
        <w:rPr>
          <w:noProof/>
          <w:webHidden/>
        </w:rPr>
        <w:instrText xml:space="preserve"> PAGEREF _Toc62197351 \h </w:instrText>
      </w:r>
      <w:r>
        <w:rPr>
          <w:noProof/>
          <w:webHidden/>
        </w:rPr>
      </w:r>
      <w:r>
        <w:rPr>
          <w:noProof/>
          <w:webHidden/>
        </w:rPr>
        <w:fldChar w:fldCharType="separate"/>
      </w:r>
      <w:r w:rsidR="00852933">
        <w:rPr>
          <w:noProof/>
          <w:webHidden/>
        </w:rPr>
        <w:t>5</w:t>
      </w:r>
      <w:r>
        <w:rPr>
          <w:noProof/>
          <w:webHidden/>
        </w:rPr>
        <w:fldChar w:fldCharType="end"/>
      </w:r>
    </w:p>
    <w:p w14:paraId="23987D5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Children's services law</w:t>
      </w:r>
      <w:r>
        <w:rPr>
          <w:noProof/>
          <w:webHidden/>
        </w:rPr>
        <w:tab/>
      </w:r>
      <w:r>
        <w:rPr>
          <w:noProof/>
          <w:webHidden/>
        </w:rPr>
        <w:fldChar w:fldCharType="begin"/>
      </w:r>
      <w:r>
        <w:rPr>
          <w:noProof/>
          <w:webHidden/>
        </w:rPr>
        <w:instrText xml:space="preserve"> PAGEREF _Toc62197352 \h </w:instrText>
      </w:r>
      <w:r>
        <w:rPr>
          <w:noProof/>
          <w:webHidden/>
        </w:rPr>
      </w:r>
      <w:r>
        <w:rPr>
          <w:noProof/>
          <w:webHidden/>
        </w:rPr>
        <w:fldChar w:fldCharType="separate"/>
      </w:r>
      <w:r w:rsidR="00852933">
        <w:rPr>
          <w:noProof/>
          <w:webHidden/>
        </w:rPr>
        <w:t>6</w:t>
      </w:r>
      <w:r>
        <w:rPr>
          <w:noProof/>
          <w:webHidden/>
        </w:rPr>
        <w:fldChar w:fldCharType="end"/>
      </w:r>
    </w:p>
    <w:p w14:paraId="2C0C6C4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Education law</w:t>
      </w:r>
      <w:r>
        <w:rPr>
          <w:noProof/>
          <w:webHidden/>
        </w:rPr>
        <w:tab/>
      </w:r>
      <w:r>
        <w:rPr>
          <w:noProof/>
          <w:webHidden/>
        </w:rPr>
        <w:fldChar w:fldCharType="begin"/>
      </w:r>
      <w:r>
        <w:rPr>
          <w:noProof/>
          <w:webHidden/>
        </w:rPr>
        <w:instrText xml:space="preserve"> PAGEREF _Toc62197353 \h </w:instrText>
      </w:r>
      <w:r>
        <w:rPr>
          <w:noProof/>
          <w:webHidden/>
        </w:rPr>
      </w:r>
      <w:r>
        <w:rPr>
          <w:noProof/>
          <w:webHidden/>
        </w:rPr>
        <w:fldChar w:fldCharType="separate"/>
      </w:r>
      <w:r w:rsidR="00852933">
        <w:rPr>
          <w:noProof/>
          <w:webHidden/>
        </w:rPr>
        <w:t>6</w:t>
      </w:r>
      <w:r>
        <w:rPr>
          <w:noProof/>
          <w:webHidden/>
        </w:rPr>
        <w:fldChar w:fldCharType="end"/>
      </w:r>
    </w:p>
    <w:p w14:paraId="73A2060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Former education and care services law</w:t>
      </w:r>
      <w:r>
        <w:rPr>
          <w:noProof/>
          <w:webHidden/>
        </w:rPr>
        <w:tab/>
      </w:r>
      <w:r>
        <w:rPr>
          <w:noProof/>
          <w:webHidden/>
        </w:rPr>
        <w:fldChar w:fldCharType="begin"/>
      </w:r>
      <w:r>
        <w:rPr>
          <w:noProof/>
          <w:webHidden/>
        </w:rPr>
        <w:instrText xml:space="preserve"> PAGEREF _Toc62197354 \h </w:instrText>
      </w:r>
      <w:r>
        <w:rPr>
          <w:noProof/>
          <w:webHidden/>
        </w:rPr>
      </w:r>
      <w:r>
        <w:rPr>
          <w:noProof/>
          <w:webHidden/>
        </w:rPr>
        <w:fldChar w:fldCharType="separate"/>
      </w:r>
      <w:r w:rsidR="00852933">
        <w:rPr>
          <w:noProof/>
          <w:webHidden/>
        </w:rPr>
        <w:t>6</w:t>
      </w:r>
      <w:r>
        <w:rPr>
          <w:noProof/>
          <w:webHidden/>
        </w:rPr>
        <w:fldChar w:fldCharType="end"/>
      </w:r>
    </w:p>
    <w:p w14:paraId="29CE238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Infringements law</w:t>
      </w:r>
      <w:r>
        <w:rPr>
          <w:noProof/>
          <w:webHidden/>
        </w:rPr>
        <w:tab/>
      </w:r>
      <w:r>
        <w:rPr>
          <w:noProof/>
          <w:webHidden/>
        </w:rPr>
        <w:fldChar w:fldCharType="begin"/>
      </w:r>
      <w:r>
        <w:rPr>
          <w:noProof/>
          <w:webHidden/>
        </w:rPr>
        <w:instrText xml:space="preserve"> PAGEREF _Toc62197355 \h </w:instrText>
      </w:r>
      <w:r>
        <w:rPr>
          <w:noProof/>
          <w:webHidden/>
        </w:rPr>
      </w:r>
      <w:r>
        <w:rPr>
          <w:noProof/>
          <w:webHidden/>
        </w:rPr>
        <w:fldChar w:fldCharType="separate"/>
      </w:r>
      <w:r w:rsidR="00852933">
        <w:rPr>
          <w:noProof/>
          <w:webHidden/>
        </w:rPr>
        <w:t>7</w:t>
      </w:r>
      <w:r>
        <w:rPr>
          <w:noProof/>
          <w:webHidden/>
        </w:rPr>
        <w:fldChar w:fldCharType="end"/>
      </w:r>
    </w:p>
    <w:p w14:paraId="64356B3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Public sector law</w:t>
      </w:r>
      <w:r>
        <w:rPr>
          <w:noProof/>
          <w:webHidden/>
        </w:rPr>
        <w:tab/>
      </w:r>
      <w:r>
        <w:rPr>
          <w:noProof/>
          <w:webHidden/>
        </w:rPr>
        <w:fldChar w:fldCharType="begin"/>
      </w:r>
      <w:r>
        <w:rPr>
          <w:noProof/>
          <w:webHidden/>
        </w:rPr>
        <w:instrText xml:space="preserve"> PAGEREF _Toc62197356 \h </w:instrText>
      </w:r>
      <w:r>
        <w:rPr>
          <w:noProof/>
          <w:webHidden/>
        </w:rPr>
      </w:r>
      <w:r>
        <w:rPr>
          <w:noProof/>
          <w:webHidden/>
        </w:rPr>
        <w:fldChar w:fldCharType="separate"/>
      </w:r>
      <w:r w:rsidR="00852933">
        <w:rPr>
          <w:noProof/>
          <w:webHidden/>
        </w:rPr>
        <w:t>7</w:t>
      </w:r>
      <w:r>
        <w:rPr>
          <w:noProof/>
          <w:webHidden/>
        </w:rPr>
        <w:fldChar w:fldCharType="end"/>
      </w:r>
    </w:p>
    <w:p w14:paraId="705F559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Working with children law</w:t>
      </w:r>
      <w:r>
        <w:rPr>
          <w:noProof/>
          <w:webHidden/>
        </w:rPr>
        <w:tab/>
      </w:r>
      <w:r>
        <w:rPr>
          <w:noProof/>
          <w:webHidden/>
        </w:rPr>
        <w:fldChar w:fldCharType="begin"/>
      </w:r>
      <w:r>
        <w:rPr>
          <w:noProof/>
          <w:webHidden/>
        </w:rPr>
        <w:instrText xml:space="preserve"> PAGEREF _Toc62197357 \h </w:instrText>
      </w:r>
      <w:r>
        <w:rPr>
          <w:noProof/>
          <w:webHidden/>
        </w:rPr>
      </w:r>
      <w:r>
        <w:rPr>
          <w:noProof/>
          <w:webHidden/>
        </w:rPr>
        <w:fldChar w:fldCharType="separate"/>
      </w:r>
      <w:r w:rsidR="00852933">
        <w:rPr>
          <w:noProof/>
          <w:webHidden/>
        </w:rPr>
        <w:t>7</w:t>
      </w:r>
      <w:r>
        <w:rPr>
          <w:noProof/>
          <w:webHidden/>
        </w:rPr>
        <w:fldChar w:fldCharType="end"/>
      </w:r>
    </w:p>
    <w:p w14:paraId="1463E45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Tabling of annual report</w:t>
      </w:r>
      <w:r>
        <w:rPr>
          <w:noProof/>
          <w:webHidden/>
        </w:rPr>
        <w:tab/>
      </w:r>
      <w:r>
        <w:rPr>
          <w:noProof/>
          <w:webHidden/>
        </w:rPr>
        <w:fldChar w:fldCharType="begin"/>
      </w:r>
      <w:r>
        <w:rPr>
          <w:noProof/>
          <w:webHidden/>
        </w:rPr>
        <w:instrText xml:space="preserve"> PAGEREF _Toc62197358 \h </w:instrText>
      </w:r>
      <w:r>
        <w:rPr>
          <w:noProof/>
          <w:webHidden/>
        </w:rPr>
      </w:r>
      <w:r>
        <w:rPr>
          <w:noProof/>
          <w:webHidden/>
        </w:rPr>
        <w:fldChar w:fldCharType="separate"/>
      </w:r>
      <w:r w:rsidR="00852933">
        <w:rPr>
          <w:noProof/>
          <w:webHidden/>
        </w:rPr>
        <w:t>8</w:t>
      </w:r>
      <w:r>
        <w:rPr>
          <w:noProof/>
          <w:webHidden/>
        </w:rPr>
        <w:fldChar w:fldCharType="end"/>
      </w:r>
    </w:p>
    <w:p w14:paraId="573CA18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Transitional</w:t>
      </w:r>
      <w:r>
        <w:rPr>
          <w:noProof/>
          <w:webHidden/>
        </w:rPr>
        <w:tab/>
      </w:r>
      <w:r>
        <w:rPr>
          <w:noProof/>
          <w:webHidden/>
        </w:rPr>
        <w:fldChar w:fldCharType="begin"/>
      </w:r>
      <w:r>
        <w:rPr>
          <w:noProof/>
          <w:webHidden/>
        </w:rPr>
        <w:instrText xml:space="preserve"> PAGEREF _Toc62197359 \h </w:instrText>
      </w:r>
      <w:r>
        <w:rPr>
          <w:noProof/>
          <w:webHidden/>
        </w:rPr>
      </w:r>
      <w:r>
        <w:rPr>
          <w:noProof/>
          <w:webHidden/>
        </w:rPr>
        <w:fldChar w:fldCharType="separate"/>
      </w:r>
      <w:r w:rsidR="00852933">
        <w:rPr>
          <w:noProof/>
          <w:webHidden/>
        </w:rPr>
        <w:t>8</w:t>
      </w:r>
      <w:r>
        <w:rPr>
          <w:noProof/>
          <w:webHidden/>
        </w:rPr>
        <w:fldChar w:fldCharType="end"/>
      </w:r>
    </w:p>
    <w:p w14:paraId="4C0D4E12"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3—Miscellaneous</w:t>
      </w:r>
      <w:r w:rsidRPr="00563E1B">
        <w:rPr>
          <w:noProof/>
          <w:webHidden/>
        </w:rPr>
        <w:tab/>
      </w:r>
      <w:r w:rsidRPr="00563E1B">
        <w:rPr>
          <w:noProof/>
          <w:webHidden/>
        </w:rPr>
        <w:fldChar w:fldCharType="begin"/>
      </w:r>
      <w:r w:rsidRPr="00563E1B">
        <w:rPr>
          <w:noProof/>
          <w:webHidden/>
        </w:rPr>
        <w:instrText xml:space="preserve"> PAGEREF _Toc62197360 \h </w:instrText>
      </w:r>
      <w:r w:rsidRPr="00563E1B">
        <w:rPr>
          <w:noProof/>
          <w:webHidden/>
        </w:rPr>
      </w:r>
      <w:r w:rsidRPr="00563E1B">
        <w:rPr>
          <w:noProof/>
          <w:webHidden/>
        </w:rPr>
        <w:fldChar w:fldCharType="separate"/>
      </w:r>
      <w:r w:rsidR="00852933">
        <w:rPr>
          <w:noProof/>
          <w:webHidden/>
        </w:rPr>
        <w:t>11</w:t>
      </w:r>
      <w:r w:rsidRPr="00563E1B">
        <w:rPr>
          <w:noProof/>
          <w:webHidden/>
        </w:rPr>
        <w:fldChar w:fldCharType="end"/>
      </w:r>
    </w:p>
    <w:p w14:paraId="3578F1D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Power to fund education and care services and associated children's services</w:t>
      </w:r>
      <w:r>
        <w:rPr>
          <w:noProof/>
          <w:webHidden/>
        </w:rPr>
        <w:tab/>
      </w:r>
      <w:r>
        <w:rPr>
          <w:noProof/>
          <w:webHidden/>
        </w:rPr>
        <w:fldChar w:fldCharType="begin"/>
      </w:r>
      <w:r>
        <w:rPr>
          <w:noProof/>
          <w:webHidden/>
        </w:rPr>
        <w:instrText xml:space="preserve"> PAGEREF _Toc62197361 \h </w:instrText>
      </w:r>
      <w:r>
        <w:rPr>
          <w:noProof/>
          <w:webHidden/>
        </w:rPr>
      </w:r>
      <w:r>
        <w:rPr>
          <w:noProof/>
          <w:webHidden/>
        </w:rPr>
        <w:fldChar w:fldCharType="separate"/>
      </w:r>
      <w:r w:rsidR="00852933">
        <w:rPr>
          <w:noProof/>
          <w:webHidden/>
        </w:rPr>
        <w:t>11</w:t>
      </w:r>
      <w:r>
        <w:rPr>
          <w:noProof/>
          <w:webHidden/>
        </w:rPr>
        <w:fldChar w:fldCharType="end"/>
      </w:r>
    </w:p>
    <w:p w14:paraId="7BE19A4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Transitional provision—Integrated licences including limited hours services</w:t>
      </w:r>
      <w:r>
        <w:rPr>
          <w:noProof/>
          <w:webHidden/>
        </w:rPr>
        <w:tab/>
      </w:r>
      <w:r>
        <w:rPr>
          <w:noProof/>
          <w:webHidden/>
        </w:rPr>
        <w:fldChar w:fldCharType="begin"/>
      </w:r>
      <w:r>
        <w:rPr>
          <w:noProof/>
          <w:webHidden/>
        </w:rPr>
        <w:instrText xml:space="preserve"> PAGEREF _Toc62197362 \h </w:instrText>
      </w:r>
      <w:r>
        <w:rPr>
          <w:noProof/>
          <w:webHidden/>
        </w:rPr>
      </w:r>
      <w:r>
        <w:rPr>
          <w:noProof/>
          <w:webHidden/>
        </w:rPr>
        <w:fldChar w:fldCharType="separate"/>
      </w:r>
      <w:r w:rsidR="00852933">
        <w:rPr>
          <w:noProof/>
          <w:webHidden/>
        </w:rPr>
        <w:t>11</w:t>
      </w:r>
      <w:r>
        <w:rPr>
          <w:noProof/>
          <w:webHidden/>
        </w:rPr>
        <w:fldChar w:fldCharType="end"/>
      </w:r>
    </w:p>
    <w:p w14:paraId="18E81D83"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lastRenderedPageBreak/>
        <w:t>Schedule</w:t>
      </w:r>
      <w:r w:rsidRPr="00563E1B">
        <w:rPr>
          <w:noProof/>
          <w:webHidden/>
        </w:rPr>
        <w:tab/>
      </w:r>
      <w:r w:rsidRPr="00563E1B">
        <w:rPr>
          <w:noProof/>
          <w:webHidden/>
        </w:rPr>
        <w:fldChar w:fldCharType="begin"/>
      </w:r>
      <w:r w:rsidRPr="00563E1B">
        <w:rPr>
          <w:noProof/>
          <w:webHidden/>
        </w:rPr>
        <w:instrText xml:space="preserve"> PAGEREF _Toc62197363 \h </w:instrText>
      </w:r>
      <w:r w:rsidRPr="00563E1B">
        <w:rPr>
          <w:noProof/>
          <w:webHidden/>
        </w:rPr>
      </w:r>
      <w:r w:rsidRPr="00563E1B">
        <w:rPr>
          <w:noProof/>
          <w:webHidden/>
        </w:rPr>
        <w:fldChar w:fldCharType="separate"/>
      </w:r>
      <w:r w:rsidR="00852933">
        <w:rPr>
          <w:noProof/>
          <w:webHidden/>
        </w:rPr>
        <w:t>13</w:t>
      </w:r>
      <w:r w:rsidRPr="00563E1B">
        <w:rPr>
          <w:noProof/>
          <w:webHidden/>
        </w:rPr>
        <w:fldChar w:fldCharType="end"/>
      </w:r>
    </w:p>
    <w:p w14:paraId="1BC0F958"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Education and Care Services National Law</w:t>
      </w:r>
      <w:r w:rsidRPr="00563E1B">
        <w:rPr>
          <w:noProof/>
          <w:webHidden/>
        </w:rPr>
        <w:tab/>
      </w:r>
      <w:r w:rsidRPr="00563E1B">
        <w:rPr>
          <w:noProof/>
          <w:webHidden/>
        </w:rPr>
        <w:fldChar w:fldCharType="begin"/>
      </w:r>
      <w:r w:rsidRPr="00563E1B">
        <w:rPr>
          <w:noProof/>
          <w:webHidden/>
        </w:rPr>
        <w:instrText xml:space="preserve"> PAGEREF _Toc62197364 \h </w:instrText>
      </w:r>
      <w:r w:rsidRPr="00563E1B">
        <w:rPr>
          <w:noProof/>
          <w:webHidden/>
        </w:rPr>
      </w:r>
      <w:r w:rsidRPr="00563E1B">
        <w:rPr>
          <w:noProof/>
          <w:webHidden/>
        </w:rPr>
        <w:fldChar w:fldCharType="separate"/>
      </w:r>
      <w:r w:rsidR="00852933">
        <w:rPr>
          <w:noProof/>
          <w:webHidden/>
        </w:rPr>
        <w:t>13</w:t>
      </w:r>
      <w:r w:rsidRPr="00563E1B">
        <w:rPr>
          <w:noProof/>
          <w:webHidden/>
        </w:rPr>
        <w:fldChar w:fldCharType="end"/>
      </w:r>
    </w:p>
    <w:p w14:paraId="552A54C6"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1—Preliminary</w:t>
      </w:r>
      <w:r w:rsidRPr="00563E1B">
        <w:rPr>
          <w:noProof/>
          <w:webHidden/>
        </w:rPr>
        <w:tab/>
      </w:r>
      <w:r w:rsidRPr="00563E1B">
        <w:rPr>
          <w:noProof/>
          <w:webHidden/>
        </w:rPr>
        <w:fldChar w:fldCharType="begin"/>
      </w:r>
      <w:r w:rsidRPr="00563E1B">
        <w:rPr>
          <w:noProof/>
          <w:webHidden/>
        </w:rPr>
        <w:instrText xml:space="preserve"> PAGEREF _Toc62197365 \h </w:instrText>
      </w:r>
      <w:r w:rsidRPr="00563E1B">
        <w:rPr>
          <w:noProof/>
          <w:webHidden/>
        </w:rPr>
      </w:r>
      <w:r w:rsidRPr="00563E1B">
        <w:rPr>
          <w:noProof/>
          <w:webHidden/>
        </w:rPr>
        <w:fldChar w:fldCharType="separate"/>
      </w:r>
      <w:r w:rsidR="00852933">
        <w:rPr>
          <w:noProof/>
          <w:webHidden/>
        </w:rPr>
        <w:t>13</w:t>
      </w:r>
      <w:r w:rsidRPr="00563E1B">
        <w:rPr>
          <w:noProof/>
          <w:webHidden/>
        </w:rPr>
        <w:fldChar w:fldCharType="end"/>
      </w:r>
    </w:p>
    <w:p w14:paraId="5403056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Short title</w:t>
      </w:r>
      <w:r>
        <w:rPr>
          <w:noProof/>
          <w:webHidden/>
        </w:rPr>
        <w:tab/>
      </w:r>
      <w:r>
        <w:rPr>
          <w:noProof/>
          <w:webHidden/>
        </w:rPr>
        <w:fldChar w:fldCharType="begin"/>
      </w:r>
      <w:r>
        <w:rPr>
          <w:noProof/>
          <w:webHidden/>
        </w:rPr>
        <w:instrText xml:space="preserve"> PAGEREF _Toc62197366 \h </w:instrText>
      </w:r>
      <w:r>
        <w:rPr>
          <w:noProof/>
          <w:webHidden/>
        </w:rPr>
      </w:r>
      <w:r>
        <w:rPr>
          <w:noProof/>
          <w:webHidden/>
        </w:rPr>
        <w:fldChar w:fldCharType="separate"/>
      </w:r>
      <w:r w:rsidR="00852933">
        <w:rPr>
          <w:noProof/>
          <w:webHidden/>
        </w:rPr>
        <w:t>13</w:t>
      </w:r>
      <w:r>
        <w:rPr>
          <w:noProof/>
          <w:webHidden/>
        </w:rPr>
        <w:fldChar w:fldCharType="end"/>
      </w:r>
    </w:p>
    <w:p w14:paraId="12F3E3B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webHidden/>
        </w:rPr>
        <w:tab/>
      </w:r>
      <w:r>
        <w:rPr>
          <w:noProof/>
          <w:webHidden/>
        </w:rPr>
        <w:fldChar w:fldCharType="begin"/>
      </w:r>
      <w:r>
        <w:rPr>
          <w:noProof/>
          <w:webHidden/>
        </w:rPr>
        <w:instrText xml:space="preserve"> PAGEREF _Toc62197367 \h </w:instrText>
      </w:r>
      <w:r>
        <w:rPr>
          <w:noProof/>
          <w:webHidden/>
        </w:rPr>
      </w:r>
      <w:r>
        <w:rPr>
          <w:noProof/>
          <w:webHidden/>
        </w:rPr>
        <w:fldChar w:fldCharType="separate"/>
      </w:r>
      <w:r w:rsidR="00852933">
        <w:rPr>
          <w:noProof/>
          <w:webHidden/>
        </w:rPr>
        <w:t>13</w:t>
      </w:r>
      <w:r>
        <w:rPr>
          <w:noProof/>
          <w:webHidden/>
        </w:rPr>
        <w:fldChar w:fldCharType="end"/>
      </w:r>
    </w:p>
    <w:p w14:paraId="3174ABE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Objectives and guiding principles</w:t>
      </w:r>
      <w:r>
        <w:rPr>
          <w:noProof/>
          <w:webHidden/>
        </w:rPr>
        <w:tab/>
      </w:r>
      <w:r>
        <w:rPr>
          <w:noProof/>
          <w:webHidden/>
        </w:rPr>
        <w:fldChar w:fldCharType="begin"/>
      </w:r>
      <w:r>
        <w:rPr>
          <w:noProof/>
          <w:webHidden/>
        </w:rPr>
        <w:instrText xml:space="preserve"> PAGEREF _Toc62197368 \h </w:instrText>
      </w:r>
      <w:r>
        <w:rPr>
          <w:noProof/>
          <w:webHidden/>
        </w:rPr>
      </w:r>
      <w:r>
        <w:rPr>
          <w:noProof/>
          <w:webHidden/>
        </w:rPr>
        <w:fldChar w:fldCharType="separate"/>
      </w:r>
      <w:r w:rsidR="00852933">
        <w:rPr>
          <w:noProof/>
          <w:webHidden/>
        </w:rPr>
        <w:t>13</w:t>
      </w:r>
      <w:r>
        <w:rPr>
          <w:noProof/>
          <w:webHidden/>
        </w:rPr>
        <w:fldChar w:fldCharType="end"/>
      </w:r>
    </w:p>
    <w:p w14:paraId="63F328AF"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4</w:t>
      </w:r>
      <w:r>
        <w:rPr>
          <w:rFonts w:asciiTheme="minorHAnsi" w:eastAsiaTheme="minorEastAsia" w:hAnsiTheme="minorHAnsi" w:cstheme="minorBidi"/>
          <w:noProof/>
          <w:sz w:val="22"/>
          <w:szCs w:val="22"/>
          <w:lang w:eastAsia="en-AU"/>
        </w:rPr>
        <w:tab/>
      </w:r>
      <w:r w:rsidRPr="00E81E33">
        <w:rPr>
          <w:noProof/>
          <w:lang w:val="en-US"/>
        </w:rPr>
        <w:t>How functions to be exercised</w:t>
      </w:r>
      <w:r>
        <w:rPr>
          <w:noProof/>
          <w:webHidden/>
        </w:rPr>
        <w:tab/>
      </w:r>
      <w:r>
        <w:rPr>
          <w:noProof/>
          <w:webHidden/>
        </w:rPr>
        <w:fldChar w:fldCharType="begin"/>
      </w:r>
      <w:r>
        <w:rPr>
          <w:noProof/>
          <w:webHidden/>
        </w:rPr>
        <w:instrText xml:space="preserve"> PAGEREF _Toc62197369 \h </w:instrText>
      </w:r>
      <w:r>
        <w:rPr>
          <w:noProof/>
          <w:webHidden/>
        </w:rPr>
      </w:r>
      <w:r>
        <w:rPr>
          <w:noProof/>
          <w:webHidden/>
        </w:rPr>
        <w:fldChar w:fldCharType="separate"/>
      </w:r>
      <w:r w:rsidR="00852933">
        <w:rPr>
          <w:noProof/>
          <w:webHidden/>
        </w:rPr>
        <w:t>14</w:t>
      </w:r>
      <w:r>
        <w:rPr>
          <w:noProof/>
          <w:webHidden/>
        </w:rPr>
        <w:fldChar w:fldCharType="end"/>
      </w:r>
    </w:p>
    <w:p w14:paraId="026CC02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_Toc62197370 \h </w:instrText>
      </w:r>
      <w:r>
        <w:rPr>
          <w:noProof/>
          <w:webHidden/>
        </w:rPr>
      </w:r>
      <w:r>
        <w:rPr>
          <w:noProof/>
          <w:webHidden/>
        </w:rPr>
        <w:fldChar w:fldCharType="separate"/>
      </w:r>
      <w:r w:rsidR="00852933">
        <w:rPr>
          <w:noProof/>
          <w:webHidden/>
        </w:rPr>
        <w:t>15</w:t>
      </w:r>
      <w:r>
        <w:rPr>
          <w:noProof/>
          <w:webHidden/>
        </w:rPr>
        <w:fldChar w:fldCharType="end"/>
      </w:r>
    </w:p>
    <w:p w14:paraId="211383D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Interpretation generally</w:t>
      </w:r>
      <w:r>
        <w:rPr>
          <w:noProof/>
          <w:webHidden/>
        </w:rPr>
        <w:tab/>
      </w:r>
      <w:r>
        <w:rPr>
          <w:noProof/>
          <w:webHidden/>
        </w:rPr>
        <w:fldChar w:fldCharType="begin"/>
      </w:r>
      <w:r>
        <w:rPr>
          <w:noProof/>
          <w:webHidden/>
        </w:rPr>
        <w:instrText xml:space="preserve"> PAGEREF _Toc62197371 \h </w:instrText>
      </w:r>
      <w:r>
        <w:rPr>
          <w:noProof/>
          <w:webHidden/>
        </w:rPr>
      </w:r>
      <w:r>
        <w:rPr>
          <w:noProof/>
          <w:webHidden/>
        </w:rPr>
        <w:fldChar w:fldCharType="separate"/>
      </w:r>
      <w:r w:rsidR="00852933">
        <w:rPr>
          <w:noProof/>
          <w:webHidden/>
        </w:rPr>
        <w:t>28</w:t>
      </w:r>
      <w:r>
        <w:rPr>
          <w:noProof/>
          <w:webHidden/>
        </w:rPr>
        <w:fldChar w:fldCharType="end"/>
      </w:r>
    </w:p>
    <w:p w14:paraId="04B4838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Single national entity</w:t>
      </w:r>
      <w:r>
        <w:rPr>
          <w:noProof/>
          <w:webHidden/>
        </w:rPr>
        <w:tab/>
      </w:r>
      <w:r>
        <w:rPr>
          <w:noProof/>
          <w:webHidden/>
        </w:rPr>
        <w:fldChar w:fldCharType="begin"/>
      </w:r>
      <w:r>
        <w:rPr>
          <w:noProof/>
          <w:webHidden/>
        </w:rPr>
        <w:instrText xml:space="preserve"> PAGEREF _Toc62197372 \h </w:instrText>
      </w:r>
      <w:r>
        <w:rPr>
          <w:noProof/>
          <w:webHidden/>
        </w:rPr>
      </w:r>
      <w:r>
        <w:rPr>
          <w:noProof/>
          <w:webHidden/>
        </w:rPr>
        <w:fldChar w:fldCharType="separate"/>
      </w:r>
      <w:r w:rsidR="00852933">
        <w:rPr>
          <w:noProof/>
          <w:webHidden/>
        </w:rPr>
        <w:t>28</w:t>
      </w:r>
      <w:r>
        <w:rPr>
          <w:noProof/>
          <w:webHidden/>
        </w:rPr>
        <w:fldChar w:fldCharType="end"/>
      </w:r>
    </w:p>
    <w:p w14:paraId="1C26AF0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Extraterritorial operation of Law</w:t>
      </w:r>
      <w:r>
        <w:rPr>
          <w:noProof/>
          <w:webHidden/>
        </w:rPr>
        <w:tab/>
      </w:r>
      <w:r>
        <w:rPr>
          <w:noProof/>
          <w:webHidden/>
        </w:rPr>
        <w:fldChar w:fldCharType="begin"/>
      </w:r>
      <w:r>
        <w:rPr>
          <w:noProof/>
          <w:webHidden/>
        </w:rPr>
        <w:instrText xml:space="preserve"> PAGEREF _Toc62197373 \h </w:instrText>
      </w:r>
      <w:r>
        <w:rPr>
          <w:noProof/>
          <w:webHidden/>
        </w:rPr>
      </w:r>
      <w:r>
        <w:rPr>
          <w:noProof/>
          <w:webHidden/>
        </w:rPr>
        <w:fldChar w:fldCharType="separate"/>
      </w:r>
      <w:r w:rsidR="00852933">
        <w:rPr>
          <w:noProof/>
          <w:webHidden/>
        </w:rPr>
        <w:t>29</w:t>
      </w:r>
      <w:r>
        <w:rPr>
          <w:noProof/>
          <w:webHidden/>
        </w:rPr>
        <w:fldChar w:fldCharType="end"/>
      </w:r>
    </w:p>
    <w:p w14:paraId="1315895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Law binds the State</w:t>
      </w:r>
      <w:r>
        <w:rPr>
          <w:noProof/>
          <w:webHidden/>
        </w:rPr>
        <w:tab/>
      </w:r>
      <w:r>
        <w:rPr>
          <w:noProof/>
          <w:webHidden/>
        </w:rPr>
        <w:fldChar w:fldCharType="begin"/>
      </w:r>
      <w:r>
        <w:rPr>
          <w:noProof/>
          <w:webHidden/>
        </w:rPr>
        <w:instrText xml:space="preserve"> PAGEREF _Toc62197374 \h </w:instrText>
      </w:r>
      <w:r>
        <w:rPr>
          <w:noProof/>
          <w:webHidden/>
        </w:rPr>
      </w:r>
      <w:r>
        <w:rPr>
          <w:noProof/>
          <w:webHidden/>
        </w:rPr>
        <w:fldChar w:fldCharType="separate"/>
      </w:r>
      <w:r w:rsidR="00852933">
        <w:rPr>
          <w:noProof/>
          <w:webHidden/>
        </w:rPr>
        <w:t>29</w:t>
      </w:r>
      <w:r>
        <w:rPr>
          <w:noProof/>
          <w:webHidden/>
        </w:rPr>
        <w:fldChar w:fldCharType="end"/>
      </w:r>
    </w:p>
    <w:p w14:paraId="3C42BABA"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2—Provider Approval</w:t>
      </w:r>
      <w:r w:rsidRPr="00563E1B">
        <w:rPr>
          <w:noProof/>
          <w:webHidden/>
        </w:rPr>
        <w:tab/>
      </w:r>
      <w:r w:rsidRPr="00563E1B">
        <w:rPr>
          <w:noProof/>
          <w:webHidden/>
        </w:rPr>
        <w:fldChar w:fldCharType="begin"/>
      </w:r>
      <w:r w:rsidRPr="00563E1B">
        <w:rPr>
          <w:noProof/>
          <w:webHidden/>
        </w:rPr>
        <w:instrText xml:space="preserve"> PAGEREF _Toc62197375 \h </w:instrText>
      </w:r>
      <w:r w:rsidRPr="00563E1B">
        <w:rPr>
          <w:noProof/>
          <w:webHidden/>
        </w:rPr>
      </w:r>
      <w:r w:rsidRPr="00563E1B">
        <w:rPr>
          <w:noProof/>
          <w:webHidden/>
        </w:rPr>
        <w:fldChar w:fldCharType="separate"/>
      </w:r>
      <w:r w:rsidR="00852933">
        <w:rPr>
          <w:noProof/>
          <w:webHidden/>
        </w:rPr>
        <w:t>31</w:t>
      </w:r>
      <w:r w:rsidRPr="00563E1B">
        <w:rPr>
          <w:noProof/>
          <w:webHidden/>
        </w:rPr>
        <w:fldChar w:fldCharType="end"/>
      </w:r>
    </w:p>
    <w:p w14:paraId="67024F87"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1—Application for provider approval</w:t>
      </w:r>
      <w:r>
        <w:rPr>
          <w:noProof/>
          <w:webHidden/>
        </w:rPr>
        <w:tab/>
      </w:r>
      <w:r>
        <w:rPr>
          <w:noProof/>
          <w:webHidden/>
        </w:rPr>
        <w:fldChar w:fldCharType="begin"/>
      </w:r>
      <w:r>
        <w:rPr>
          <w:noProof/>
          <w:webHidden/>
        </w:rPr>
        <w:instrText xml:space="preserve"> PAGEREF _Toc62197376 \h </w:instrText>
      </w:r>
      <w:r>
        <w:rPr>
          <w:noProof/>
          <w:webHidden/>
        </w:rPr>
      </w:r>
      <w:r>
        <w:rPr>
          <w:noProof/>
          <w:webHidden/>
        </w:rPr>
        <w:fldChar w:fldCharType="separate"/>
      </w:r>
      <w:r w:rsidR="00852933">
        <w:rPr>
          <w:noProof/>
          <w:webHidden/>
        </w:rPr>
        <w:t>31</w:t>
      </w:r>
      <w:r>
        <w:rPr>
          <w:noProof/>
          <w:webHidden/>
        </w:rPr>
        <w:fldChar w:fldCharType="end"/>
      </w:r>
    </w:p>
    <w:p w14:paraId="5EB1E5B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Application for provider approval</w:t>
      </w:r>
      <w:r>
        <w:rPr>
          <w:noProof/>
          <w:webHidden/>
        </w:rPr>
        <w:tab/>
      </w:r>
      <w:r>
        <w:rPr>
          <w:noProof/>
          <w:webHidden/>
        </w:rPr>
        <w:fldChar w:fldCharType="begin"/>
      </w:r>
      <w:r>
        <w:rPr>
          <w:noProof/>
          <w:webHidden/>
        </w:rPr>
        <w:instrText xml:space="preserve"> PAGEREF _Toc62197377 \h </w:instrText>
      </w:r>
      <w:r>
        <w:rPr>
          <w:noProof/>
          <w:webHidden/>
        </w:rPr>
      </w:r>
      <w:r>
        <w:rPr>
          <w:noProof/>
          <w:webHidden/>
        </w:rPr>
        <w:fldChar w:fldCharType="separate"/>
      </w:r>
      <w:r w:rsidR="00852933">
        <w:rPr>
          <w:noProof/>
          <w:webHidden/>
        </w:rPr>
        <w:t>31</w:t>
      </w:r>
      <w:r>
        <w:rPr>
          <w:noProof/>
          <w:webHidden/>
        </w:rPr>
        <w:fldChar w:fldCharType="end"/>
      </w:r>
    </w:p>
    <w:p w14:paraId="69C6074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Form of application</w:t>
      </w:r>
      <w:r>
        <w:rPr>
          <w:noProof/>
          <w:webHidden/>
        </w:rPr>
        <w:tab/>
      </w:r>
      <w:r>
        <w:rPr>
          <w:noProof/>
          <w:webHidden/>
        </w:rPr>
        <w:fldChar w:fldCharType="begin"/>
      </w:r>
      <w:r>
        <w:rPr>
          <w:noProof/>
          <w:webHidden/>
        </w:rPr>
        <w:instrText xml:space="preserve"> PAGEREF _Toc62197378 \h </w:instrText>
      </w:r>
      <w:r>
        <w:rPr>
          <w:noProof/>
          <w:webHidden/>
        </w:rPr>
      </w:r>
      <w:r>
        <w:rPr>
          <w:noProof/>
          <w:webHidden/>
        </w:rPr>
        <w:fldChar w:fldCharType="separate"/>
      </w:r>
      <w:r w:rsidR="00852933">
        <w:rPr>
          <w:noProof/>
          <w:webHidden/>
        </w:rPr>
        <w:t>31</w:t>
      </w:r>
      <w:r>
        <w:rPr>
          <w:noProof/>
          <w:webHidden/>
        </w:rPr>
        <w:fldChar w:fldCharType="end"/>
      </w:r>
    </w:p>
    <w:p w14:paraId="6D12F7C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Applicant must be fit and proper person</w:t>
      </w:r>
      <w:r>
        <w:rPr>
          <w:noProof/>
          <w:webHidden/>
        </w:rPr>
        <w:tab/>
      </w:r>
      <w:r>
        <w:rPr>
          <w:noProof/>
          <w:webHidden/>
        </w:rPr>
        <w:fldChar w:fldCharType="begin"/>
      </w:r>
      <w:r>
        <w:rPr>
          <w:noProof/>
          <w:webHidden/>
        </w:rPr>
        <w:instrText xml:space="preserve"> PAGEREF _Toc62197379 \h </w:instrText>
      </w:r>
      <w:r>
        <w:rPr>
          <w:noProof/>
          <w:webHidden/>
        </w:rPr>
      </w:r>
      <w:r>
        <w:rPr>
          <w:noProof/>
          <w:webHidden/>
        </w:rPr>
        <w:fldChar w:fldCharType="separate"/>
      </w:r>
      <w:r w:rsidR="00852933">
        <w:rPr>
          <w:noProof/>
          <w:webHidden/>
        </w:rPr>
        <w:t>32</w:t>
      </w:r>
      <w:r>
        <w:rPr>
          <w:noProof/>
          <w:webHidden/>
        </w:rPr>
        <w:fldChar w:fldCharType="end"/>
      </w:r>
    </w:p>
    <w:p w14:paraId="0BB963B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Matters to be taken into account in assessing whether fit and proper person</w:t>
      </w:r>
      <w:r>
        <w:rPr>
          <w:noProof/>
          <w:webHidden/>
        </w:rPr>
        <w:tab/>
      </w:r>
      <w:r>
        <w:rPr>
          <w:noProof/>
          <w:webHidden/>
        </w:rPr>
        <w:fldChar w:fldCharType="begin"/>
      </w:r>
      <w:r>
        <w:rPr>
          <w:noProof/>
          <w:webHidden/>
        </w:rPr>
        <w:instrText xml:space="preserve"> PAGEREF _Toc62197380 \h </w:instrText>
      </w:r>
      <w:r>
        <w:rPr>
          <w:noProof/>
          <w:webHidden/>
        </w:rPr>
      </w:r>
      <w:r>
        <w:rPr>
          <w:noProof/>
          <w:webHidden/>
        </w:rPr>
        <w:fldChar w:fldCharType="separate"/>
      </w:r>
      <w:r w:rsidR="00852933">
        <w:rPr>
          <w:noProof/>
          <w:webHidden/>
        </w:rPr>
        <w:t>32</w:t>
      </w:r>
      <w:r>
        <w:rPr>
          <w:noProof/>
          <w:webHidden/>
        </w:rPr>
        <w:fldChar w:fldCharType="end"/>
      </w:r>
    </w:p>
    <w:p w14:paraId="6233413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Regulatory Authority may seek further information</w:t>
      </w:r>
      <w:r>
        <w:rPr>
          <w:noProof/>
          <w:webHidden/>
        </w:rPr>
        <w:tab/>
      </w:r>
      <w:r>
        <w:rPr>
          <w:noProof/>
          <w:webHidden/>
        </w:rPr>
        <w:fldChar w:fldCharType="begin"/>
      </w:r>
      <w:r>
        <w:rPr>
          <w:noProof/>
          <w:webHidden/>
        </w:rPr>
        <w:instrText xml:space="preserve"> PAGEREF _Toc62197381 \h </w:instrText>
      </w:r>
      <w:r>
        <w:rPr>
          <w:noProof/>
          <w:webHidden/>
        </w:rPr>
      </w:r>
      <w:r>
        <w:rPr>
          <w:noProof/>
          <w:webHidden/>
        </w:rPr>
        <w:fldChar w:fldCharType="separate"/>
      </w:r>
      <w:r w:rsidR="00852933">
        <w:rPr>
          <w:noProof/>
          <w:webHidden/>
        </w:rPr>
        <w:t>35</w:t>
      </w:r>
      <w:r>
        <w:rPr>
          <w:noProof/>
          <w:webHidden/>
        </w:rPr>
        <w:fldChar w:fldCharType="end"/>
      </w:r>
    </w:p>
    <w:p w14:paraId="6359BDB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Grant or refusal of provider approval</w:t>
      </w:r>
      <w:r>
        <w:rPr>
          <w:noProof/>
          <w:webHidden/>
        </w:rPr>
        <w:tab/>
      </w:r>
      <w:r>
        <w:rPr>
          <w:noProof/>
          <w:webHidden/>
        </w:rPr>
        <w:fldChar w:fldCharType="begin"/>
      </w:r>
      <w:r>
        <w:rPr>
          <w:noProof/>
          <w:webHidden/>
        </w:rPr>
        <w:instrText xml:space="preserve"> PAGEREF _Toc62197382 \h </w:instrText>
      </w:r>
      <w:r>
        <w:rPr>
          <w:noProof/>
          <w:webHidden/>
        </w:rPr>
      </w:r>
      <w:r>
        <w:rPr>
          <w:noProof/>
          <w:webHidden/>
        </w:rPr>
        <w:fldChar w:fldCharType="separate"/>
      </w:r>
      <w:r w:rsidR="00852933">
        <w:rPr>
          <w:noProof/>
          <w:webHidden/>
        </w:rPr>
        <w:t>35</w:t>
      </w:r>
      <w:r>
        <w:rPr>
          <w:noProof/>
          <w:webHidden/>
        </w:rPr>
        <w:fldChar w:fldCharType="end"/>
      </w:r>
    </w:p>
    <w:p w14:paraId="04D0BE9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Notice of decision on application</w:t>
      </w:r>
      <w:r>
        <w:rPr>
          <w:noProof/>
          <w:webHidden/>
        </w:rPr>
        <w:tab/>
      </w:r>
      <w:r>
        <w:rPr>
          <w:noProof/>
          <w:webHidden/>
        </w:rPr>
        <w:fldChar w:fldCharType="begin"/>
      </w:r>
      <w:r>
        <w:rPr>
          <w:noProof/>
          <w:webHidden/>
        </w:rPr>
        <w:instrText xml:space="preserve"> PAGEREF _Toc62197383 \h </w:instrText>
      </w:r>
      <w:r>
        <w:rPr>
          <w:noProof/>
          <w:webHidden/>
        </w:rPr>
      </w:r>
      <w:r>
        <w:rPr>
          <w:noProof/>
          <w:webHidden/>
        </w:rPr>
        <w:fldChar w:fldCharType="separate"/>
      </w:r>
      <w:r w:rsidR="00852933">
        <w:rPr>
          <w:noProof/>
          <w:webHidden/>
        </w:rPr>
        <w:t>36</w:t>
      </w:r>
      <w:r>
        <w:rPr>
          <w:noProof/>
          <w:webHidden/>
        </w:rPr>
        <w:fldChar w:fldCharType="end"/>
      </w:r>
    </w:p>
    <w:p w14:paraId="572BC8BF"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Duration of provider approval</w:t>
      </w:r>
      <w:r>
        <w:rPr>
          <w:noProof/>
          <w:webHidden/>
        </w:rPr>
        <w:tab/>
      </w:r>
      <w:r>
        <w:rPr>
          <w:noProof/>
          <w:webHidden/>
        </w:rPr>
        <w:fldChar w:fldCharType="begin"/>
      </w:r>
      <w:r>
        <w:rPr>
          <w:noProof/>
          <w:webHidden/>
        </w:rPr>
        <w:instrText xml:space="preserve"> PAGEREF _Toc62197384 \h </w:instrText>
      </w:r>
      <w:r>
        <w:rPr>
          <w:noProof/>
          <w:webHidden/>
        </w:rPr>
      </w:r>
      <w:r>
        <w:rPr>
          <w:noProof/>
          <w:webHidden/>
        </w:rPr>
        <w:fldChar w:fldCharType="separate"/>
      </w:r>
      <w:r w:rsidR="00852933">
        <w:rPr>
          <w:noProof/>
          <w:webHidden/>
        </w:rPr>
        <w:t>36</w:t>
      </w:r>
      <w:r>
        <w:rPr>
          <w:noProof/>
          <w:webHidden/>
        </w:rPr>
        <w:fldChar w:fldCharType="end"/>
      </w:r>
    </w:p>
    <w:p w14:paraId="45C11BD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Effect of provider approval</w:t>
      </w:r>
      <w:r>
        <w:rPr>
          <w:noProof/>
          <w:webHidden/>
        </w:rPr>
        <w:tab/>
      </w:r>
      <w:r>
        <w:rPr>
          <w:noProof/>
          <w:webHidden/>
        </w:rPr>
        <w:fldChar w:fldCharType="begin"/>
      </w:r>
      <w:r>
        <w:rPr>
          <w:noProof/>
          <w:webHidden/>
        </w:rPr>
        <w:instrText xml:space="preserve"> PAGEREF _Toc62197385 \h </w:instrText>
      </w:r>
      <w:r>
        <w:rPr>
          <w:noProof/>
          <w:webHidden/>
        </w:rPr>
      </w:r>
      <w:r>
        <w:rPr>
          <w:noProof/>
          <w:webHidden/>
        </w:rPr>
        <w:fldChar w:fldCharType="separate"/>
      </w:r>
      <w:r w:rsidR="00852933">
        <w:rPr>
          <w:noProof/>
          <w:webHidden/>
        </w:rPr>
        <w:t>36</w:t>
      </w:r>
      <w:r>
        <w:rPr>
          <w:noProof/>
          <w:webHidden/>
        </w:rPr>
        <w:fldChar w:fldCharType="end"/>
      </w:r>
    </w:p>
    <w:p w14:paraId="1C55890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Conditions on provider approval</w:t>
      </w:r>
      <w:r>
        <w:rPr>
          <w:noProof/>
          <w:webHidden/>
        </w:rPr>
        <w:tab/>
      </w:r>
      <w:r>
        <w:rPr>
          <w:noProof/>
          <w:webHidden/>
        </w:rPr>
        <w:fldChar w:fldCharType="begin"/>
      </w:r>
      <w:r>
        <w:rPr>
          <w:noProof/>
          <w:webHidden/>
        </w:rPr>
        <w:instrText xml:space="preserve"> PAGEREF _Toc62197386 \h </w:instrText>
      </w:r>
      <w:r>
        <w:rPr>
          <w:noProof/>
          <w:webHidden/>
        </w:rPr>
      </w:r>
      <w:r>
        <w:rPr>
          <w:noProof/>
          <w:webHidden/>
        </w:rPr>
        <w:fldChar w:fldCharType="separate"/>
      </w:r>
      <w:r w:rsidR="00852933">
        <w:rPr>
          <w:noProof/>
          <w:webHidden/>
        </w:rPr>
        <w:t>36</w:t>
      </w:r>
      <w:r>
        <w:rPr>
          <w:noProof/>
          <w:webHidden/>
        </w:rPr>
        <w:fldChar w:fldCharType="end"/>
      </w:r>
    </w:p>
    <w:p w14:paraId="1877AD4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Copy of provider approval</w:t>
      </w:r>
      <w:r>
        <w:rPr>
          <w:noProof/>
          <w:webHidden/>
        </w:rPr>
        <w:tab/>
      </w:r>
      <w:r>
        <w:rPr>
          <w:noProof/>
          <w:webHidden/>
        </w:rPr>
        <w:fldChar w:fldCharType="begin"/>
      </w:r>
      <w:r>
        <w:rPr>
          <w:noProof/>
          <w:webHidden/>
        </w:rPr>
        <w:instrText xml:space="preserve"> PAGEREF _Toc62197387 \h </w:instrText>
      </w:r>
      <w:r>
        <w:rPr>
          <w:noProof/>
          <w:webHidden/>
        </w:rPr>
      </w:r>
      <w:r>
        <w:rPr>
          <w:noProof/>
          <w:webHidden/>
        </w:rPr>
        <w:fldChar w:fldCharType="separate"/>
      </w:r>
      <w:r w:rsidR="00852933">
        <w:rPr>
          <w:noProof/>
          <w:webHidden/>
        </w:rPr>
        <w:t>37</w:t>
      </w:r>
      <w:r>
        <w:rPr>
          <w:noProof/>
          <w:webHidden/>
        </w:rPr>
        <w:fldChar w:fldCharType="end"/>
      </w:r>
    </w:p>
    <w:p w14:paraId="423FA322"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2—Reassessment</w:t>
      </w:r>
      <w:r>
        <w:rPr>
          <w:noProof/>
          <w:webHidden/>
        </w:rPr>
        <w:tab/>
      </w:r>
      <w:r>
        <w:rPr>
          <w:noProof/>
          <w:webHidden/>
        </w:rPr>
        <w:fldChar w:fldCharType="begin"/>
      </w:r>
      <w:r>
        <w:rPr>
          <w:noProof/>
          <w:webHidden/>
        </w:rPr>
        <w:instrText xml:space="preserve"> PAGEREF _Toc62197388 \h </w:instrText>
      </w:r>
      <w:r>
        <w:rPr>
          <w:noProof/>
          <w:webHidden/>
        </w:rPr>
      </w:r>
      <w:r>
        <w:rPr>
          <w:noProof/>
          <w:webHidden/>
        </w:rPr>
        <w:fldChar w:fldCharType="separate"/>
      </w:r>
      <w:r w:rsidR="00852933">
        <w:rPr>
          <w:noProof/>
          <w:webHidden/>
        </w:rPr>
        <w:t>38</w:t>
      </w:r>
      <w:r>
        <w:rPr>
          <w:noProof/>
          <w:webHidden/>
        </w:rPr>
        <w:fldChar w:fldCharType="end"/>
      </w:r>
    </w:p>
    <w:p w14:paraId="1E62327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Reassessment of fitness and propriety</w:t>
      </w:r>
      <w:r>
        <w:rPr>
          <w:noProof/>
          <w:webHidden/>
        </w:rPr>
        <w:tab/>
      </w:r>
      <w:r>
        <w:rPr>
          <w:noProof/>
          <w:webHidden/>
        </w:rPr>
        <w:fldChar w:fldCharType="begin"/>
      </w:r>
      <w:r>
        <w:rPr>
          <w:noProof/>
          <w:webHidden/>
        </w:rPr>
        <w:instrText xml:space="preserve"> PAGEREF _Toc62197389 \h </w:instrText>
      </w:r>
      <w:r>
        <w:rPr>
          <w:noProof/>
          <w:webHidden/>
        </w:rPr>
      </w:r>
      <w:r>
        <w:rPr>
          <w:noProof/>
          <w:webHidden/>
        </w:rPr>
        <w:fldChar w:fldCharType="separate"/>
      </w:r>
      <w:r w:rsidR="00852933">
        <w:rPr>
          <w:noProof/>
          <w:webHidden/>
        </w:rPr>
        <w:t>38</w:t>
      </w:r>
      <w:r>
        <w:rPr>
          <w:noProof/>
          <w:webHidden/>
        </w:rPr>
        <w:fldChar w:fldCharType="end"/>
      </w:r>
    </w:p>
    <w:p w14:paraId="38377E70"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3—Amendment of provider approvals</w:t>
      </w:r>
      <w:r>
        <w:rPr>
          <w:noProof/>
          <w:webHidden/>
        </w:rPr>
        <w:tab/>
      </w:r>
      <w:r>
        <w:rPr>
          <w:noProof/>
          <w:webHidden/>
        </w:rPr>
        <w:fldChar w:fldCharType="begin"/>
      </w:r>
      <w:r>
        <w:rPr>
          <w:noProof/>
          <w:webHidden/>
        </w:rPr>
        <w:instrText xml:space="preserve"> PAGEREF _Toc62197390 \h </w:instrText>
      </w:r>
      <w:r>
        <w:rPr>
          <w:noProof/>
          <w:webHidden/>
        </w:rPr>
      </w:r>
      <w:r>
        <w:rPr>
          <w:noProof/>
          <w:webHidden/>
        </w:rPr>
        <w:fldChar w:fldCharType="separate"/>
      </w:r>
      <w:r w:rsidR="00852933">
        <w:rPr>
          <w:noProof/>
          <w:webHidden/>
        </w:rPr>
        <w:t>38</w:t>
      </w:r>
      <w:r>
        <w:rPr>
          <w:noProof/>
          <w:webHidden/>
        </w:rPr>
        <w:fldChar w:fldCharType="end"/>
      </w:r>
    </w:p>
    <w:p w14:paraId="43FA5BC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Amendment of provider approval on application</w:t>
      </w:r>
      <w:r>
        <w:rPr>
          <w:noProof/>
          <w:webHidden/>
        </w:rPr>
        <w:tab/>
      </w:r>
      <w:r>
        <w:rPr>
          <w:noProof/>
          <w:webHidden/>
        </w:rPr>
        <w:fldChar w:fldCharType="begin"/>
      </w:r>
      <w:r>
        <w:rPr>
          <w:noProof/>
          <w:webHidden/>
        </w:rPr>
        <w:instrText xml:space="preserve"> PAGEREF _Toc62197391 \h </w:instrText>
      </w:r>
      <w:r>
        <w:rPr>
          <w:noProof/>
          <w:webHidden/>
        </w:rPr>
      </w:r>
      <w:r>
        <w:rPr>
          <w:noProof/>
          <w:webHidden/>
        </w:rPr>
        <w:fldChar w:fldCharType="separate"/>
      </w:r>
      <w:r w:rsidR="00852933">
        <w:rPr>
          <w:noProof/>
          <w:webHidden/>
        </w:rPr>
        <w:t>38</w:t>
      </w:r>
      <w:r>
        <w:rPr>
          <w:noProof/>
          <w:webHidden/>
        </w:rPr>
        <w:fldChar w:fldCharType="end"/>
      </w:r>
    </w:p>
    <w:p w14:paraId="76A02AB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Amendment of provider approval by Regulatory Authority</w:t>
      </w:r>
      <w:r>
        <w:rPr>
          <w:noProof/>
          <w:webHidden/>
        </w:rPr>
        <w:tab/>
      </w:r>
      <w:r>
        <w:rPr>
          <w:noProof/>
          <w:webHidden/>
        </w:rPr>
        <w:fldChar w:fldCharType="begin"/>
      </w:r>
      <w:r>
        <w:rPr>
          <w:noProof/>
          <w:webHidden/>
        </w:rPr>
        <w:instrText xml:space="preserve"> PAGEREF _Toc62197392 \h </w:instrText>
      </w:r>
      <w:r>
        <w:rPr>
          <w:noProof/>
          <w:webHidden/>
        </w:rPr>
      </w:r>
      <w:r>
        <w:rPr>
          <w:noProof/>
          <w:webHidden/>
        </w:rPr>
        <w:fldChar w:fldCharType="separate"/>
      </w:r>
      <w:r w:rsidR="00852933">
        <w:rPr>
          <w:noProof/>
          <w:webHidden/>
        </w:rPr>
        <w:t>39</w:t>
      </w:r>
      <w:r>
        <w:rPr>
          <w:noProof/>
          <w:webHidden/>
        </w:rPr>
        <w:fldChar w:fldCharType="end"/>
      </w:r>
    </w:p>
    <w:p w14:paraId="7992F87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Copy of amended provider approval to be provided</w:t>
      </w:r>
      <w:r>
        <w:rPr>
          <w:noProof/>
          <w:webHidden/>
        </w:rPr>
        <w:tab/>
      </w:r>
      <w:r>
        <w:rPr>
          <w:noProof/>
          <w:webHidden/>
        </w:rPr>
        <w:fldChar w:fldCharType="begin"/>
      </w:r>
      <w:r>
        <w:rPr>
          <w:noProof/>
          <w:webHidden/>
        </w:rPr>
        <w:instrText xml:space="preserve"> PAGEREF _Toc62197393 \h </w:instrText>
      </w:r>
      <w:r>
        <w:rPr>
          <w:noProof/>
          <w:webHidden/>
        </w:rPr>
      </w:r>
      <w:r>
        <w:rPr>
          <w:noProof/>
          <w:webHidden/>
        </w:rPr>
        <w:fldChar w:fldCharType="separate"/>
      </w:r>
      <w:r w:rsidR="00852933">
        <w:rPr>
          <w:noProof/>
          <w:webHidden/>
        </w:rPr>
        <w:t>40</w:t>
      </w:r>
      <w:r>
        <w:rPr>
          <w:noProof/>
          <w:webHidden/>
        </w:rPr>
        <w:fldChar w:fldCharType="end"/>
      </w:r>
    </w:p>
    <w:p w14:paraId="16527BD8"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4—Suspension or cancellation of provider approval</w:t>
      </w:r>
      <w:r>
        <w:rPr>
          <w:noProof/>
          <w:webHidden/>
        </w:rPr>
        <w:tab/>
      </w:r>
      <w:r>
        <w:rPr>
          <w:noProof/>
          <w:webHidden/>
        </w:rPr>
        <w:fldChar w:fldCharType="begin"/>
      </w:r>
      <w:r>
        <w:rPr>
          <w:noProof/>
          <w:webHidden/>
        </w:rPr>
        <w:instrText xml:space="preserve"> PAGEREF _Toc62197394 \h </w:instrText>
      </w:r>
      <w:r>
        <w:rPr>
          <w:noProof/>
          <w:webHidden/>
        </w:rPr>
      </w:r>
      <w:r>
        <w:rPr>
          <w:noProof/>
          <w:webHidden/>
        </w:rPr>
        <w:fldChar w:fldCharType="separate"/>
      </w:r>
      <w:r w:rsidR="00852933">
        <w:rPr>
          <w:noProof/>
          <w:webHidden/>
        </w:rPr>
        <w:t>40</w:t>
      </w:r>
      <w:r>
        <w:rPr>
          <w:noProof/>
          <w:webHidden/>
        </w:rPr>
        <w:fldChar w:fldCharType="end"/>
      </w:r>
    </w:p>
    <w:p w14:paraId="7565D12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Grounds for suspension of provider approval</w:t>
      </w:r>
      <w:r>
        <w:rPr>
          <w:noProof/>
          <w:webHidden/>
        </w:rPr>
        <w:tab/>
      </w:r>
      <w:r>
        <w:rPr>
          <w:noProof/>
          <w:webHidden/>
        </w:rPr>
        <w:fldChar w:fldCharType="begin"/>
      </w:r>
      <w:r>
        <w:rPr>
          <w:noProof/>
          <w:webHidden/>
        </w:rPr>
        <w:instrText xml:space="preserve"> PAGEREF _Toc62197395 \h </w:instrText>
      </w:r>
      <w:r>
        <w:rPr>
          <w:noProof/>
          <w:webHidden/>
        </w:rPr>
      </w:r>
      <w:r>
        <w:rPr>
          <w:noProof/>
          <w:webHidden/>
        </w:rPr>
        <w:fldChar w:fldCharType="separate"/>
      </w:r>
      <w:r w:rsidR="00852933">
        <w:rPr>
          <w:noProof/>
          <w:webHidden/>
        </w:rPr>
        <w:t>40</w:t>
      </w:r>
      <w:r>
        <w:rPr>
          <w:noProof/>
          <w:webHidden/>
        </w:rPr>
        <w:fldChar w:fldCharType="end"/>
      </w:r>
    </w:p>
    <w:p w14:paraId="5E14B9A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Show cause notice before suspension</w:t>
      </w:r>
      <w:r>
        <w:rPr>
          <w:noProof/>
          <w:webHidden/>
        </w:rPr>
        <w:tab/>
      </w:r>
      <w:r>
        <w:rPr>
          <w:noProof/>
          <w:webHidden/>
        </w:rPr>
        <w:fldChar w:fldCharType="begin"/>
      </w:r>
      <w:r>
        <w:rPr>
          <w:noProof/>
          <w:webHidden/>
        </w:rPr>
        <w:instrText xml:space="preserve"> PAGEREF _Toc62197396 \h </w:instrText>
      </w:r>
      <w:r>
        <w:rPr>
          <w:noProof/>
          <w:webHidden/>
        </w:rPr>
      </w:r>
      <w:r>
        <w:rPr>
          <w:noProof/>
          <w:webHidden/>
        </w:rPr>
        <w:fldChar w:fldCharType="separate"/>
      </w:r>
      <w:r w:rsidR="00852933">
        <w:rPr>
          <w:noProof/>
          <w:webHidden/>
        </w:rPr>
        <w:t>41</w:t>
      </w:r>
      <w:r>
        <w:rPr>
          <w:noProof/>
          <w:webHidden/>
        </w:rPr>
        <w:fldChar w:fldCharType="end"/>
      </w:r>
    </w:p>
    <w:p w14:paraId="5C230D6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Decision to suspend after show cause process</w:t>
      </w:r>
      <w:r>
        <w:rPr>
          <w:noProof/>
          <w:webHidden/>
        </w:rPr>
        <w:tab/>
      </w:r>
      <w:r>
        <w:rPr>
          <w:noProof/>
          <w:webHidden/>
        </w:rPr>
        <w:fldChar w:fldCharType="begin"/>
      </w:r>
      <w:r>
        <w:rPr>
          <w:noProof/>
          <w:webHidden/>
        </w:rPr>
        <w:instrText xml:space="preserve"> PAGEREF _Toc62197397 \h </w:instrText>
      </w:r>
      <w:r>
        <w:rPr>
          <w:noProof/>
          <w:webHidden/>
        </w:rPr>
      </w:r>
      <w:r>
        <w:rPr>
          <w:noProof/>
          <w:webHidden/>
        </w:rPr>
        <w:fldChar w:fldCharType="separate"/>
      </w:r>
      <w:r w:rsidR="00852933">
        <w:rPr>
          <w:noProof/>
          <w:webHidden/>
        </w:rPr>
        <w:t>41</w:t>
      </w:r>
      <w:r>
        <w:rPr>
          <w:noProof/>
          <w:webHidden/>
        </w:rPr>
        <w:fldChar w:fldCharType="end"/>
      </w:r>
    </w:p>
    <w:p w14:paraId="47C67BD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Suspension without show cause notice</w:t>
      </w:r>
      <w:r>
        <w:rPr>
          <w:noProof/>
          <w:webHidden/>
        </w:rPr>
        <w:tab/>
      </w:r>
      <w:r>
        <w:rPr>
          <w:noProof/>
          <w:webHidden/>
        </w:rPr>
        <w:fldChar w:fldCharType="begin"/>
      </w:r>
      <w:r>
        <w:rPr>
          <w:noProof/>
          <w:webHidden/>
        </w:rPr>
        <w:instrText xml:space="preserve"> PAGEREF _Toc62197398 \h </w:instrText>
      </w:r>
      <w:r>
        <w:rPr>
          <w:noProof/>
          <w:webHidden/>
        </w:rPr>
      </w:r>
      <w:r>
        <w:rPr>
          <w:noProof/>
          <w:webHidden/>
        </w:rPr>
        <w:fldChar w:fldCharType="separate"/>
      </w:r>
      <w:r w:rsidR="00852933">
        <w:rPr>
          <w:noProof/>
          <w:webHidden/>
        </w:rPr>
        <w:t>42</w:t>
      </w:r>
      <w:r>
        <w:rPr>
          <w:noProof/>
          <w:webHidden/>
        </w:rPr>
        <w:fldChar w:fldCharType="end"/>
      </w:r>
    </w:p>
    <w:p w14:paraId="248ABDC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Notice and taking effect of suspension</w:t>
      </w:r>
      <w:r>
        <w:rPr>
          <w:noProof/>
          <w:webHidden/>
        </w:rPr>
        <w:tab/>
      </w:r>
      <w:r>
        <w:rPr>
          <w:noProof/>
          <w:webHidden/>
        </w:rPr>
        <w:fldChar w:fldCharType="begin"/>
      </w:r>
      <w:r>
        <w:rPr>
          <w:noProof/>
          <w:webHidden/>
        </w:rPr>
        <w:instrText xml:space="preserve"> PAGEREF _Toc62197399 \h </w:instrText>
      </w:r>
      <w:r>
        <w:rPr>
          <w:noProof/>
          <w:webHidden/>
        </w:rPr>
      </w:r>
      <w:r>
        <w:rPr>
          <w:noProof/>
          <w:webHidden/>
        </w:rPr>
        <w:fldChar w:fldCharType="separate"/>
      </w:r>
      <w:r w:rsidR="00852933">
        <w:rPr>
          <w:noProof/>
          <w:webHidden/>
        </w:rPr>
        <w:t>42</w:t>
      </w:r>
      <w:r>
        <w:rPr>
          <w:noProof/>
          <w:webHidden/>
        </w:rPr>
        <w:fldChar w:fldCharType="end"/>
      </w:r>
    </w:p>
    <w:p w14:paraId="799E613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Effect of suspension</w:t>
      </w:r>
      <w:r>
        <w:rPr>
          <w:noProof/>
          <w:webHidden/>
        </w:rPr>
        <w:tab/>
      </w:r>
      <w:r>
        <w:rPr>
          <w:noProof/>
          <w:webHidden/>
        </w:rPr>
        <w:fldChar w:fldCharType="begin"/>
      </w:r>
      <w:r>
        <w:rPr>
          <w:noProof/>
          <w:webHidden/>
        </w:rPr>
        <w:instrText xml:space="preserve"> PAGEREF _Toc62197400 \h </w:instrText>
      </w:r>
      <w:r>
        <w:rPr>
          <w:noProof/>
          <w:webHidden/>
        </w:rPr>
      </w:r>
      <w:r>
        <w:rPr>
          <w:noProof/>
          <w:webHidden/>
        </w:rPr>
        <w:fldChar w:fldCharType="separate"/>
      </w:r>
      <w:r w:rsidR="00852933">
        <w:rPr>
          <w:noProof/>
          <w:webHidden/>
        </w:rPr>
        <w:t>43</w:t>
      </w:r>
      <w:r>
        <w:rPr>
          <w:noProof/>
          <w:webHidden/>
        </w:rPr>
        <w:fldChar w:fldCharType="end"/>
      </w:r>
    </w:p>
    <w:p w14:paraId="4C054FF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Grounds for cancellation of provider approval</w:t>
      </w:r>
      <w:r>
        <w:rPr>
          <w:noProof/>
          <w:webHidden/>
        </w:rPr>
        <w:tab/>
      </w:r>
      <w:r>
        <w:rPr>
          <w:noProof/>
          <w:webHidden/>
        </w:rPr>
        <w:fldChar w:fldCharType="begin"/>
      </w:r>
      <w:r>
        <w:rPr>
          <w:noProof/>
          <w:webHidden/>
        </w:rPr>
        <w:instrText xml:space="preserve"> PAGEREF _Toc62197401 \h </w:instrText>
      </w:r>
      <w:r>
        <w:rPr>
          <w:noProof/>
          <w:webHidden/>
        </w:rPr>
      </w:r>
      <w:r>
        <w:rPr>
          <w:noProof/>
          <w:webHidden/>
        </w:rPr>
        <w:fldChar w:fldCharType="separate"/>
      </w:r>
      <w:r w:rsidR="00852933">
        <w:rPr>
          <w:noProof/>
          <w:webHidden/>
        </w:rPr>
        <w:t>43</w:t>
      </w:r>
      <w:r>
        <w:rPr>
          <w:noProof/>
          <w:webHidden/>
        </w:rPr>
        <w:fldChar w:fldCharType="end"/>
      </w:r>
    </w:p>
    <w:p w14:paraId="02DA1C8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Show cause notice before cancellation</w:t>
      </w:r>
      <w:r>
        <w:rPr>
          <w:noProof/>
          <w:webHidden/>
        </w:rPr>
        <w:tab/>
      </w:r>
      <w:r>
        <w:rPr>
          <w:noProof/>
          <w:webHidden/>
        </w:rPr>
        <w:fldChar w:fldCharType="begin"/>
      </w:r>
      <w:r>
        <w:rPr>
          <w:noProof/>
          <w:webHidden/>
        </w:rPr>
        <w:instrText xml:space="preserve"> PAGEREF _Toc62197402 \h </w:instrText>
      </w:r>
      <w:r>
        <w:rPr>
          <w:noProof/>
          <w:webHidden/>
        </w:rPr>
      </w:r>
      <w:r>
        <w:rPr>
          <w:noProof/>
          <w:webHidden/>
        </w:rPr>
        <w:fldChar w:fldCharType="separate"/>
      </w:r>
      <w:r w:rsidR="00852933">
        <w:rPr>
          <w:noProof/>
          <w:webHidden/>
        </w:rPr>
        <w:t>44</w:t>
      </w:r>
      <w:r>
        <w:rPr>
          <w:noProof/>
          <w:webHidden/>
        </w:rPr>
        <w:fldChar w:fldCharType="end"/>
      </w:r>
    </w:p>
    <w:p w14:paraId="0485912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lastRenderedPageBreak/>
        <w:t>33</w:t>
      </w:r>
      <w:r>
        <w:rPr>
          <w:rFonts w:asciiTheme="minorHAnsi" w:eastAsiaTheme="minorEastAsia" w:hAnsiTheme="minorHAnsi" w:cstheme="minorBidi"/>
          <w:noProof/>
          <w:sz w:val="22"/>
          <w:szCs w:val="22"/>
          <w:lang w:eastAsia="en-AU"/>
        </w:rPr>
        <w:tab/>
      </w:r>
      <w:r>
        <w:rPr>
          <w:noProof/>
        </w:rPr>
        <w:t>Decision in relation to cancellation</w:t>
      </w:r>
      <w:r>
        <w:rPr>
          <w:noProof/>
          <w:webHidden/>
        </w:rPr>
        <w:tab/>
      </w:r>
      <w:r>
        <w:rPr>
          <w:noProof/>
          <w:webHidden/>
        </w:rPr>
        <w:fldChar w:fldCharType="begin"/>
      </w:r>
      <w:r>
        <w:rPr>
          <w:noProof/>
          <w:webHidden/>
        </w:rPr>
        <w:instrText xml:space="preserve"> PAGEREF _Toc62197403 \h </w:instrText>
      </w:r>
      <w:r>
        <w:rPr>
          <w:noProof/>
          <w:webHidden/>
        </w:rPr>
      </w:r>
      <w:r>
        <w:rPr>
          <w:noProof/>
          <w:webHidden/>
        </w:rPr>
        <w:fldChar w:fldCharType="separate"/>
      </w:r>
      <w:r w:rsidR="00852933">
        <w:rPr>
          <w:noProof/>
          <w:webHidden/>
        </w:rPr>
        <w:t>45</w:t>
      </w:r>
      <w:r>
        <w:rPr>
          <w:noProof/>
          <w:webHidden/>
        </w:rPr>
        <w:fldChar w:fldCharType="end"/>
      </w:r>
    </w:p>
    <w:p w14:paraId="131D854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Effect of cancellation</w:t>
      </w:r>
      <w:r>
        <w:rPr>
          <w:noProof/>
          <w:webHidden/>
        </w:rPr>
        <w:tab/>
      </w:r>
      <w:r>
        <w:rPr>
          <w:noProof/>
          <w:webHidden/>
        </w:rPr>
        <w:fldChar w:fldCharType="begin"/>
      </w:r>
      <w:r>
        <w:rPr>
          <w:noProof/>
          <w:webHidden/>
        </w:rPr>
        <w:instrText xml:space="preserve"> PAGEREF _Toc62197404 \h </w:instrText>
      </w:r>
      <w:r>
        <w:rPr>
          <w:noProof/>
          <w:webHidden/>
        </w:rPr>
      </w:r>
      <w:r>
        <w:rPr>
          <w:noProof/>
          <w:webHidden/>
        </w:rPr>
        <w:fldChar w:fldCharType="separate"/>
      </w:r>
      <w:r w:rsidR="00852933">
        <w:rPr>
          <w:noProof/>
          <w:webHidden/>
        </w:rPr>
        <w:t>46</w:t>
      </w:r>
      <w:r>
        <w:rPr>
          <w:noProof/>
          <w:webHidden/>
        </w:rPr>
        <w:fldChar w:fldCharType="end"/>
      </w:r>
    </w:p>
    <w:p w14:paraId="6E8E703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Approved provider to provide information to Regulatory Authority</w:t>
      </w:r>
      <w:r>
        <w:rPr>
          <w:noProof/>
          <w:webHidden/>
        </w:rPr>
        <w:tab/>
      </w:r>
      <w:r>
        <w:rPr>
          <w:noProof/>
          <w:webHidden/>
        </w:rPr>
        <w:fldChar w:fldCharType="begin"/>
      </w:r>
      <w:r>
        <w:rPr>
          <w:noProof/>
          <w:webHidden/>
        </w:rPr>
        <w:instrText xml:space="preserve"> PAGEREF _Toc62197405 \h </w:instrText>
      </w:r>
      <w:r>
        <w:rPr>
          <w:noProof/>
          <w:webHidden/>
        </w:rPr>
      </w:r>
      <w:r>
        <w:rPr>
          <w:noProof/>
          <w:webHidden/>
        </w:rPr>
        <w:fldChar w:fldCharType="separate"/>
      </w:r>
      <w:r w:rsidR="00852933">
        <w:rPr>
          <w:noProof/>
          <w:webHidden/>
        </w:rPr>
        <w:t>47</w:t>
      </w:r>
      <w:r>
        <w:rPr>
          <w:noProof/>
          <w:webHidden/>
        </w:rPr>
        <w:fldChar w:fldCharType="end"/>
      </w:r>
    </w:p>
    <w:p w14:paraId="6973B57F"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Notice to parents of suspension or cancellation</w:t>
      </w:r>
      <w:r>
        <w:rPr>
          <w:noProof/>
          <w:webHidden/>
        </w:rPr>
        <w:tab/>
      </w:r>
      <w:r>
        <w:rPr>
          <w:noProof/>
          <w:webHidden/>
        </w:rPr>
        <w:fldChar w:fldCharType="begin"/>
      </w:r>
      <w:r>
        <w:rPr>
          <w:noProof/>
          <w:webHidden/>
        </w:rPr>
        <w:instrText xml:space="preserve"> PAGEREF _Toc62197406 \h </w:instrText>
      </w:r>
      <w:r>
        <w:rPr>
          <w:noProof/>
          <w:webHidden/>
        </w:rPr>
      </w:r>
      <w:r>
        <w:rPr>
          <w:noProof/>
          <w:webHidden/>
        </w:rPr>
        <w:fldChar w:fldCharType="separate"/>
      </w:r>
      <w:r w:rsidR="00852933">
        <w:rPr>
          <w:noProof/>
          <w:webHidden/>
        </w:rPr>
        <w:t>47</w:t>
      </w:r>
      <w:r>
        <w:rPr>
          <w:noProof/>
          <w:webHidden/>
        </w:rPr>
        <w:fldChar w:fldCharType="end"/>
      </w:r>
    </w:p>
    <w:p w14:paraId="1706C4B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Voluntary suspension of provider approval</w:t>
      </w:r>
      <w:r>
        <w:rPr>
          <w:noProof/>
          <w:webHidden/>
        </w:rPr>
        <w:tab/>
      </w:r>
      <w:r>
        <w:rPr>
          <w:noProof/>
          <w:webHidden/>
        </w:rPr>
        <w:fldChar w:fldCharType="begin"/>
      </w:r>
      <w:r>
        <w:rPr>
          <w:noProof/>
          <w:webHidden/>
        </w:rPr>
        <w:instrText xml:space="preserve"> PAGEREF _Toc62197407 \h </w:instrText>
      </w:r>
      <w:r>
        <w:rPr>
          <w:noProof/>
          <w:webHidden/>
        </w:rPr>
      </w:r>
      <w:r>
        <w:rPr>
          <w:noProof/>
          <w:webHidden/>
        </w:rPr>
        <w:fldChar w:fldCharType="separate"/>
      </w:r>
      <w:r w:rsidR="00852933">
        <w:rPr>
          <w:noProof/>
          <w:webHidden/>
        </w:rPr>
        <w:t>48</w:t>
      </w:r>
      <w:r>
        <w:rPr>
          <w:noProof/>
          <w:webHidden/>
        </w:rPr>
        <w:fldChar w:fldCharType="end"/>
      </w:r>
    </w:p>
    <w:p w14:paraId="79B4A84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Surrender of provider approval by approved provider</w:t>
      </w:r>
      <w:r>
        <w:rPr>
          <w:noProof/>
          <w:webHidden/>
        </w:rPr>
        <w:tab/>
      </w:r>
      <w:r>
        <w:rPr>
          <w:noProof/>
          <w:webHidden/>
        </w:rPr>
        <w:fldChar w:fldCharType="begin"/>
      </w:r>
      <w:r>
        <w:rPr>
          <w:noProof/>
          <w:webHidden/>
        </w:rPr>
        <w:instrText xml:space="preserve"> PAGEREF _Toc62197408 \h </w:instrText>
      </w:r>
      <w:r>
        <w:rPr>
          <w:noProof/>
          <w:webHidden/>
        </w:rPr>
      </w:r>
      <w:r>
        <w:rPr>
          <w:noProof/>
          <w:webHidden/>
        </w:rPr>
        <w:fldChar w:fldCharType="separate"/>
      </w:r>
      <w:r w:rsidR="00852933">
        <w:rPr>
          <w:noProof/>
          <w:webHidden/>
        </w:rPr>
        <w:t>49</w:t>
      </w:r>
      <w:r>
        <w:rPr>
          <w:noProof/>
          <w:webHidden/>
        </w:rPr>
        <w:fldChar w:fldCharType="end"/>
      </w:r>
    </w:p>
    <w:p w14:paraId="22A937F7"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5—Approval of executor, representative or guardian as approved provider</w:t>
      </w:r>
      <w:r>
        <w:rPr>
          <w:noProof/>
          <w:webHidden/>
        </w:rPr>
        <w:tab/>
      </w:r>
      <w:r>
        <w:rPr>
          <w:noProof/>
          <w:webHidden/>
        </w:rPr>
        <w:fldChar w:fldCharType="begin"/>
      </w:r>
      <w:r>
        <w:rPr>
          <w:noProof/>
          <w:webHidden/>
        </w:rPr>
        <w:instrText xml:space="preserve"> PAGEREF _Toc62197409 \h </w:instrText>
      </w:r>
      <w:r>
        <w:rPr>
          <w:noProof/>
          <w:webHidden/>
        </w:rPr>
      </w:r>
      <w:r>
        <w:rPr>
          <w:noProof/>
          <w:webHidden/>
        </w:rPr>
        <w:fldChar w:fldCharType="separate"/>
      </w:r>
      <w:r w:rsidR="00852933">
        <w:rPr>
          <w:noProof/>
          <w:webHidden/>
        </w:rPr>
        <w:t>50</w:t>
      </w:r>
      <w:r>
        <w:rPr>
          <w:noProof/>
          <w:webHidden/>
        </w:rPr>
        <w:fldChar w:fldCharType="end"/>
      </w:r>
    </w:p>
    <w:p w14:paraId="50D4B5C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Death of approved provider</w:t>
      </w:r>
      <w:r>
        <w:rPr>
          <w:noProof/>
          <w:webHidden/>
        </w:rPr>
        <w:tab/>
      </w:r>
      <w:r>
        <w:rPr>
          <w:noProof/>
          <w:webHidden/>
        </w:rPr>
        <w:fldChar w:fldCharType="begin"/>
      </w:r>
      <w:r>
        <w:rPr>
          <w:noProof/>
          <w:webHidden/>
        </w:rPr>
        <w:instrText xml:space="preserve"> PAGEREF _Toc62197410 \h </w:instrText>
      </w:r>
      <w:r>
        <w:rPr>
          <w:noProof/>
          <w:webHidden/>
        </w:rPr>
      </w:r>
      <w:r>
        <w:rPr>
          <w:noProof/>
          <w:webHidden/>
        </w:rPr>
        <w:fldChar w:fldCharType="separate"/>
      </w:r>
      <w:r w:rsidR="00852933">
        <w:rPr>
          <w:noProof/>
          <w:webHidden/>
        </w:rPr>
        <w:t>50</w:t>
      </w:r>
      <w:r>
        <w:rPr>
          <w:noProof/>
          <w:webHidden/>
        </w:rPr>
        <w:fldChar w:fldCharType="end"/>
      </w:r>
    </w:p>
    <w:p w14:paraId="0B4F66B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Incapacity of approved provider</w:t>
      </w:r>
      <w:r>
        <w:rPr>
          <w:noProof/>
          <w:webHidden/>
        </w:rPr>
        <w:tab/>
      </w:r>
      <w:r>
        <w:rPr>
          <w:noProof/>
          <w:webHidden/>
        </w:rPr>
        <w:fldChar w:fldCharType="begin"/>
      </w:r>
      <w:r>
        <w:rPr>
          <w:noProof/>
          <w:webHidden/>
        </w:rPr>
        <w:instrText xml:space="preserve"> PAGEREF _Toc62197411 \h </w:instrText>
      </w:r>
      <w:r>
        <w:rPr>
          <w:noProof/>
          <w:webHidden/>
        </w:rPr>
      </w:r>
      <w:r>
        <w:rPr>
          <w:noProof/>
          <w:webHidden/>
        </w:rPr>
        <w:fldChar w:fldCharType="separate"/>
      </w:r>
      <w:r w:rsidR="00852933">
        <w:rPr>
          <w:noProof/>
          <w:webHidden/>
        </w:rPr>
        <w:t>51</w:t>
      </w:r>
      <w:r>
        <w:rPr>
          <w:noProof/>
          <w:webHidden/>
        </w:rPr>
        <w:fldChar w:fldCharType="end"/>
      </w:r>
    </w:p>
    <w:p w14:paraId="0024743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Decision on application</w:t>
      </w:r>
      <w:r>
        <w:rPr>
          <w:noProof/>
          <w:webHidden/>
        </w:rPr>
        <w:tab/>
      </w:r>
      <w:r>
        <w:rPr>
          <w:noProof/>
          <w:webHidden/>
        </w:rPr>
        <w:fldChar w:fldCharType="begin"/>
      </w:r>
      <w:r>
        <w:rPr>
          <w:noProof/>
          <w:webHidden/>
        </w:rPr>
        <w:instrText xml:space="preserve"> PAGEREF _Toc62197412 \h </w:instrText>
      </w:r>
      <w:r>
        <w:rPr>
          <w:noProof/>
          <w:webHidden/>
        </w:rPr>
      </w:r>
      <w:r>
        <w:rPr>
          <w:noProof/>
          <w:webHidden/>
        </w:rPr>
        <w:fldChar w:fldCharType="separate"/>
      </w:r>
      <w:r w:rsidR="00852933">
        <w:rPr>
          <w:noProof/>
          <w:webHidden/>
        </w:rPr>
        <w:t>51</w:t>
      </w:r>
      <w:r>
        <w:rPr>
          <w:noProof/>
          <w:webHidden/>
        </w:rPr>
        <w:fldChar w:fldCharType="end"/>
      </w:r>
    </w:p>
    <w:p w14:paraId="118C285F"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6—Exercise of powers by another Regulatory Authority</w:t>
      </w:r>
      <w:r>
        <w:rPr>
          <w:noProof/>
          <w:webHidden/>
        </w:rPr>
        <w:tab/>
      </w:r>
      <w:r>
        <w:rPr>
          <w:noProof/>
          <w:webHidden/>
        </w:rPr>
        <w:fldChar w:fldCharType="begin"/>
      </w:r>
      <w:r>
        <w:rPr>
          <w:noProof/>
          <w:webHidden/>
        </w:rPr>
        <w:instrText xml:space="preserve"> PAGEREF _Toc62197413 \h </w:instrText>
      </w:r>
      <w:r>
        <w:rPr>
          <w:noProof/>
          <w:webHidden/>
        </w:rPr>
      </w:r>
      <w:r>
        <w:rPr>
          <w:noProof/>
          <w:webHidden/>
        </w:rPr>
        <w:fldChar w:fldCharType="separate"/>
      </w:r>
      <w:r w:rsidR="00852933">
        <w:rPr>
          <w:noProof/>
          <w:webHidden/>
        </w:rPr>
        <w:t>52</w:t>
      </w:r>
      <w:r>
        <w:rPr>
          <w:noProof/>
          <w:webHidden/>
        </w:rPr>
        <w:fldChar w:fldCharType="end"/>
      </w:r>
    </w:p>
    <w:p w14:paraId="48F580A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Exercise of powers by another Regulatory Authority</w:t>
      </w:r>
      <w:r>
        <w:rPr>
          <w:noProof/>
          <w:webHidden/>
        </w:rPr>
        <w:tab/>
      </w:r>
      <w:r>
        <w:rPr>
          <w:noProof/>
          <w:webHidden/>
        </w:rPr>
        <w:fldChar w:fldCharType="begin"/>
      </w:r>
      <w:r>
        <w:rPr>
          <w:noProof/>
          <w:webHidden/>
        </w:rPr>
        <w:instrText xml:space="preserve"> PAGEREF _Toc62197414 \h </w:instrText>
      </w:r>
      <w:r>
        <w:rPr>
          <w:noProof/>
          <w:webHidden/>
        </w:rPr>
      </w:r>
      <w:r>
        <w:rPr>
          <w:noProof/>
          <w:webHidden/>
        </w:rPr>
        <w:fldChar w:fldCharType="separate"/>
      </w:r>
      <w:r w:rsidR="00852933">
        <w:rPr>
          <w:noProof/>
          <w:webHidden/>
        </w:rPr>
        <w:t>52</w:t>
      </w:r>
      <w:r>
        <w:rPr>
          <w:noProof/>
          <w:webHidden/>
        </w:rPr>
        <w:fldChar w:fldCharType="end"/>
      </w:r>
    </w:p>
    <w:p w14:paraId="0D5675F3"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3—Service Approval</w:t>
      </w:r>
      <w:r w:rsidRPr="00563E1B">
        <w:rPr>
          <w:noProof/>
          <w:webHidden/>
        </w:rPr>
        <w:tab/>
      </w:r>
      <w:r w:rsidRPr="00563E1B">
        <w:rPr>
          <w:noProof/>
          <w:webHidden/>
        </w:rPr>
        <w:fldChar w:fldCharType="begin"/>
      </w:r>
      <w:r w:rsidRPr="00563E1B">
        <w:rPr>
          <w:noProof/>
          <w:webHidden/>
        </w:rPr>
        <w:instrText xml:space="preserve"> PAGEREF _Toc62197415 \h </w:instrText>
      </w:r>
      <w:r w:rsidRPr="00563E1B">
        <w:rPr>
          <w:noProof/>
          <w:webHidden/>
        </w:rPr>
      </w:r>
      <w:r w:rsidRPr="00563E1B">
        <w:rPr>
          <w:noProof/>
          <w:webHidden/>
        </w:rPr>
        <w:fldChar w:fldCharType="separate"/>
      </w:r>
      <w:r w:rsidR="00852933">
        <w:rPr>
          <w:noProof/>
          <w:webHidden/>
        </w:rPr>
        <w:t>54</w:t>
      </w:r>
      <w:r w:rsidRPr="00563E1B">
        <w:rPr>
          <w:noProof/>
          <w:webHidden/>
        </w:rPr>
        <w:fldChar w:fldCharType="end"/>
      </w:r>
    </w:p>
    <w:p w14:paraId="48F7B60E"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1—Application for service approval</w:t>
      </w:r>
      <w:r>
        <w:rPr>
          <w:noProof/>
          <w:webHidden/>
        </w:rPr>
        <w:tab/>
      </w:r>
      <w:r>
        <w:rPr>
          <w:noProof/>
          <w:webHidden/>
        </w:rPr>
        <w:fldChar w:fldCharType="begin"/>
      </w:r>
      <w:r>
        <w:rPr>
          <w:noProof/>
          <w:webHidden/>
        </w:rPr>
        <w:instrText xml:space="preserve"> PAGEREF _Toc62197416 \h </w:instrText>
      </w:r>
      <w:r>
        <w:rPr>
          <w:noProof/>
          <w:webHidden/>
        </w:rPr>
      </w:r>
      <w:r>
        <w:rPr>
          <w:noProof/>
          <w:webHidden/>
        </w:rPr>
        <w:fldChar w:fldCharType="separate"/>
      </w:r>
      <w:r w:rsidR="00852933">
        <w:rPr>
          <w:noProof/>
          <w:webHidden/>
        </w:rPr>
        <w:t>54</w:t>
      </w:r>
      <w:r>
        <w:rPr>
          <w:noProof/>
          <w:webHidden/>
        </w:rPr>
        <w:fldChar w:fldCharType="end"/>
      </w:r>
    </w:p>
    <w:p w14:paraId="62101B9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Application for service approval</w:t>
      </w:r>
      <w:r>
        <w:rPr>
          <w:noProof/>
          <w:webHidden/>
        </w:rPr>
        <w:tab/>
      </w:r>
      <w:r>
        <w:rPr>
          <w:noProof/>
          <w:webHidden/>
        </w:rPr>
        <w:fldChar w:fldCharType="begin"/>
      </w:r>
      <w:r>
        <w:rPr>
          <w:noProof/>
          <w:webHidden/>
        </w:rPr>
        <w:instrText xml:space="preserve"> PAGEREF _Toc62197417 \h </w:instrText>
      </w:r>
      <w:r>
        <w:rPr>
          <w:noProof/>
          <w:webHidden/>
        </w:rPr>
      </w:r>
      <w:r>
        <w:rPr>
          <w:noProof/>
          <w:webHidden/>
        </w:rPr>
        <w:fldChar w:fldCharType="separate"/>
      </w:r>
      <w:r w:rsidR="00852933">
        <w:rPr>
          <w:noProof/>
          <w:webHidden/>
        </w:rPr>
        <w:t>54</w:t>
      </w:r>
      <w:r>
        <w:rPr>
          <w:noProof/>
          <w:webHidden/>
        </w:rPr>
        <w:fldChar w:fldCharType="end"/>
      </w:r>
    </w:p>
    <w:p w14:paraId="1EFE536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Form of application</w:t>
      </w:r>
      <w:r>
        <w:rPr>
          <w:noProof/>
          <w:webHidden/>
        </w:rPr>
        <w:tab/>
      </w:r>
      <w:r>
        <w:rPr>
          <w:noProof/>
          <w:webHidden/>
        </w:rPr>
        <w:fldChar w:fldCharType="begin"/>
      </w:r>
      <w:r>
        <w:rPr>
          <w:noProof/>
          <w:webHidden/>
        </w:rPr>
        <w:instrText xml:space="preserve"> PAGEREF _Toc62197418 \h </w:instrText>
      </w:r>
      <w:r>
        <w:rPr>
          <w:noProof/>
          <w:webHidden/>
        </w:rPr>
      </w:r>
      <w:r>
        <w:rPr>
          <w:noProof/>
          <w:webHidden/>
        </w:rPr>
        <w:fldChar w:fldCharType="separate"/>
      </w:r>
      <w:r w:rsidR="00852933">
        <w:rPr>
          <w:noProof/>
          <w:webHidden/>
        </w:rPr>
        <w:t>54</w:t>
      </w:r>
      <w:r>
        <w:rPr>
          <w:noProof/>
          <w:webHidden/>
        </w:rPr>
        <w:fldChar w:fldCharType="end"/>
      </w:r>
    </w:p>
    <w:p w14:paraId="1DD28C6F"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Regulatory Authority may seek further information</w:t>
      </w:r>
      <w:r>
        <w:rPr>
          <w:noProof/>
          <w:webHidden/>
        </w:rPr>
        <w:tab/>
      </w:r>
      <w:r>
        <w:rPr>
          <w:noProof/>
          <w:webHidden/>
        </w:rPr>
        <w:fldChar w:fldCharType="begin"/>
      </w:r>
      <w:r>
        <w:rPr>
          <w:noProof/>
          <w:webHidden/>
        </w:rPr>
        <w:instrText xml:space="preserve"> PAGEREF _Toc62197419 \h </w:instrText>
      </w:r>
      <w:r>
        <w:rPr>
          <w:noProof/>
          <w:webHidden/>
        </w:rPr>
      </w:r>
      <w:r>
        <w:rPr>
          <w:noProof/>
          <w:webHidden/>
        </w:rPr>
        <w:fldChar w:fldCharType="separate"/>
      </w:r>
      <w:r w:rsidR="00852933">
        <w:rPr>
          <w:noProof/>
          <w:webHidden/>
        </w:rPr>
        <w:t>55</w:t>
      </w:r>
      <w:r>
        <w:rPr>
          <w:noProof/>
          <w:webHidden/>
        </w:rPr>
        <w:fldChar w:fldCharType="end"/>
      </w:r>
    </w:p>
    <w:p w14:paraId="3162350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Investigation of application for service approval</w:t>
      </w:r>
      <w:r>
        <w:rPr>
          <w:noProof/>
          <w:webHidden/>
        </w:rPr>
        <w:tab/>
      </w:r>
      <w:r>
        <w:rPr>
          <w:noProof/>
          <w:webHidden/>
        </w:rPr>
        <w:fldChar w:fldCharType="begin"/>
      </w:r>
      <w:r>
        <w:rPr>
          <w:noProof/>
          <w:webHidden/>
        </w:rPr>
        <w:instrText xml:space="preserve"> PAGEREF _Toc62197420 \h </w:instrText>
      </w:r>
      <w:r>
        <w:rPr>
          <w:noProof/>
          <w:webHidden/>
        </w:rPr>
      </w:r>
      <w:r>
        <w:rPr>
          <w:noProof/>
          <w:webHidden/>
        </w:rPr>
        <w:fldChar w:fldCharType="separate"/>
      </w:r>
      <w:r w:rsidR="00852933">
        <w:rPr>
          <w:noProof/>
          <w:webHidden/>
        </w:rPr>
        <w:t>55</w:t>
      </w:r>
      <w:r>
        <w:rPr>
          <w:noProof/>
          <w:webHidden/>
        </w:rPr>
        <w:fldChar w:fldCharType="end"/>
      </w:r>
    </w:p>
    <w:p w14:paraId="1F98F19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Determination of application</w:t>
      </w:r>
      <w:r>
        <w:rPr>
          <w:noProof/>
          <w:webHidden/>
        </w:rPr>
        <w:tab/>
      </w:r>
      <w:r>
        <w:rPr>
          <w:noProof/>
          <w:webHidden/>
        </w:rPr>
        <w:fldChar w:fldCharType="begin"/>
      </w:r>
      <w:r>
        <w:rPr>
          <w:noProof/>
          <w:webHidden/>
        </w:rPr>
        <w:instrText xml:space="preserve"> PAGEREF _Toc62197421 \h </w:instrText>
      </w:r>
      <w:r>
        <w:rPr>
          <w:noProof/>
          <w:webHidden/>
        </w:rPr>
      </w:r>
      <w:r>
        <w:rPr>
          <w:noProof/>
          <w:webHidden/>
        </w:rPr>
        <w:fldChar w:fldCharType="separate"/>
      </w:r>
      <w:r w:rsidR="00852933">
        <w:rPr>
          <w:noProof/>
          <w:webHidden/>
        </w:rPr>
        <w:t>56</w:t>
      </w:r>
      <w:r>
        <w:rPr>
          <w:noProof/>
          <w:webHidden/>
        </w:rPr>
        <w:fldChar w:fldCharType="end"/>
      </w:r>
    </w:p>
    <w:p w14:paraId="4978C92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Grant or refusal of service approval</w:t>
      </w:r>
      <w:r>
        <w:rPr>
          <w:noProof/>
          <w:webHidden/>
        </w:rPr>
        <w:tab/>
      </w:r>
      <w:r>
        <w:rPr>
          <w:noProof/>
          <w:webHidden/>
        </w:rPr>
        <w:fldChar w:fldCharType="begin"/>
      </w:r>
      <w:r>
        <w:rPr>
          <w:noProof/>
          <w:webHidden/>
        </w:rPr>
        <w:instrText xml:space="preserve"> PAGEREF _Toc62197422 \h </w:instrText>
      </w:r>
      <w:r>
        <w:rPr>
          <w:noProof/>
          <w:webHidden/>
        </w:rPr>
      </w:r>
      <w:r>
        <w:rPr>
          <w:noProof/>
          <w:webHidden/>
        </w:rPr>
        <w:fldChar w:fldCharType="separate"/>
      </w:r>
      <w:r w:rsidR="00852933">
        <w:rPr>
          <w:noProof/>
          <w:webHidden/>
        </w:rPr>
        <w:t>57</w:t>
      </w:r>
      <w:r>
        <w:rPr>
          <w:noProof/>
          <w:webHidden/>
        </w:rPr>
        <w:fldChar w:fldCharType="end"/>
      </w:r>
    </w:p>
    <w:p w14:paraId="39C8D55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Grounds for refusal</w:t>
      </w:r>
      <w:r>
        <w:rPr>
          <w:noProof/>
          <w:webHidden/>
        </w:rPr>
        <w:tab/>
      </w:r>
      <w:r>
        <w:rPr>
          <w:noProof/>
          <w:webHidden/>
        </w:rPr>
        <w:fldChar w:fldCharType="begin"/>
      </w:r>
      <w:r>
        <w:rPr>
          <w:noProof/>
          <w:webHidden/>
        </w:rPr>
        <w:instrText xml:space="preserve"> PAGEREF _Toc62197423 \h </w:instrText>
      </w:r>
      <w:r>
        <w:rPr>
          <w:noProof/>
          <w:webHidden/>
        </w:rPr>
      </w:r>
      <w:r>
        <w:rPr>
          <w:noProof/>
          <w:webHidden/>
        </w:rPr>
        <w:fldChar w:fldCharType="separate"/>
      </w:r>
      <w:r w:rsidR="00852933">
        <w:rPr>
          <w:noProof/>
          <w:webHidden/>
        </w:rPr>
        <w:t>58</w:t>
      </w:r>
      <w:r>
        <w:rPr>
          <w:noProof/>
          <w:webHidden/>
        </w:rPr>
        <w:fldChar w:fldCharType="end"/>
      </w:r>
    </w:p>
    <w:p w14:paraId="68AC9EE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Notice of decision on application</w:t>
      </w:r>
      <w:r>
        <w:rPr>
          <w:noProof/>
          <w:webHidden/>
        </w:rPr>
        <w:tab/>
      </w:r>
      <w:r>
        <w:rPr>
          <w:noProof/>
          <w:webHidden/>
        </w:rPr>
        <w:fldChar w:fldCharType="begin"/>
      </w:r>
      <w:r>
        <w:rPr>
          <w:noProof/>
          <w:webHidden/>
        </w:rPr>
        <w:instrText xml:space="preserve"> PAGEREF _Toc62197424 \h </w:instrText>
      </w:r>
      <w:r>
        <w:rPr>
          <w:noProof/>
          <w:webHidden/>
        </w:rPr>
      </w:r>
      <w:r>
        <w:rPr>
          <w:noProof/>
          <w:webHidden/>
        </w:rPr>
        <w:fldChar w:fldCharType="separate"/>
      </w:r>
      <w:r w:rsidR="00852933">
        <w:rPr>
          <w:noProof/>
          <w:webHidden/>
        </w:rPr>
        <w:t>59</w:t>
      </w:r>
      <w:r>
        <w:rPr>
          <w:noProof/>
          <w:webHidden/>
        </w:rPr>
        <w:fldChar w:fldCharType="end"/>
      </w:r>
    </w:p>
    <w:p w14:paraId="4159D8C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50A</w:t>
      </w:r>
      <w:r>
        <w:rPr>
          <w:rFonts w:asciiTheme="minorHAnsi" w:eastAsiaTheme="minorEastAsia" w:hAnsiTheme="minorHAnsi" w:cstheme="minorBidi"/>
          <w:noProof/>
          <w:sz w:val="22"/>
          <w:szCs w:val="22"/>
          <w:lang w:eastAsia="en-AU"/>
        </w:rPr>
        <w:tab/>
      </w:r>
      <w:r>
        <w:rPr>
          <w:noProof/>
        </w:rPr>
        <w:t>Approval of a place as a family day care venue</w:t>
      </w:r>
      <w:r>
        <w:rPr>
          <w:noProof/>
          <w:webHidden/>
        </w:rPr>
        <w:tab/>
      </w:r>
      <w:r>
        <w:rPr>
          <w:noProof/>
          <w:webHidden/>
        </w:rPr>
        <w:fldChar w:fldCharType="begin"/>
      </w:r>
      <w:r>
        <w:rPr>
          <w:noProof/>
          <w:webHidden/>
        </w:rPr>
        <w:instrText xml:space="preserve"> PAGEREF _Toc62197425 \h </w:instrText>
      </w:r>
      <w:r>
        <w:rPr>
          <w:noProof/>
          <w:webHidden/>
        </w:rPr>
      </w:r>
      <w:r>
        <w:rPr>
          <w:noProof/>
          <w:webHidden/>
        </w:rPr>
        <w:fldChar w:fldCharType="separate"/>
      </w:r>
      <w:r w:rsidR="00852933">
        <w:rPr>
          <w:noProof/>
          <w:webHidden/>
        </w:rPr>
        <w:t>59</w:t>
      </w:r>
      <w:r>
        <w:rPr>
          <w:noProof/>
          <w:webHidden/>
        </w:rPr>
        <w:fldChar w:fldCharType="end"/>
      </w:r>
    </w:p>
    <w:p w14:paraId="2EDDBBE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Conditions on service approval</w:t>
      </w:r>
      <w:r>
        <w:rPr>
          <w:noProof/>
          <w:webHidden/>
        </w:rPr>
        <w:tab/>
      </w:r>
      <w:r>
        <w:rPr>
          <w:noProof/>
          <w:webHidden/>
        </w:rPr>
        <w:fldChar w:fldCharType="begin"/>
      </w:r>
      <w:r>
        <w:rPr>
          <w:noProof/>
          <w:webHidden/>
        </w:rPr>
        <w:instrText xml:space="preserve"> PAGEREF _Toc62197426 \h </w:instrText>
      </w:r>
      <w:r>
        <w:rPr>
          <w:noProof/>
          <w:webHidden/>
        </w:rPr>
      </w:r>
      <w:r>
        <w:rPr>
          <w:noProof/>
          <w:webHidden/>
        </w:rPr>
        <w:fldChar w:fldCharType="separate"/>
      </w:r>
      <w:r w:rsidR="00852933">
        <w:rPr>
          <w:noProof/>
          <w:webHidden/>
        </w:rPr>
        <w:t>59</w:t>
      </w:r>
      <w:r>
        <w:rPr>
          <w:noProof/>
          <w:webHidden/>
        </w:rPr>
        <w:fldChar w:fldCharType="end"/>
      </w:r>
    </w:p>
    <w:p w14:paraId="0B7E91E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Copy of service approval to be provided</w:t>
      </w:r>
      <w:r>
        <w:rPr>
          <w:noProof/>
          <w:webHidden/>
        </w:rPr>
        <w:tab/>
      </w:r>
      <w:r>
        <w:rPr>
          <w:noProof/>
          <w:webHidden/>
        </w:rPr>
        <w:fldChar w:fldCharType="begin"/>
      </w:r>
      <w:r>
        <w:rPr>
          <w:noProof/>
          <w:webHidden/>
        </w:rPr>
        <w:instrText xml:space="preserve"> PAGEREF _Toc62197427 \h </w:instrText>
      </w:r>
      <w:r>
        <w:rPr>
          <w:noProof/>
          <w:webHidden/>
        </w:rPr>
      </w:r>
      <w:r>
        <w:rPr>
          <w:noProof/>
          <w:webHidden/>
        </w:rPr>
        <w:fldChar w:fldCharType="separate"/>
      </w:r>
      <w:r w:rsidR="00852933">
        <w:rPr>
          <w:noProof/>
          <w:webHidden/>
        </w:rPr>
        <w:t>61</w:t>
      </w:r>
      <w:r>
        <w:rPr>
          <w:noProof/>
          <w:webHidden/>
        </w:rPr>
        <w:fldChar w:fldCharType="end"/>
      </w:r>
    </w:p>
    <w:p w14:paraId="11B0A7A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Annual fee</w:t>
      </w:r>
      <w:r>
        <w:rPr>
          <w:noProof/>
          <w:webHidden/>
        </w:rPr>
        <w:tab/>
      </w:r>
      <w:r>
        <w:rPr>
          <w:noProof/>
          <w:webHidden/>
        </w:rPr>
        <w:fldChar w:fldCharType="begin"/>
      </w:r>
      <w:r>
        <w:rPr>
          <w:noProof/>
          <w:webHidden/>
        </w:rPr>
        <w:instrText xml:space="preserve"> PAGEREF _Toc62197428 \h </w:instrText>
      </w:r>
      <w:r>
        <w:rPr>
          <w:noProof/>
          <w:webHidden/>
        </w:rPr>
      </w:r>
      <w:r>
        <w:rPr>
          <w:noProof/>
          <w:webHidden/>
        </w:rPr>
        <w:fldChar w:fldCharType="separate"/>
      </w:r>
      <w:r w:rsidR="00852933">
        <w:rPr>
          <w:noProof/>
          <w:webHidden/>
        </w:rPr>
        <w:t>62</w:t>
      </w:r>
      <w:r>
        <w:rPr>
          <w:noProof/>
          <w:webHidden/>
        </w:rPr>
        <w:fldChar w:fldCharType="end"/>
      </w:r>
    </w:p>
    <w:p w14:paraId="411CB637"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2—Amendment of service approval</w:t>
      </w:r>
      <w:r>
        <w:rPr>
          <w:noProof/>
          <w:webHidden/>
        </w:rPr>
        <w:tab/>
      </w:r>
      <w:r>
        <w:rPr>
          <w:noProof/>
          <w:webHidden/>
        </w:rPr>
        <w:fldChar w:fldCharType="begin"/>
      </w:r>
      <w:r>
        <w:rPr>
          <w:noProof/>
          <w:webHidden/>
        </w:rPr>
        <w:instrText xml:space="preserve"> PAGEREF _Toc62197429 \h </w:instrText>
      </w:r>
      <w:r>
        <w:rPr>
          <w:noProof/>
          <w:webHidden/>
        </w:rPr>
      </w:r>
      <w:r>
        <w:rPr>
          <w:noProof/>
          <w:webHidden/>
        </w:rPr>
        <w:fldChar w:fldCharType="separate"/>
      </w:r>
      <w:r w:rsidR="00852933">
        <w:rPr>
          <w:noProof/>
          <w:webHidden/>
        </w:rPr>
        <w:t>62</w:t>
      </w:r>
      <w:r>
        <w:rPr>
          <w:noProof/>
          <w:webHidden/>
        </w:rPr>
        <w:fldChar w:fldCharType="end"/>
      </w:r>
    </w:p>
    <w:p w14:paraId="0587423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Amendment of service approval on application</w:t>
      </w:r>
      <w:r>
        <w:rPr>
          <w:noProof/>
          <w:webHidden/>
        </w:rPr>
        <w:tab/>
      </w:r>
      <w:r>
        <w:rPr>
          <w:noProof/>
          <w:webHidden/>
        </w:rPr>
        <w:fldChar w:fldCharType="begin"/>
      </w:r>
      <w:r>
        <w:rPr>
          <w:noProof/>
          <w:webHidden/>
        </w:rPr>
        <w:instrText xml:space="preserve"> PAGEREF _Toc62197430 \h </w:instrText>
      </w:r>
      <w:r>
        <w:rPr>
          <w:noProof/>
          <w:webHidden/>
        </w:rPr>
      </w:r>
      <w:r>
        <w:rPr>
          <w:noProof/>
          <w:webHidden/>
        </w:rPr>
        <w:fldChar w:fldCharType="separate"/>
      </w:r>
      <w:r w:rsidR="00852933">
        <w:rPr>
          <w:noProof/>
          <w:webHidden/>
        </w:rPr>
        <w:t>62</w:t>
      </w:r>
      <w:r>
        <w:rPr>
          <w:noProof/>
          <w:webHidden/>
        </w:rPr>
        <w:fldChar w:fldCharType="end"/>
      </w:r>
    </w:p>
    <w:p w14:paraId="3102D5A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Amendment of service approval by Regulatory Authority</w:t>
      </w:r>
      <w:r>
        <w:rPr>
          <w:noProof/>
          <w:webHidden/>
        </w:rPr>
        <w:tab/>
      </w:r>
      <w:r>
        <w:rPr>
          <w:noProof/>
          <w:webHidden/>
        </w:rPr>
        <w:fldChar w:fldCharType="begin"/>
      </w:r>
      <w:r>
        <w:rPr>
          <w:noProof/>
          <w:webHidden/>
        </w:rPr>
        <w:instrText xml:space="preserve"> PAGEREF _Toc62197431 \h </w:instrText>
      </w:r>
      <w:r>
        <w:rPr>
          <w:noProof/>
          <w:webHidden/>
        </w:rPr>
      </w:r>
      <w:r>
        <w:rPr>
          <w:noProof/>
          <w:webHidden/>
        </w:rPr>
        <w:fldChar w:fldCharType="separate"/>
      </w:r>
      <w:r w:rsidR="00852933">
        <w:rPr>
          <w:noProof/>
          <w:webHidden/>
        </w:rPr>
        <w:t>64</w:t>
      </w:r>
      <w:r>
        <w:rPr>
          <w:noProof/>
          <w:webHidden/>
        </w:rPr>
        <w:fldChar w:fldCharType="end"/>
      </w:r>
    </w:p>
    <w:p w14:paraId="54CA18B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55A</w:t>
      </w:r>
      <w:r>
        <w:rPr>
          <w:rFonts w:asciiTheme="minorHAnsi" w:eastAsiaTheme="minorEastAsia" w:hAnsiTheme="minorHAnsi" w:cstheme="minorBidi"/>
          <w:noProof/>
          <w:sz w:val="22"/>
          <w:szCs w:val="22"/>
          <w:lang w:eastAsia="en-AU"/>
        </w:rPr>
        <w:tab/>
      </w:r>
      <w:r>
        <w:rPr>
          <w:noProof/>
        </w:rPr>
        <w:t>Condition relating to family day care co</w:t>
      </w:r>
      <w:r>
        <w:rPr>
          <w:noProof/>
        </w:rPr>
        <w:noBreakHyphen/>
        <w:t>ordinators</w:t>
      </w:r>
      <w:r>
        <w:rPr>
          <w:noProof/>
          <w:webHidden/>
        </w:rPr>
        <w:tab/>
      </w:r>
      <w:r>
        <w:rPr>
          <w:noProof/>
          <w:webHidden/>
        </w:rPr>
        <w:fldChar w:fldCharType="begin"/>
      </w:r>
      <w:r>
        <w:rPr>
          <w:noProof/>
          <w:webHidden/>
        </w:rPr>
        <w:instrText xml:space="preserve"> PAGEREF _Toc62197432 \h </w:instrText>
      </w:r>
      <w:r>
        <w:rPr>
          <w:noProof/>
          <w:webHidden/>
        </w:rPr>
      </w:r>
      <w:r>
        <w:rPr>
          <w:noProof/>
          <w:webHidden/>
        </w:rPr>
        <w:fldChar w:fldCharType="separate"/>
      </w:r>
      <w:r w:rsidR="00852933">
        <w:rPr>
          <w:noProof/>
          <w:webHidden/>
        </w:rPr>
        <w:t>64</w:t>
      </w:r>
      <w:r>
        <w:rPr>
          <w:noProof/>
          <w:webHidden/>
        </w:rPr>
        <w:fldChar w:fldCharType="end"/>
      </w:r>
    </w:p>
    <w:p w14:paraId="68230A2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Notice of addition of nominated supervisor</w:t>
      </w:r>
      <w:r>
        <w:rPr>
          <w:noProof/>
          <w:webHidden/>
        </w:rPr>
        <w:tab/>
      </w:r>
      <w:r>
        <w:rPr>
          <w:noProof/>
          <w:webHidden/>
        </w:rPr>
        <w:fldChar w:fldCharType="begin"/>
      </w:r>
      <w:r>
        <w:rPr>
          <w:noProof/>
          <w:webHidden/>
        </w:rPr>
        <w:instrText xml:space="preserve"> PAGEREF _Toc62197433 \h </w:instrText>
      </w:r>
      <w:r>
        <w:rPr>
          <w:noProof/>
          <w:webHidden/>
        </w:rPr>
      </w:r>
      <w:r>
        <w:rPr>
          <w:noProof/>
          <w:webHidden/>
        </w:rPr>
        <w:fldChar w:fldCharType="separate"/>
      </w:r>
      <w:r w:rsidR="00852933">
        <w:rPr>
          <w:noProof/>
          <w:webHidden/>
        </w:rPr>
        <w:t>65</w:t>
      </w:r>
      <w:r>
        <w:rPr>
          <w:noProof/>
          <w:webHidden/>
        </w:rPr>
        <w:fldChar w:fldCharType="end"/>
      </w:r>
    </w:p>
    <w:p w14:paraId="23498D0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56A</w:t>
      </w:r>
      <w:r>
        <w:rPr>
          <w:rFonts w:asciiTheme="minorHAnsi" w:eastAsiaTheme="minorEastAsia" w:hAnsiTheme="minorHAnsi" w:cstheme="minorBidi"/>
          <w:noProof/>
          <w:sz w:val="22"/>
          <w:szCs w:val="22"/>
          <w:lang w:eastAsia="en-AU"/>
        </w:rPr>
        <w:tab/>
      </w:r>
      <w:r>
        <w:rPr>
          <w:noProof/>
        </w:rPr>
        <w:t>Notice of change of a nominated supervisor's name or contact details</w:t>
      </w:r>
      <w:r>
        <w:rPr>
          <w:noProof/>
          <w:webHidden/>
        </w:rPr>
        <w:tab/>
      </w:r>
      <w:r>
        <w:rPr>
          <w:noProof/>
          <w:webHidden/>
        </w:rPr>
        <w:fldChar w:fldCharType="begin"/>
      </w:r>
      <w:r>
        <w:rPr>
          <w:noProof/>
          <w:webHidden/>
        </w:rPr>
        <w:instrText xml:space="preserve"> PAGEREF _Toc62197434 \h </w:instrText>
      </w:r>
      <w:r>
        <w:rPr>
          <w:noProof/>
          <w:webHidden/>
        </w:rPr>
      </w:r>
      <w:r>
        <w:rPr>
          <w:noProof/>
          <w:webHidden/>
        </w:rPr>
        <w:fldChar w:fldCharType="separate"/>
      </w:r>
      <w:r w:rsidR="00852933">
        <w:rPr>
          <w:noProof/>
          <w:webHidden/>
        </w:rPr>
        <w:t>66</w:t>
      </w:r>
      <w:r>
        <w:rPr>
          <w:noProof/>
          <w:webHidden/>
        </w:rPr>
        <w:fldChar w:fldCharType="end"/>
      </w:r>
    </w:p>
    <w:p w14:paraId="57B41FF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Copy of amended service approval to be provided</w:t>
      </w:r>
      <w:r>
        <w:rPr>
          <w:noProof/>
          <w:webHidden/>
        </w:rPr>
        <w:tab/>
      </w:r>
      <w:r>
        <w:rPr>
          <w:noProof/>
          <w:webHidden/>
        </w:rPr>
        <w:fldChar w:fldCharType="begin"/>
      </w:r>
      <w:r>
        <w:rPr>
          <w:noProof/>
          <w:webHidden/>
        </w:rPr>
        <w:instrText xml:space="preserve"> PAGEREF _Toc62197435 \h </w:instrText>
      </w:r>
      <w:r>
        <w:rPr>
          <w:noProof/>
          <w:webHidden/>
        </w:rPr>
      </w:r>
      <w:r>
        <w:rPr>
          <w:noProof/>
          <w:webHidden/>
        </w:rPr>
        <w:fldChar w:fldCharType="separate"/>
      </w:r>
      <w:r w:rsidR="00852933">
        <w:rPr>
          <w:noProof/>
          <w:webHidden/>
        </w:rPr>
        <w:t>66</w:t>
      </w:r>
      <w:r>
        <w:rPr>
          <w:noProof/>
          <w:webHidden/>
        </w:rPr>
        <w:fldChar w:fldCharType="end"/>
      </w:r>
    </w:p>
    <w:p w14:paraId="343BC33D"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3—Transfer of service approval</w:t>
      </w:r>
      <w:r>
        <w:rPr>
          <w:noProof/>
          <w:webHidden/>
        </w:rPr>
        <w:tab/>
      </w:r>
      <w:r>
        <w:rPr>
          <w:noProof/>
          <w:webHidden/>
        </w:rPr>
        <w:fldChar w:fldCharType="begin"/>
      </w:r>
      <w:r>
        <w:rPr>
          <w:noProof/>
          <w:webHidden/>
        </w:rPr>
        <w:instrText xml:space="preserve"> PAGEREF _Toc62197436 \h </w:instrText>
      </w:r>
      <w:r>
        <w:rPr>
          <w:noProof/>
          <w:webHidden/>
        </w:rPr>
      </w:r>
      <w:r>
        <w:rPr>
          <w:noProof/>
          <w:webHidden/>
        </w:rPr>
        <w:fldChar w:fldCharType="separate"/>
      </w:r>
      <w:r w:rsidR="00852933">
        <w:rPr>
          <w:noProof/>
          <w:webHidden/>
        </w:rPr>
        <w:t>66</w:t>
      </w:r>
      <w:r>
        <w:rPr>
          <w:noProof/>
          <w:webHidden/>
        </w:rPr>
        <w:fldChar w:fldCharType="end"/>
      </w:r>
    </w:p>
    <w:p w14:paraId="73BDD9F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Service approval may be transferred</w:t>
      </w:r>
      <w:r>
        <w:rPr>
          <w:noProof/>
          <w:webHidden/>
        </w:rPr>
        <w:tab/>
      </w:r>
      <w:r>
        <w:rPr>
          <w:noProof/>
          <w:webHidden/>
        </w:rPr>
        <w:fldChar w:fldCharType="begin"/>
      </w:r>
      <w:r>
        <w:rPr>
          <w:noProof/>
          <w:webHidden/>
        </w:rPr>
        <w:instrText xml:space="preserve"> PAGEREF _Toc62197437 \h </w:instrText>
      </w:r>
      <w:r>
        <w:rPr>
          <w:noProof/>
          <w:webHidden/>
        </w:rPr>
      </w:r>
      <w:r>
        <w:rPr>
          <w:noProof/>
          <w:webHidden/>
        </w:rPr>
        <w:fldChar w:fldCharType="separate"/>
      </w:r>
      <w:r w:rsidR="00852933">
        <w:rPr>
          <w:noProof/>
          <w:webHidden/>
        </w:rPr>
        <w:t>66</w:t>
      </w:r>
      <w:r>
        <w:rPr>
          <w:noProof/>
          <w:webHidden/>
        </w:rPr>
        <w:fldChar w:fldCharType="end"/>
      </w:r>
    </w:p>
    <w:p w14:paraId="555EEA2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Regulatory Authority to be notified of transfer</w:t>
      </w:r>
      <w:r>
        <w:rPr>
          <w:noProof/>
          <w:webHidden/>
        </w:rPr>
        <w:tab/>
      </w:r>
      <w:r>
        <w:rPr>
          <w:noProof/>
          <w:webHidden/>
        </w:rPr>
        <w:fldChar w:fldCharType="begin"/>
      </w:r>
      <w:r>
        <w:rPr>
          <w:noProof/>
          <w:webHidden/>
        </w:rPr>
        <w:instrText xml:space="preserve"> PAGEREF _Toc62197438 \h </w:instrText>
      </w:r>
      <w:r>
        <w:rPr>
          <w:noProof/>
          <w:webHidden/>
        </w:rPr>
      </w:r>
      <w:r>
        <w:rPr>
          <w:noProof/>
          <w:webHidden/>
        </w:rPr>
        <w:fldChar w:fldCharType="separate"/>
      </w:r>
      <w:r w:rsidR="00852933">
        <w:rPr>
          <w:noProof/>
          <w:webHidden/>
        </w:rPr>
        <w:t>67</w:t>
      </w:r>
      <w:r>
        <w:rPr>
          <w:noProof/>
          <w:webHidden/>
        </w:rPr>
        <w:fldChar w:fldCharType="end"/>
      </w:r>
    </w:p>
    <w:p w14:paraId="354916A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60</w:t>
      </w:r>
      <w:r>
        <w:rPr>
          <w:rFonts w:asciiTheme="minorHAnsi" w:eastAsiaTheme="minorEastAsia" w:hAnsiTheme="minorHAnsi" w:cstheme="minorBidi"/>
          <w:noProof/>
          <w:sz w:val="22"/>
          <w:szCs w:val="22"/>
          <w:lang w:eastAsia="en-AU"/>
        </w:rPr>
        <w:tab/>
      </w:r>
      <w:r>
        <w:rPr>
          <w:noProof/>
        </w:rPr>
        <w:t>Consent of Regulatory Authority required for transfer</w:t>
      </w:r>
      <w:r>
        <w:rPr>
          <w:noProof/>
          <w:webHidden/>
        </w:rPr>
        <w:tab/>
      </w:r>
      <w:r>
        <w:rPr>
          <w:noProof/>
          <w:webHidden/>
        </w:rPr>
        <w:fldChar w:fldCharType="begin"/>
      </w:r>
      <w:r>
        <w:rPr>
          <w:noProof/>
          <w:webHidden/>
        </w:rPr>
        <w:instrText xml:space="preserve"> PAGEREF _Toc62197439 \h </w:instrText>
      </w:r>
      <w:r>
        <w:rPr>
          <w:noProof/>
          <w:webHidden/>
        </w:rPr>
      </w:r>
      <w:r>
        <w:rPr>
          <w:noProof/>
          <w:webHidden/>
        </w:rPr>
        <w:fldChar w:fldCharType="separate"/>
      </w:r>
      <w:r w:rsidR="00852933">
        <w:rPr>
          <w:noProof/>
          <w:webHidden/>
        </w:rPr>
        <w:t>67</w:t>
      </w:r>
      <w:r>
        <w:rPr>
          <w:noProof/>
          <w:webHidden/>
        </w:rPr>
        <w:fldChar w:fldCharType="end"/>
      </w:r>
    </w:p>
    <w:p w14:paraId="4FF711F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lastRenderedPageBreak/>
        <w:t>61</w:t>
      </w:r>
      <w:r>
        <w:rPr>
          <w:rFonts w:asciiTheme="minorHAnsi" w:eastAsiaTheme="minorEastAsia" w:hAnsiTheme="minorHAnsi" w:cstheme="minorBidi"/>
          <w:noProof/>
          <w:sz w:val="22"/>
          <w:szCs w:val="22"/>
          <w:lang w:eastAsia="en-AU"/>
        </w:rPr>
        <w:tab/>
      </w:r>
      <w:r>
        <w:rPr>
          <w:noProof/>
        </w:rPr>
        <w:t>Consent taken to be given unless Regulatory Authority intervenes</w:t>
      </w:r>
      <w:r>
        <w:rPr>
          <w:noProof/>
          <w:webHidden/>
        </w:rPr>
        <w:tab/>
      </w:r>
      <w:r>
        <w:rPr>
          <w:noProof/>
          <w:webHidden/>
        </w:rPr>
        <w:fldChar w:fldCharType="begin"/>
      </w:r>
      <w:r>
        <w:rPr>
          <w:noProof/>
          <w:webHidden/>
        </w:rPr>
        <w:instrText xml:space="preserve"> PAGEREF _Toc62197440 \h </w:instrText>
      </w:r>
      <w:r>
        <w:rPr>
          <w:noProof/>
          <w:webHidden/>
        </w:rPr>
      </w:r>
      <w:r>
        <w:rPr>
          <w:noProof/>
          <w:webHidden/>
        </w:rPr>
        <w:fldChar w:fldCharType="separate"/>
      </w:r>
      <w:r w:rsidR="00852933">
        <w:rPr>
          <w:noProof/>
          <w:webHidden/>
        </w:rPr>
        <w:t>67</w:t>
      </w:r>
      <w:r>
        <w:rPr>
          <w:noProof/>
          <w:webHidden/>
        </w:rPr>
        <w:fldChar w:fldCharType="end"/>
      </w:r>
    </w:p>
    <w:p w14:paraId="5479BA0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Transfer may be subject to intervention by Regulatory Authority</w:t>
      </w:r>
      <w:r>
        <w:rPr>
          <w:noProof/>
          <w:webHidden/>
        </w:rPr>
        <w:tab/>
      </w:r>
      <w:r>
        <w:rPr>
          <w:noProof/>
          <w:webHidden/>
        </w:rPr>
        <w:fldChar w:fldCharType="begin"/>
      </w:r>
      <w:r>
        <w:rPr>
          <w:noProof/>
          <w:webHidden/>
        </w:rPr>
        <w:instrText xml:space="preserve"> PAGEREF _Toc62197441 \h </w:instrText>
      </w:r>
      <w:r>
        <w:rPr>
          <w:noProof/>
          <w:webHidden/>
        </w:rPr>
      </w:r>
      <w:r>
        <w:rPr>
          <w:noProof/>
          <w:webHidden/>
        </w:rPr>
        <w:fldChar w:fldCharType="separate"/>
      </w:r>
      <w:r w:rsidR="00852933">
        <w:rPr>
          <w:noProof/>
          <w:webHidden/>
        </w:rPr>
        <w:t>68</w:t>
      </w:r>
      <w:r>
        <w:rPr>
          <w:noProof/>
          <w:webHidden/>
        </w:rPr>
        <w:fldChar w:fldCharType="end"/>
      </w:r>
    </w:p>
    <w:p w14:paraId="5CE365D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Effect of intervention</w:t>
      </w:r>
      <w:r>
        <w:rPr>
          <w:noProof/>
          <w:webHidden/>
        </w:rPr>
        <w:tab/>
      </w:r>
      <w:r>
        <w:rPr>
          <w:noProof/>
          <w:webHidden/>
        </w:rPr>
        <w:fldChar w:fldCharType="begin"/>
      </w:r>
      <w:r>
        <w:rPr>
          <w:noProof/>
          <w:webHidden/>
        </w:rPr>
        <w:instrText xml:space="preserve"> PAGEREF _Toc62197442 \h </w:instrText>
      </w:r>
      <w:r>
        <w:rPr>
          <w:noProof/>
          <w:webHidden/>
        </w:rPr>
      </w:r>
      <w:r>
        <w:rPr>
          <w:noProof/>
          <w:webHidden/>
        </w:rPr>
        <w:fldChar w:fldCharType="separate"/>
      </w:r>
      <w:r w:rsidR="00852933">
        <w:rPr>
          <w:noProof/>
          <w:webHidden/>
        </w:rPr>
        <w:t>69</w:t>
      </w:r>
      <w:r>
        <w:rPr>
          <w:noProof/>
          <w:webHidden/>
        </w:rPr>
        <w:fldChar w:fldCharType="end"/>
      </w:r>
    </w:p>
    <w:p w14:paraId="1AC65F7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Regulatory Authority may request further information</w:t>
      </w:r>
      <w:r>
        <w:rPr>
          <w:noProof/>
          <w:webHidden/>
        </w:rPr>
        <w:tab/>
      </w:r>
      <w:r>
        <w:rPr>
          <w:noProof/>
          <w:webHidden/>
        </w:rPr>
        <w:fldChar w:fldCharType="begin"/>
      </w:r>
      <w:r>
        <w:rPr>
          <w:noProof/>
          <w:webHidden/>
        </w:rPr>
        <w:instrText xml:space="preserve"> PAGEREF _Toc62197443 \h </w:instrText>
      </w:r>
      <w:r>
        <w:rPr>
          <w:noProof/>
          <w:webHidden/>
        </w:rPr>
      </w:r>
      <w:r>
        <w:rPr>
          <w:noProof/>
          <w:webHidden/>
        </w:rPr>
        <w:fldChar w:fldCharType="separate"/>
      </w:r>
      <w:r w:rsidR="00852933">
        <w:rPr>
          <w:noProof/>
          <w:webHidden/>
        </w:rPr>
        <w:t>69</w:t>
      </w:r>
      <w:r>
        <w:rPr>
          <w:noProof/>
          <w:webHidden/>
        </w:rPr>
        <w:fldChar w:fldCharType="end"/>
      </w:r>
    </w:p>
    <w:p w14:paraId="47483B5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Decision after intervention</w:t>
      </w:r>
      <w:r>
        <w:rPr>
          <w:noProof/>
          <w:webHidden/>
        </w:rPr>
        <w:tab/>
      </w:r>
      <w:r>
        <w:rPr>
          <w:noProof/>
          <w:webHidden/>
        </w:rPr>
        <w:fldChar w:fldCharType="begin"/>
      </w:r>
      <w:r>
        <w:rPr>
          <w:noProof/>
          <w:webHidden/>
        </w:rPr>
        <w:instrText xml:space="preserve"> PAGEREF _Toc62197444 \h </w:instrText>
      </w:r>
      <w:r>
        <w:rPr>
          <w:noProof/>
          <w:webHidden/>
        </w:rPr>
      </w:r>
      <w:r>
        <w:rPr>
          <w:noProof/>
          <w:webHidden/>
        </w:rPr>
        <w:fldChar w:fldCharType="separate"/>
      </w:r>
      <w:r w:rsidR="00852933">
        <w:rPr>
          <w:noProof/>
          <w:webHidden/>
        </w:rPr>
        <w:t>69</w:t>
      </w:r>
      <w:r>
        <w:rPr>
          <w:noProof/>
          <w:webHidden/>
        </w:rPr>
        <w:fldChar w:fldCharType="end"/>
      </w:r>
    </w:p>
    <w:p w14:paraId="3918F81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66</w:t>
      </w:r>
      <w:r>
        <w:rPr>
          <w:rFonts w:asciiTheme="minorHAnsi" w:eastAsiaTheme="minorEastAsia" w:hAnsiTheme="minorHAnsi" w:cstheme="minorBidi"/>
          <w:noProof/>
          <w:sz w:val="22"/>
          <w:szCs w:val="22"/>
          <w:lang w:eastAsia="en-AU"/>
        </w:rPr>
        <w:tab/>
      </w:r>
      <w:r>
        <w:rPr>
          <w:noProof/>
        </w:rPr>
        <w:t>Regulatory Authority to notify outcome 7 days before transfer</w:t>
      </w:r>
      <w:r>
        <w:rPr>
          <w:noProof/>
          <w:webHidden/>
        </w:rPr>
        <w:tab/>
      </w:r>
      <w:r>
        <w:rPr>
          <w:noProof/>
          <w:webHidden/>
        </w:rPr>
        <w:fldChar w:fldCharType="begin"/>
      </w:r>
      <w:r>
        <w:rPr>
          <w:noProof/>
          <w:webHidden/>
        </w:rPr>
        <w:instrText xml:space="preserve"> PAGEREF _Toc62197445 \h </w:instrText>
      </w:r>
      <w:r>
        <w:rPr>
          <w:noProof/>
          <w:webHidden/>
        </w:rPr>
      </w:r>
      <w:r>
        <w:rPr>
          <w:noProof/>
          <w:webHidden/>
        </w:rPr>
        <w:fldChar w:fldCharType="separate"/>
      </w:r>
      <w:r w:rsidR="00852933">
        <w:rPr>
          <w:noProof/>
          <w:webHidden/>
        </w:rPr>
        <w:t>70</w:t>
      </w:r>
      <w:r>
        <w:rPr>
          <w:noProof/>
          <w:webHidden/>
        </w:rPr>
        <w:fldChar w:fldCharType="end"/>
      </w:r>
    </w:p>
    <w:p w14:paraId="0DF20D0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67</w:t>
      </w:r>
      <w:r>
        <w:rPr>
          <w:rFonts w:asciiTheme="minorHAnsi" w:eastAsiaTheme="minorEastAsia" w:hAnsiTheme="minorHAnsi" w:cstheme="minorBidi"/>
          <w:noProof/>
          <w:sz w:val="22"/>
          <w:szCs w:val="22"/>
          <w:lang w:eastAsia="en-AU"/>
        </w:rPr>
        <w:tab/>
      </w:r>
      <w:r>
        <w:rPr>
          <w:noProof/>
        </w:rPr>
        <w:t>Transfer of service approval without consent is void</w:t>
      </w:r>
      <w:r>
        <w:rPr>
          <w:noProof/>
          <w:webHidden/>
        </w:rPr>
        <w:tab/>
      </w:r>
      <w:r>
        <w:rPr>
          <w:noProof/>
          <w:webHidden/>
        </w:rPr>
        <w:fldChar w:fldCharType="begin"/>
      </w:r>
      <w:r>
        <w:rPr>
          <w:noProof/>
          <w:webHidden/>
        </w:rPr>
        <w:instrText xml:space="preserve"> PAGEREF _Toc62197446 \h </w:instrText>
      </w:r>
      <w:r>
        <w:rPr>
          <w:noProof/>
          <w:webHidden/>
        </w:rPr>
      </w:r>
      <w:r>
        <w:rPr>
          <w:noProof/>
          <w:webHidden/>
        </w:rPr>
        <w:fldChar w:fldCharType="separate"/>
      </w:r>
      <w:r w:rsidR="00852933">
        <w:rPr>
          <w:noProof/>
          <w:webHidden/>
        </w:rPr>
        <w:t>71</w:t>
      </w:r>
      <w:r>
        <w:rPr>
          <w:noProof/>
          <w:webHidden/>
        </w:rPr>
        <w:fldChar w:fldCharType="end"/>
      </w:r>
    </w:p>
    <w:p w14:paraId="19EB9A3F"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68</w:t>
      </w:r>
      <w:r>
        <w:rPr>
          <w:rFonts w:asciiTheme="minorHAnsi" w:eastAsiaTheme="minorEastAsia" w:hAnsiTheme="minorHAnsi" w:cstheme="minorBidi"/>
          <w:noProof/>
          <w:sz w:val="22"/>
          <w:szCs w:val="22"/>
          <w:lang w:eastAsia="en-AU"/>
        </w:rPr>
        <w:tab/>
      </w:r>
      <w:r>
        <w:rPr>
          <w:noProof/>
        </w:rPr>
        <w:t>Confirmation of transfer</w:t>
      </w:r>
      <w:r>
        <w:rPr>
          <w:noProof/>
          <w:webHidden/>
        </w:rPr>
        <w:tab/>
      </w:r>
      <w:r>
        <w:rPr>
          <w:noProof/>
          <w:webHidden/>
        </w:rPr>
        <w:fldChar w:fldCharType="begin"/>
      </w:r>
      <w:r>
        <w:rPr>
          <w:noProof/>
          <w:webHidden/>
        </w:rPr>
        <w:instrText xml:space="preserve"> PAGEREF _Toc62197447 \h </w:instrText>
      </w:r>
      <w:r>
        <w:rPr>
          <w:noProof/>
          <w:webHidden/>
        </w:rPr>
      </w:r>
      <w:r>
        <w:rPr>
          <w:noProof/>
          <w:webHidden/>
        </w:rPr>
        <w:fldChar w:fldCharType="separate"/>
      </w:r>
      <w:r w:rsidR="00852933">
        <w:rPr>
          <w:noProof/>
          <w:webHidden/>
        </w:rPr>
        <w:t>71</w:t>
      </w:r>
      <w:r>
        <w:rPr>
          <w:noProof/>
          <w:webHidden/>
        </w:rPr>
        <w:fldChar w:fldCharType="end"/>
      </w:r>
    </w:p>
    <w:p w14:paraId="7E89134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69</w:t>
      </w:r>
      <w:r>
        <w:rPr>
          <w:rFonts w:asciiTheme="minorHAnsi" w:eastAsiaTheme="minorEastAsia" w:hAnsiTheme="minorHAnsi" w:cstheme="minorBidi"/>
          <w:noProof/>
          <w:sz w:val="22"/>
          <w:szCs w:val="22"/>
          <w:lang w:eastAsia="en-AU"/>
        </w:rPr>
        <w:tab/>
      </w:r>
      <w:r>
        <w:rPr>
          <w:noProof/>
        </w:rPr>
        <w:t>Notice to parents</w:t>
      </w:r>
      <w:r>
        <w:rPr>
          <w:noProof/>
          <w:webHidden/>
        </w:rPr>
        <w:tab/>
      </w:r>
      <w:r>
        <w:rPr>
          <w:noProof/>
          <w:webHidden/>
        </w:rPr>
        <w:fldChar w:fldCharType="begin"/>
      </w:r>
      <w:r>
        <w:rPr>
          <w:noProof/>
          <w:webHidden/>
        </w:rPr>
        <w:instrText xml:space="preserve"> PAGEREF _Toc62197448 \h </w:instrText>
      </w:r>
      <w:r>
        <w:rPr>
          <w:noProof/>
          <w:webHidden/>
        </w:rPr>
      </w:r>
      <w:r>
        <w:rPr>
          <w:noProof/>
          <w:webHidden/>
        </w:rPr>
        <w:fldChar w:fldCharType="separate"/>
      </w:r>
      <w:r w:rsidR="00852933">
        <w:rPr>
          <w:noProof/>
          <w:webHidden/>
        </w:rPr>
        <w:t>72</w:t>
      </w:r>
      <w:r>
        <w:rPr>
          <w:noProof/>
          <w:webHidden/>
        </w:rPr>
        <w:fldChar w:fldCharType="end"/>
      </w:r>
    </w:p>
    <w:p w14:paraId="6BB5E4C2"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4—Suspension or cancellation of service approval</w:t>
      </w:r>
      <w:r>
        <w:rPr>
          <w:noProof/>
          <w:webHidden/>
        </w:rPr>
        <w:tab/>
      </w:r>
      <w:r>
        <w:rPr>
          <w:noProof/>
          <w:webHidden/>
        </w:rPr>
        <w:fldChar w:fldCharType="begin"/>
      </w:r>
      <w:r>
        <w:rPr>
          <w:noProof/>
          <w:webHidden/>
        </w:rPr>
        <w:instrText xml:space="preserve"> PAGEREF _Toc62197449 \h </w:instrText>
      </w:r>
      <w:r>
        <w:rPr>
          <w:noProof/>
          <w:webHidden/>
        </w:rPr>
      </w:r>
      <w:r>
        <w:rPr>
          <w:noProof/>
          <w:webHidden/>
        </w:rPr>
        <w:fldChar w:fldCharType="separate"/>
      </w:r>
      <w:r w:rsidR="00852933">
        <w:rPr>
          <w:noProof/>
          <w:webHidden/>
        </w:rPr>
        <w:t>72</w:t>
      </w:r>
      <w:r>
        <w:rPr>
          <w:noProof/>
          <w:webHidden/>
        </w:rPr>
        <w:fldChar w:fldCharType="end"/>
      </w:r>
    </w:p>
    <w:p w14:paraId="3C15CF7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70</w:t>
      </w:r>
      <w:r>
        <w:rPr>
          <w:rFonts w:asciiTheme="minorHAnsi" w:eastAsiaTheme="minorEastAsia" w:hAnsiTheme="minorHAnsi" w:cstheme="minorBidi"/>
          <w:noProof/>
          <w:sz w:val="22"/>
          <w:szCs w:val="22"/>
          <w:lang w:eastAsia="en-AU"/>
        </w:rPr>
        <w:tab/>
      </w:r>
      <w:r>
        <w:rPr>
          <w:noProof/>
        </w:rPr>
        <w:t>Grounds for suspension of service approval</w:t>
      </w:r>
      <w:r>
        <w:rPr>
          <w:noProof/>
          <w:webHidden/>
        </w:rPr>
        <w:tab/>
      </w:r>
      <w:r>
        <w:rPr>
          <w:noProof/>
          <w:webHidden/>
        </w:rPr>
        <w:fldChar w:fldCharType="begin"/>
      </w:r>
      <w:r>
        <w:rPr>
          <w:noProof/>
          <w:webHidden/>
        </w:rPr>
        <w:instrText xml:space="preserve"> PAGEREF _Toc62197450 \h </w:instrText>
      </w:r>
      <w:r>
        <w:rPr>
          <w:noProof/>
          <w:webHidden/>
        </w:rPr>
      </w:r>
      <w:r>
        <w:rPr>
          <w:noProof/>
          <w:webHidden/>
        </w:rPr>
        <w:fldChar w:fldCharType="separate"/>
      </w:r>
      <w:r w:rsidR="00852933">
        <w:rPr>
          <w:noProof/>
          <w:webHidden/>
        </w:rPr>
        <w:t>72</w:t>
      </w:r>
      <w:r>
        <w:rPr>
          <w:noProof/>
          <w:webHidden/>
        </w:rPr>
        <w:fldChar w:fldCharType="end"/>
      </w:r>
    </w:p>
    <w:p w14:paraId="2BC45B0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Show cause notice before suspension</w:t>
      </w:r>
      <w:r>
        <w:rPr>
          <w:noProof/>
          <w:webHidden/>
        </w:rPr>
        <w:tab/>
      </w:r>
      <w:r>
        <w:rPr>
          <w:noProof/>
          <w:webHidden/>
        </w:rPr>
        <w:fldChar w:fldCharType="begin"/>
      </w:r>
      <w:r>
        <w:rPr>
          <w:noProof/>
          <w:webHidden/>
        </w:rPr>
        <w:instrText xml:space="preserve"> PAGEREF _Toc62197451 \h </w:instrText>
      </w:r>
      <w:r>
        <w:rPr>
          <w:noProof/>
          <w:webHidden/>
        </w:rPr>
      </w:r>
      <w:r>
        <w:rPr>
          <w:noProof/>
          <w:webHidden/>
        </w:rPr>
        <w:fldChar w:fldCharType="separate"/>
      </w:r>
      <w:r w:rsidR="00852933">
        <w:rPr>
          <w:noProof/>
          <w:webHidden/>
        </w:rPr>
        <w:t>73</w:t>
      </w:r>
      <w:r>
        <w:rPr>
          <w:noProof/>
          <w:webHidden/>
        </w:rPr>
        <w:fldChar w:fldCharType="end"/>
      </w:r>
    </w:p>
    <w:p w14:paraId="26E5C74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Decision in relation to suspension</w:t>
      </w:r>
      <w:r>
        <w:rPr>
          <w:noProof/>
          <w:webHidden/>
        </w:rPr>
        <w:tab/>
      </w:r>
      <w:r>
        <w:rPr>
          <w:noProof/>
          <w:webHidden/>
        </w:rPr>
        <w:fldChar w:fldCharType="begin"/>
      </w:r>
      <w:r>
        <w:rPr>
          <w:noProof/>
          <w:webHidden/>
        </w:rPr>
        <w:instrText xml:space="preserve"> PAGEREF _Toc62197452 \h </w:instrText>
      </w:r>
      <w:r>
        <w:rPr>
          <w:noProof/>
          <w:webHidden/>
        </w:rPr>
      </w:r>
      <w:r>
        <w:rPr>
          <w:noProof/>
          <w:webHidden/>
        </w:rPr>
        <w:fldChar w:fldCharType="separate"/>
      </w:r>
      <w:r w:rsidR="00852933">
        <w:rPr>
          <w:noProof/>
          <w:webHidden/>
        </w:rPr>
        <w:t>74</w:t>
      </w:r>
      <w:r>
        <w:rPr>
          <w:noProof/>
          <w:webHidden/>
        </w:rPr>
        <w:fldChar w:fldCharType="end"/>
      </w:r>
    </w:p>
    <w:p w14:paraId="5819F80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Suspension of service approval without show cause</w:t>
      </w:r>
      <w:r>
        <w:rPr>
          <w:noProof/>
          <w:webHidden/>
        </w:rPr>
        <w:tab/>
      </w:r>
      <w:r>
        <w:rPr>
          <w:noProof/>
          <w:webHidden/>
        </w:rPr>
        <w:fldChar w:fldCharType="begin"/>
      </w:r>
      <w:r>
        <w:rPr>
          <w:noProof/>
          <w:webHidden/>
        </w:rPr>
        <w:instrText xml:space="preserve"> PAGEREF _Toc62197453 \h </w:instrText>
      </w:r>
      <w:r>
        <w:rPr>
          <w:noProof/>
          <w:webHidden/>
        </w:rPr>
      </w:r>
      <w:r>
        <w:rPr>
          <w:noProof/>
          <w:webHidden/>
        </w:rPr>
        <w:fldChar w:fldCharType="separate"/>
      </w:r>
      <w:r w:rsidR="00852933">
        <w:rPr>
          <w:noProof/>
          <w:webHidden/>
        </w:rPr>
        <w:t>74</w:t>
      </w:r>
      <w:r>
        <w:rPr>
          <w:noProof/>
          <w:webHidden/>
        </w:rPr>
        <w:fldChar w:fldCharType="end"/>
      </w:r>
    </w:p>
    <w:p w14:paraId="774D289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Notice and effect of decision</w:t>
      </w:r>
      <w:r>
        <w:rPr>
          <w:noProof/>
          <w:webHidden/>
        </w:rPr>
        <w:tab/>
      </w:r>
      <w:r>
        <w:rPr>
          <w:noProof/>
          <w:webHidden/>
        </w:rPr>
        <w:fldChar w:fldCharType="begin"/>
      </w:r>
      <w:r>
        <w:rPr>
          <w:noProof/>
          <w:webHidden/>
        </w:rPr>
        <w:instrText xml:space="preserve"> PAGEREF _Toc62197454 \h </w:instrText>
      </w:r>
      <w:r>
        <w:rPr>
          <w:noProof/>
          <w:webHidden/>
        </w:rPr>
      </w:r>
      <w:r>
        <w:rPr>
          <w:noProof/>
          <w:webHidden/>
        </w:rPr>
        <w:fldChar w:fldCharType="separate"/>
      </w:r>
      <w:r w:rsidR="00852933">
        <w:rPr>
          <w:noProof/>
          <w:webHidden/>
        </w:rPr>
        <w:t>74</w:t>
      </w:r>
      <w:r>
        <w:rPr>
          <w:noProof/>
          <w:webHidden/>
        </w:rPr>
        <w:fldChar w:fldCharType="end"/>
      </w:r>
    </w:p>
    <w:p w14:paraId="661A1E7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Suspension of service approval to the extent that it relates to associated children's service</w:t>
      </w:r>
      <w:r>
        <w:rPr>
          <w:noProof/>
          <w:webHidden/>
        </w:rPr>
        <w:tab/>
      </w:r>
      <w:r>
        <w:rPr>
          <w:noProof/>
          <w:webHidden/>
        </w:rPr>
        <w:fldChar w:fldCharType="begin"/>
      </w:r>
      <w:r>
        <w:rPr>
          <w:noProof/>
          <w:webHidden/>
        </w:rPr>
        <w:instrText xml:space="preserve"> PAGEREF _Toc62197455 \h </w:instrText>
      </w:r>
      <w:r>
        <w:rPr>
          <w:noProof/>
          <w:webHidden/>
        </w:rPr>
      </w:r>
      <w:r>
        <w:rPr>
          <w:noProof/>
          <w:webHidden/>
        </w:rPr>
        <w:fldChar w:fldCharType="separate"/>
      </w:r>
      <w:r w:rsidR="00852933">
        <w:rPr>
          <w:noProof/>
          <w:webHidden/>
        </w:rPr>
        <w:t>75</w:t>
      </w:r>
      <w:r>
        <w:rPr>
          <w:noProof/>
          <w:webHidden/>
        </w:rPr>
        <w:fldChar w:fldCharType="end"/>
      </w:r>
    </w:p>
    <w:p w14:paraId="130F825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Transfer of suspended service</w:t>
      </w:r>
      <w:r>
        <w:rPr>
          <w:noProof/>
          <w:webHidden/>
        </w:rPr>
        <w:tab/>
      </w:r>
      <w:r>
        <w:rPr>
          <w:noProof/>
          <w:webHidden/>
        </w:rPr>
        <w:fldChar w:fldCharType="begin"/>
      </w:r>
      <w:r>
        <w:rPr>
          <w:noProof/>
          <w:webHidden/>
        </w:rPr>
        <w:instrText xml:space="preserve"> PAGEREF _Toc62197456 \h </w:instrText>
      </w:r>
      <w:r>
        <w:rPr>
          <w:noProof/>
          <w:webHidden/>
        </w:rPr>
      </w:r>
      <w:r>
        <w:rPr>
          <w:noProof/>
          <w:webHidden/>
        </w:rPr>
        <w:fldChar w:fldCharType="separate"/>
      </w:r>
      <w:r w:rsidR="00852933">
        <w:rPr>
          <w:noProof/>
          <w:webHidden/>
        </w:rPr>
        <w:t>76</w:t>
      </w:r>
      <w:r>
        <w:rPr>
          <w:noProof/>
          <w:webHidden/>
        </w:rPr>
        <w:fldChar w:fldCharType="end"/>
      </w:r>
    </w:p>
    <w:p w14:paraId="5508058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Grounds for cancellation of service approval</w:t>
      </w:r>
      <w:r>
        <w:rPr>
          <w:noProof/>
          <w:webHidden/>
        </w:rPr>
        <w:tab/>
      </w:r>
      <w:r>
        <w:rPr>
          <w:noProof/>
          <w:webHidden/>
        </w:rPr>
        <w:fldChar w:fldCharType="begin"/>
      </w:r>
      <w:r>
        <w:rPr>
          <w:noProof/>
          <w:webHidden/>
        </w:rPr>
        <w:instrText xml:space="preserve"> PAGEREF _Toc62197457 \h </w:instrText>
      </w:r>
      <w:r>
        <w:rPr>
          <w:noProof/>
          <w:webHidden/>
        </w:rPr>
      </w:r>
      <w:r>
        <w:rPr>
          <w:noProof/>
          <w:webHidden/>
        </w:rPr>
        <w:fldChar w:fldCharType="separate"/>
      </w:r>
      <w:r w:rsidR="00852933">
        <w:rPr>
          <w:noProof/>
          <w:webHidden/>
        </w:rPr>
        <w:t>76</w:t>
      </w:r>
      <w:r>
        <w:rPr>
          <w:noProof/>
          <w:webHidden/>
        </w:rPr>
        <w:fldChar w:fldCharType="end"/>
      </w:r>
    </w:p>
    <w:p w14:paraId="2FC9795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78</w:t>
      </w:r>
      <w:r>
        <w:rPr>
          <w:rFonts w:asciiTheme="minorHAnsi" w:eastAsiaTheme="minorEastAsia" w:hAnsiTheme="minorHAnsi" w:cstheme="minorBidi"/>
          <w:noProof/>
          <w:sz w:val="22"/>
          <w:szCs w:val="22"/>
          <w:lang w:eastAsia="en-AU"/>
        </w:rPr>
        <w:tab/>
      </w:r>
      <w:r>
        <w:rPr>
          <w:noProof/>
        </w:rPr>
        <w:t>Show cause notice before cancellation</w:t>
      </w:r>
      <w:r>
        <w:rPr>
          <w:noProof/>
          <w:webHidden/>
        </w:rPr>
        <w:tab/>
      </w:r>
      <w:r>
        <w:rPr>
          <w:noProof/>
          <w:webHidden/>
        </w:rPr>
        <w:fldChar w:fldCharType="begin"/>
      </w:r>
      <w:r>
        <w:rPr>
          <w:noProof/>
          <w:webHidden/>
        </w:rPr>
        <w:instrText xml:space="preserve"> PAGEREF _Toc62197458 \h </w:instrText>
      </w:r>
      <w:r>
        <w:rPr>
          <w:noProof/>
          <w:webHidden/>
        </w:rPr>
      </w:r>
      <w:r>
        <w:rPr>
          <w:noProof/>
          <w:webHidden/>
        </w:rPr>
        <w:fldChar w:fldCharType="separate"/>
      </w:r>
      <w:r w:rsidR="00852933">
        <w:rPr>
          <w:noProof/>
          <w:webHidden/>
        </w:rPr>
        <w:t>76</w:t>
      </w:r>
      <w:r>
        <w:rPr>
          <w:noProof/>
          <w:webHidden/>
        </w:rPr>
        <w:fldChar w:fldCharType="end"/>
      </w:r>
    </w:p>
    <w:p w14:paraId="5F40E24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79</w:t>
      </w:r>
      <w:r>
        <w:rPr>
          <w:rFonts w:asciiTheme="minorHAnsi" w:eastAsiaTheme="minorEastAsia" w:hAnsiTheme="minorHAnsi" w:cstheme="minorBidi"/>
          <w:noProof/>
          <w:sz w:val="22"/>
          <w:szCs w:val="22"/>
          <w:lang w:eastAsia="en-AU"/>
        </w:rPr>
        <w:tab/>
      </w:r>
      <w:r>
        <w:rPr>
          <w:noProof/>
        </w:rPr>
        <w:t>Decision in relation to cancellation</w:t>
      </w:r>
      <w:r>
        <w:rPr>
          <w:noProof/>
          <w:webHidden/>
        </w:rPr>
        <w:tab/>
      </w:r>
      <w:r>
        <w:rPr>
          <w:noProof/>
          <w:webHidden/>
        </w:rPr>
        <w:fldChar w:fldCharType="begin"/>
      </w:r>
      <w:r>
        <w:rPr>
          <w:noProof/>
          <w:webHidden/>
        </w:rPr>
        <w:instrText xml:space="preserve"> PAGEREF _Toc62197459 \h </w:instrText>
      </w:r>
      <w:r>
        <w:rPr>
          <w:noProof/>
          <w:webHidden/>
        </w:rPr>
      </w:r>
      <w:r>
        <w:rPr>
          <w:noProof/>
          <w:webHidden/>
        </w:rPr>
        <w:fldChar w:fldCharType="separate"/>
      </w:r>
      <w:r w:rsidR="00852933">
        <w:rPr>
          <w:noProof/>
          <w:webHidden/>
        </w:rPr>
        <w:t>77</w:t>
      </w:r>
      <w:r>
        <w:rPr>
          <w:noProof/>
          <w:webHidden/>
        </w:rPr>
        <w:fldChar w:fldCharType="end"/>
      </w:r>
    </w:p>
    <w:p w14:paraId="5734EE2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80</w:t>
      </w:r>
      <w:r>
        <w:rPr>
          <w:rFonts w:asciiTheme="minorHAnsi" w:eastAsiaTheme="minorEastAsia" w:hAnsiTheme="minorHAnsi" w:cstheme="minorBidi"/>
          <w:noProof/>
          <w:sz w:val="22"/>
          <w:szCs w:val="22"/>
          <w:lang w:eastAsia="en-AU"/>
        </w:rPr>
        <w:tab/>
      </w:r>
      <w:r>
        <w:rPr>
          <w:noProof/>
        </w:rPr>
        <w:t>Cancellation of service approval to the extent that it relates to associated children's service</w:t>
      </w:r>
      <w:r>
        <w:rPr>
          <w:noProof/>
          <w:webHidden/>
        </w:rPr>
        <w:tab/>
      </w:r>
      <w:r>
        <w:rPr>
          <w:noProof/>
          <w:webHidden/>
        </w:rPr>
        <w:fldChar w:fldCharType="begin"/>
      </w:r>
      <w:r>
        <w:rPr>
          <w:noProof/>
          <w:webHidden/>
        </w:rPr>
        <w:instrText xml:space="preserve"> PAGEREF _Toc62197460 \h </w:instrText>
      </w:r>
      <w:r>
        <w:rPr>
          <w:noProof/>
          <w:webHidden/>
        </w:rPr>
      </w:r>
      <w:r>
        <w:rPr>
          <w:noProof/>
          <w:webHidden/>
        </w:rPr>
        <w:fldChar w:fldCharType="separate"/>
      </w:r>
      <w:r w:rsidR="00852933">
        <w:rPr>
          <w:noProof/>
          <w:webHidden/>
        </w:rPr>
        <w:t>78</w:t>
      </w:r>
      <w:r>
        <w:rPr>
          <w:noProof/>
          <w:webHidden/>
        </w:rPr>
        <w:fldChar w:fldCharType="end"/>
      </w:r>
    </w:p>
    <w:p w14:paraId="24A0D80F"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Application for transfer of cancelled service</w:t>
      </w:r>
      <w:r>
        <w:rPr>
          <w:noProof/>
          <w:webHidden/>
        </w:rPr>
        <w:tab/>
      </w:r>
      <w:r>
        <w:rPr>
          <w:noProof/>
          <w:webHidden/>
        </w:rPr>
        <w:fldChar w:fldCharType="begin"/>
      </w:r>
      <w:r>
        <w:rPr>
          <w:noProof/>
          <w:webHidden/>
        </w:rPr>
        <w:instrText xml:space="preserve"> PAGEREF _Toc62197461 \h </w:instrText>
      </w:r>
      <w:r>
        <w:rPr>
          <w:noProof/>
          <w:webHidden/>
        </w:rPr>
      </w:r>
      <w:r>
        <w:rPr>
          <w:noProof/>
          <w:webHidden/>
        </w:rPr>
        <w:fldChar w:fldCharType="separate"/>
      </w:r>
      <w:r w:rsidR="00852933">
        <w:rPr>
          <w:noProof/>
          <w:webHidden/>
        </w:rPr>
        <w:t>79</w:t>
      </w:r>
      <w:r>
        <w:rPr>
          <w:noProof/>
          <w:webHidden/>
        </w:rPr>
        <w:fldChar w:fldCharType="end"/>
      </w:r>
    </w:p>
    <w:p w14:paraId="498D906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Decision on application to transfer cancelled service</w:t>
      </w:r>
      <w:r>
        <w:rPr>
          <w:noProof/>
          <w:webHidden/>
        </w:rPr>
        <w:tab/>
      </w:r>
      <w:r>
        <w:rPr>
          <w:noProof/>
          <w:webHidden/>
        </w:rPr>
        <w:fldChar w:fldCharType="begin"/>
      </w:r>
      <w:r>
        <w:rPr>
          <w:noProof/>
          <w:webHidden/>
        </w:rPr>
        <w:instrText xml:space="preserve"> PAGEREF _Toc62197462 \h </w:instrText>
      </w:r>
      <w:r>
        <w:rPr>
          <w:noProof/>
          <w:webHidden/>
        </w:rPr>
      </w:r>
      <w:r>
        <w:rPr>
          <w:noProof/>
          <w:webHidden/>
        </w:rPr>
        <w:fldChar w:fldCharType="separate"/>
      </w:r>
      <w:r w:rsidR="00852933">
        <w:rPr>
          <w:noProof/>
          <w:webHidden/>
        </w:rPr>
        <w:t>79</w:t>
      </w:r>
      <w:r>
        <w:rPr>
          <w:noProof/>
          <w:webHidden/>
        </w:rPr>
        <w:fldChar w:fldCharType="end"/>
      </w:r>
    </w:p>
    <w:p w14:paraId="56E9171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Approved provider to provide information to Regulatory Authority</w:t>
      </w:r>
      <w:r>
        <w:rPr>
          <w:noProof/>
          <w:webHidden/>
        </w:rPr>
        <w:tab/>
      </w:r>
      <w:r>
        <w:rPr>
          <w:noProof/>
          <w:webHidden/>
        </w:rPr>
        <w:fldChar w:fldCharType="begin"/>
      </w:r>
      <w:r>
        <w:rPr>
          <w:noProof/>
          <w:webHidden/>
        </w:rPr>
        <w:instrText xml:space="preserve"> PAGEREF _Toc62197463 \h </w:instrText>
      </w:r>
      <w:r>
        <w:rPr>
          <w:noProof/>
          <w:webHidden/>
        </w:rPr>
      </w:r>
      <w:r>
        <w:rPr>
          <w:noProof/>
          <w:webHidden/>
        </w:rPr>
        <w:fldChar w:fldCharType="separate"/>
      </w:r>
      <w:r w:rsidR="00852933">
        <w:rPr>
          <w:noProof/>
          <w:webHidden/>
        </w:rPr>
        <w:t>80</w:t>
      </w:r>
      <w:r>
        <w:rPr>
          <w:noProof/>
          <w:webHidden/>
        </w:rPr>
        <w:fldChar w:fldCharType="end"/>
      </w:r>
    </w:p>
    <w:p w14:paraId="47284B4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Notice to parents of suspension or cancellation</w:t>
      </w:r>
      <w:r>
        <w:rPr>
          <w:noProof/>
          <w:webHidden/>
        </w:rPr>
        <w:tab/>
      </w:r>
      <w:r>
        <w:rPr>
          <w:noProof/>
          <w:webHidden/>
        </w:rPr>
        <w:fldChar w:fldCharType="begin"/>
      </w:r>
      <w:r>
        <w:rPr>
          <w:noProof/>
          <w:webHidden/>
        </w:rPr>
        <w:instrText xml:space="preserve"> PAGEREF _Toc62197464 \h </w:instrText>
      </w:r>
      <w:r>
        <w:rPr>
          <w:noProof/>
          <w:webHidden/>
        </w:rPr>
      </w:r>
      <w:r>
        <w:rPr>
          <w:noProof/>
          <w:webHidden/>
        </w:rPr>
        <w:fldChar w:fldCharType="separate"/>
      </w:r>
      <w:r w:rsidR="00852933">
        <w:rPr>
          <w:noProof/>
          <w:webHidden/>
        </w:rPr>
        <w:t>80</w:t>
      </w:r>
      <w:r>
        <w:rPr>
          <w:noProof/>
          <w:webHidden/>
        </w:rPr>
        <w:fldChar w:fldCharType="end"/>
      </w:r>
    </w:p>
    <w:p w14:paraId="6FDD1F9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Voluntary suspension of service approval</w:t>
      </w:r>
      <w:r>
        <w:rPr>
          <w:noProof/>
          <w:webHidden/>
        </w:rPr>
        <w:tab/>
      </w:r>
      <w:r>
        <w:rPr>
          <w:noProof/>
          <w:webHidden/>
        </w:rPr>
        <w:fldChar w:fldCharType="begin"/>
      </w:r>
      <w:r>
        <w:rPr>
          <w:noProof/>
          <w:webHidden/>
        </w:rPr>
        <w:instrText xml:space="preserve"> PAGEREF _Toc62197465 \h </w:instrText>
      </w:r>
      <w:r>
        <w:rPr>
          <w:noProof/>
          <w:webHidden/>
        </w:rPr>
      </w:r>
      <w:r>
        <w:rPr>
          <w:noProof/>
          <w:webHidden/>
        </w:rPr>
        <w:fldChar w:fldCharType="separate"/>
      </w:r>
      <w:r w:rsidR="00852933">
        <w:rPr>
          <w:noProof/>
          <w:webHidden/>
        </w:rPr>
        <w:t>81</w:t>
      </w:r>
      <w:r>
        <w:rPr>
          <w:noProof/>
          <w:webHidden/>
        </w:rPr>
        <w:fldChar w:fldCharType="end"/>
      </w:r>
    </w:p>
    <w:p w14:paraId="111299B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86</w:t>
      </w:r>
      <w:r>
        <w:rPr>
          <w:rFonts w:asciiTheme="minorHAnsi" w:eastAsiaTheme="minorEastAsia" w:hAnsiTheme="minorHAnsi" w:cstheme="minorBidi"/>
          <w:noProof/>
          <w:sz w:val="22"/>
          <w:szCs w:val="22"/>
          <w:lang w:eastAsia="en-AU"/>
        </w:rPr>
        <w:tab/>
      </w:r>
      <w:r>
        <w:rPr>
          <w:noProof/>
        </w:rPr>
        <w:t>Surrender of service approval</w:t>
      </w:r>
      <w:r>
        <w:rPr>
          <w:noProof/>
          <w:webHidden/>
        </w:rPr>
        <w:tab/>
      </w:r>
      <w:r>
        <w:rPr>
          <w:noProof/>
          <w:webHidden/>
        </w:rPr>
        <w:fldChar w:fldCharType="begin"/>
      </w:r>
      <w:r>
        <w:rPr>
          <w:noProof/>
          <w:webHidden/>
        </w:rPr>
        <w:instrText xml:space="preserve"> PAGEREF _Toc62197466 \h </w:instrText>
      </w:r>
      <w:r>
        <w:rPr>
          <w:noProof/>
          <w:webHidden/>
        </w:rPr>
      </w:r>
      <w:r>
        <w:rPr>
          <w:noProof/>
          <w:webHidden/>
        </w:rPr>
        <w:fldChar w:fldCharType="separate"/>
      </w:r>
      <w:r w:rsidR="00852933">
        <w:rPr>
          <w:noProof/>
          <w:webHidden/>
        </w:rPr>
        <w:t>81</w:t>
      </w:r>
      <w:r>
        <w:rPr>
          <w:noProof/>
          <w:webHidden/>
        </w:rPr>
        <w:fldChar w:fldCharType="end"/>
      </w:r>
    </w:p>
    <w:p w14:paraId="119EABB7"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5—Application for service waiver</w:t>
      </w:r>
      <w:r>
        <w:rPr>
          <w:noProof/>
          <w:webHidden/>
        </w:rPr>
        <w:tab/>
      </w:r>
      <w:r>
        <w:rPr>
          <w:noProof/>
          <w:webHidden/>
        </w:rPr>
        <w:fldChar w:fldCharType="begin"/>
      </w:r>
      <w:r>
        <w:rPr>
          <w:noProof/>
          <w:webHidden/>
        </w:rPr>
        <w:instrText xml:space="preserve"> PAGEREF _Toc62197467 \h </w:instrText>
      </w:r>
      <w:r>
        <w:rPr>
          <w:noProof/>
          <w:webHidden/>
        </w:rPr>
      </w:r>
      <w:r>
        <w:rPr>
          <w:noProof/>
          <w:webHidden/>
        </w:rPr>
        <w:fldChar w:fldCharType="separate"/>
      </w:r>
      <w:r w:rsidR="00852933">
        <w:rPr>
          <w:noProof/>
          <w:webHidden/>
        </w:rPr>
        <w:t>82</w:t>
      </w:r>
      <w:r>
        <w:rPr>
          <w:noProof/>
          <w:webHidden/>
        </w:rPr>
        <w:fldChar w:fldCharType="end"/>
      </w:r>
    </w:p>
    <w:p w14:paraId="0F2E367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87</w:t>
      </w:r>
      <w:r>
        <w:rPr>
          <w:rFonts w:asciiTheme="minorHAnsi" w:eastAsiaTheme="minorEastAsia" w:hAnsiTheme="minorHAnsi" w:cstheme="minorBidi"/>
          <w:noProof/>
          <w:sz w:val="22"/>
          <w:szCs w:val="22"/>
          <w:lang w:eastAsia="en-AU"/>
        </w:rPr>
        <w:tab/>
      </w:r>
      <w:r>
        <w:rPr>
          <w:noProof/>
        </w:rPr>
        <w:t>Application for service waiver for service</w:t>
      </w:r>
      <w:r>
        <w:rPr>
          <w:noProof/>
          <w:webHidden/>
        </w:rPr>
        <w:tab/>
      </w:r>
      <w:r>
        <w:rPr>
          <w:noProof/>
          <w:webHidden/>
        </w:rPr>
        <w:fldChar w:fldCharType="begin"/>
      </w:r>
      <w:r>
        <w:rPr>
          <w:noProof/>
          <w:webHidden/>
        </w:rPr>
        <w:instrText xml:space="preserve"> PAGEREF _Toc62197468 \h </w:instrText>
      </w:r>
      <w:r>
        <w:rPr>
          <w:noProof/>
          <w:webHidden/>
        </w:rPr>
      </w:r>
      <w:r>
        <w:rPr>
          <w:noProof/>
          <w:webHidden/>
        </w:rPr>
        <w:fldChar w:fldCharType="separate"/>
      </w:r>
      <w:r w:rsidR="00852933">
        <w:rPr>
          <w:noProof/>
          <w:webHidden/>
        </w:rPr>
        <w:t>82</w:t>
      </w:r>
      <w:r>
        <w:rPr>
          <w:noProof/>
          <w:webHidden/>
        </w:rPr>
        <w:fldChar w:fldCharType="end"/>
      </w:r>
    </w:p>
    <w:p w14:paraId="7AED3D4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88</w:t>
      </w:r>
      <w:r>
        <w:rPr>
          <w:rFonts w:asciiTheme="minorHAnsi" w:eastAsiaTheme="minorEastAsia" w:hAnsiTheme="minorHAnsi" w:cstheme="minorBidi"/>
          <w:noProof/>
          <w:sz w:val="22"/>
          <w:szCs w:val="22"/>
          <w:lang w:eastAsia="en-AU"/>
        </w:rPr>
        <w:tab/>
      </w:r>
      <w:r>
        <w:rPr>
          <w:noProof/>
        </w:rPr>
        <w:t>Form of application</w:t>
      </w:r>
      <w:r>
        <w:rPr>
          <w:noProof/>
          <w:webHidden/>
        </w:rPr>
        <w:tab/>
      </w:r>
      <w:r>
        <w:rPr>
          <w:noProof/>
          <w:webHidden/>
        </w:rPr>
        <w:fldChar w:fldCharType="begin"/>
      </w:r>
      <w:r>
        <w:rPr>
          <w:noProof/>
          <w:webHidden/>
        </w:rPr>
        <w:instrText xml:space="preserve"> PAGEREF _Toc62197469 \h </w:instrText>
      </w:r>
      <w:r>
        <w:rPr>
          <w:noProof/>
          <w:webHidden/>
        </w:rPr>
      </w:r>
      <w:r>
        <w:rPr>
          <w:noProof/>
          <w:webHidden/>
        </w:rPr>
        <w:fldChar w:fldCharType="separate"/>
      </w:r>
      <w:r w:rsidR="00852933">
        <w:rPr>
          <w:noProof/>
          <w:webHidden/>
        </w:rPr>
        <w:t>82</w:t>
      </w:r>
      <w:r>
        <w:rPr>
          <w:noProof/>
          <w:webHidden/>
        </w:rPr>
        <w:fldChar w:fldCharType="end"/>
      </w:r>
    </w:p>
    <w:p w14:paraId="7A551E9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89</w:t>
      </w:r>
      <w:r>
        <w:rPr>
          <w:rFonts w:asciiTheme="minorHAnsi" w:eastAsiaTheme="minorEastAsia" w:hAnsiTheme="minorHAnsi" w:cstheme="minorBidi"/>
          <w:noProof/>
          <w:sz w:val="22"/>
          <w:szCs w:val="22"/>
          <w:lang w:eastAsia="en-AU"/>
        </w:rPr>
        <w:tab/>
      </w:r>
      <w:r>
        <w:rPr>
          <w:noProof/>
        </w:rPr>
        <w:t>Powers of Regulatory Authority in considering application</w:t>
      </w:r>
      <w:r>
        <w:rPr>
          <w:noProof/>
          <w:webHidden/>
        </w:rPr>
        <w:tab/>
      </w:r>
      <w:r>
        <w:rPr>
          <w:noProof/>
          <w:webHidden/>
        </w:rPr>
        <w:fldChar w:fldCharType="begin"/>
      </w:r>
      <w:r>
        <w:rPr>
          <w:noProof/>
          <w:webHidden/>
        </w:rPr>
        <w:instrText xml:space="preserve"> PAGEREF _Toc62197470 \h </w:instrText>
      </w:r>
      <w:r>
        <w:rPr>
          <w:noProof/>
          <w:webHidden/>
        </w:rPr>
      </w:r>
      <w:r>
        <w:rPr>
          <w:noProof/>
          <w:webHidden/>
        </w:rPr>
        <w:fldChar w:fldCharType="separate"/>
      </w:r>
      <w:r w:rsidR="00852933">
        <w:rPr>
          <w:noProof/>
          <w:webHidden/>
        </w:rPr>
        <w:t>83</w:t>
      </w:r>
      <w:r>
        <w:rPr>
          <w:noProof/>
          <w:webHidden/>
        </w:rPr>
        <w:fldChar w:fldCharType="end"/>
      </w:r>
    </w:p>
    <w:p w14:paraId="2E83777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90</w:t>
      </w:r>
      <w:r>
        <w:rPr>
          <w:rFonts w:asciiTheme="minorHAnsi" w:eastAsiaTheme="minorEastAsia" w:hAnsiTheme="minorHAnsi" w:cstheme="minorBidi"/>
          <w:noProof/>
          <w:sz w:val="22"/>
          <w:szCs w:val="22"/>
          <w:lang w:eastAsia="en-AU"/>
        </w:rPr>
        <w:tab/>
      </w:r>
      <w:r>
        <w:rPr>
          <w:noProof/>
        </w:rPr>
        <w:t>Matters to be considered</w:t>
      </w:r>
      <w:r>
        <w:rPr>
          <w:noProof/>
          <w:webHidden/>
        </w:rPr>
        <w:tab/>
      </w:r>
      <w:r>
        <w:rPr>
          <w:noProof/>
          <w:webHidden/>
        </w:rPr>
        <w:fldChar w:fldCharType="begin"/>
      </w:r>
      <w:r>
        <w:rPr>
          <w:noProof/>
          <w:webHidden/>
        </w:rPr>
        <w:instrText xml:space="preserve"> PAGEREF _Toc62197471 \h </w:instrText>
      </w:r>
      <w:r>
        <w:rPr>
          <w:noProof/>
          <w:webHidden/>
        </w:rPr>
      </w:r>
      <w:r>
        <w:rPr>
          <w:noProof/>
          <w:webHidden/>
        </w:rPr>
        <w:fldChar w:fldCharType="separate"/>
      </w:r>
      <w:r w:rsidR="00852933">
        <w:rPr>
          <w:noProof/>
          <w:webHidden/>
        </w:rPr>
        <w:t>83</w:t>
      </w:r>
      <w:r>
        <w:rPr>
          <w:noProof/>
          <w:webHidden/>
        </w:rPr>
        <w:fldChar w:fldCharType="end"/>
      </w:r>
    </w:p>
    <w:p w14:paraId="048B371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Decision on application</w:t>
      </w:r>
      <w:r>
        <w:rPr>
          <w:noProof/>
          <w:webHidden/>
        </w:rPr>
        <w:tab/>
      </w:r>
      <w:r>
        <w:rPr>
          <w:noProof/>
          <w:webHidden/>
        </w:rPr>
        <w:fldChar w:fldCharType="begin"/>
      </w:r>
      <w:r>
        <w:rPr>
          <w:noProof/>
          <w:webHidden/>
        </w:rPr>
        <w:instrText xml:space="preserve"> PAGEREF _Toc62197472 \h </w:instrText>
      </w:r>
      <w:r>
        <w:rPr>
          <w:noProof/>
          <w:webHidden/>
        </w:rPr>
      </w:r>
      <w:r>
        <w:rPr>
          <w:noProof/>
          <w:webHidden/>
        </w:rPr>
        <w:fldChar w:fldCharType="separate"/>
      </w:r>
      <w:r w:rsidR="00852933">
        <w:rPr>
          <w:noProof/>
          <w:webHidden/>
        </w:rPr>
        <w:t>83</w:t>
      </w:r>
      <w:r>
        <w:rPr>
          <w:noProof/>
          <w:webHidden/>
        </w:rPr>
        <w:fldChar w:fldCharType="end"/>
      </w:r>
    </w:p>
    <w:p w14:paraId="6BCD814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Revocation of service waiver</w:t>
      </w:r>
      <w:r>
        <w:rPr>
          <w:noProof/>
          <w:webHidden/>
        </w:rPr>
        <w:tab/>
      </w:r>
      <w:r>
        <w:rPr>
          <w:noProof/>
          <w:webHidden/>
        </w:rPr>
        <w:fldChar w:fldCharType="begin"/>
      </w:r>
      <w:r>
        <w:rPr>
          <w:noProof/>
          <w:webHidden/>
        </w:rPr>
        <w:instrText xml:space="preserve"> PAGEREF _Toc62197473 \h </w:instrText>
      </w:r>
      <w:r>
        <w:rPr>
          <w:noProof/>
          <w:webHidden/>
        </w:rPr>
      </w:r>
      <w:r>
        <w:rPr>
          <w:noProof/>
          <w:webHidden/>
        </w:rPr>
        <w:fldChar w:fldCharType="separate"/>
      </w:r>
      <w:r w:rsidR="00852933">
        <w:rPr>
          <w:noProof/>
          <w:webHidden/>
        </w:rPr>
        <w:t>84</w:t>
      </w:r>
      <w:r>
        <w:rPr>
          <w:noProof/>
          <w:webHidden/>
        </w:rPr>
        <w:fldChar w:fldCharType="end"/>
      </w:r>
    </w:p>
    <w:p w14:paraId="45E4D69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Effect of service waiver</w:t>
      </w:r>
      <w:r>
        <w:rPr>
          <w:noProof/>
          <w:webHidden/>
        </w:rPr>
        <w:tab/>
      </w:r>
      <w:r>
        <w:rPr>
          <w:noProof/>
          <w:webHidden/>
        </w:rPr>
        <w:fldChar w:fldCharType="begin"/>
      </w:r>
      <w:r>
        <w:rPr>
          <w:noProof/>
          <w:webHidden/>
        </w:rPr>
        <w:instrText xml:space="preserve"> PAGEREF _Toc62197474 \h </w:instrText>
      </w:r>
      <w:r>
        <w:rPr>
          <w:noProof/>
          <w:webHidden/>
        </w:rPr>
      </w:r>
      <w:r>
        <w:rPr>
          <w:noProof/>
          <w:webHidden/>
        </w:rPr>
        <w:fldChar w:fldCharType="separate"/>
      </w:r>
      <w:r w:rsidR="00852933">
        <w:rPr>
          <w:noProof/>
          <w:webHidden/>
        </w:rPr>
        <w:t>85</w:t>
      </w:r>
      <w:r>
        <w:rPr>
          <w:noProof/>
          <w:webHidden/>
        </w:rPr>
        <w:fldChar w:fldCharType="end"/>
      </w:r>
    </w:p>
    <w:p w14:paraId="7709EE78"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6—Temporary waiver</w:t>
      </w:r>
      <w:r>
        <w:rPr>
          <w:noProof/>
          <w:webHidden/>
        </w:rPr>
        <w:tab/>
      </w:r>
      <w:r>
        <w:rPr>
          <w:noProof/>
          <w:webHidden/>
        </w:rPr>
        <w:fldChar w:fldCharType="begin"/>
      </w:r>
      <w:r>
        <w:rPr>
          <w:noProof/>
          <w:webHidden/>
        </w:rPr>
        <w:instrText xml:space="preserve"> PAGEREF _Toc62197475 \h </w:instrText>
      </w:r>
      <w:r>
        <w:rPr>
          <w:noProof/>
          <w:webHidden/>
        </w:rPr>
      </w:r>
      <w:r>
        <w:rPr>
          <w:noProof/>
          <w:webHidden/>
        </w:rPr>
        <w:fldChar w:fldCharType="separate"/>
      </w:r>
      <w:r w:rsidR="00852933">
        <w:rPr>
          <w:noProof/>
          <w:webHidden/>
        </w:rPr>
        <w:t>85</w:t>
      </w:r>
      <w:r>
        <w:rPr>
          <w:noProof/>
          <w:webHidden/>
        </w:rPr>
        <w:fldChar w:fldCharType="end"/>
      </w:r>
    </w:p>
    <w:p w14:paraId="530E5C9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Application for temporary waiver</w:t>
      </w:r>
      <w:r>
        <w:rPr>
          <w:noProof/>
          <w:webHidden/>
        </w:rPr>
        <w:tab/>
      </w:r>
      <w:r>
        <w:rPr>
          <w:noProof/>
          <w:webHidden/>
        </w:rPr>
        <w:fldChar w:fldCharType="begin"/>
      </w:r>
      <w:r>
        <w:rPr>
          <w:noProof/>
          <w:webHidden/>
        </w:rPr>
        <w:instrText xml:space="preserve"> PAGEREF _Toc62197476 \h </w:instrText>
      </w:r>
      <w:r>
        <w:rPr>
          <w:noProof/>
          <w:webHidden/>
        </w:rPr>
      </w:r>
      <w:r>
        <w:rPr>
          <w:noProof/>
          <w:webHidden/>
        </w:rPr>
        <w:fldChar w:fldCharType="separate"/>
      </w:r>
      <w:r w:rsidR="00852933">
        <w:rPr>
          <w:noProof/>
          <w:webHidden/>
        </w:rPr>
        <w:t>85</w:t>
      </w:r>
      <w:r>
        <w:rPr>
          <w:noProof/>
          <w:webHidden/>
        </w:rPr>
        <w:fldChar w:fldCharType="end"/>
      </w:r>
    </w:p>
    <w:p w14:paraId="6902F56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95</w:t>
      </w:r>
      <w:r>
        <w:rPr>
          <w:rFonts w:asciiTheme="minorHAnsi" w:eastAsiaTheme="minorEastAsia" w:hAnsiTheme="minorHAnsi" w:cstheme="minorBidi"/>
          <w:noProof/>
          <w:sz w:val="22"/>
          <w:szCs w:val="22"/>
          <w:lang w:eastAsia="en-AU"/>
        </w:rPr>
        <w:tab/>
      </w:r>
      <w:r>
        <w:rPr>
          <w:noProof/>
        </w:rPr>
        <w:t>Form of application</w:t>
      </w:r>
      <w:r>
        <w:rPr>
          <w:noProof/>
          <w:webHidden/>
        </w:rPr>
        <w:tab/>
      </w:r>
      <w:r>
        <w:rPr>
          <w:noProof/>
          <w:webHidden/>
        </w:rPr>
        <w:fldChar w:fldCharType="begin"/>
      </w:r>
      <w:r>
        <w:rPr>
          <w:noProof/>
          <w:webHidden/>
        </w:rPr>
        <w:instrText xml:space="preserve"> PAGEREF _Toc62197477 \h </w:instrText>
      </w:r>
      <w:r>
        <w:rPr>
          <w:noProof/>
          <w:webHidden/>
        </w:rPr>
      </w:r>
      <w:r>
        <w:rPr>
          <w:noProof/>
          <w:webHidden/>
        </w:rPr>
        <w:fldChar w:fldCharType="separate"/>
      </w:r>
      <w:r w:rsidR="00852933">
        <w:rPr>
          <w:noProof/>
          <w:webHidden/>
        </w:rPr>
        <w:t>85</w:t>
      </w:r>
      <w:r>
        <w:rPr>
          <w:noProof/>
          <w:webHidden/>
        </w:rPr>
        <w:fldChar w:fldCharType="end"/>
      </w:r>
    </w:p>
    <w:p w14:paraId="318C72F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lastRenderedPageBreak/>
        <w:t>96</w:t>
      </w:r>
      <w:r>
        <w:rPr>
          <w:rFonts w:asciiTheme="minorHAnsi" w:eastAsiaTheme="minorEastAsia" w:hAnsiTheme="minorHAnsi" w:cstheme="minorBidi"/>
          <w:noProof/>
          <w:sz w:val="22"/>
          <w:szCs w:val="22"/>
          <w:lang w:eastAsia="en-AU"/>
        </w:rPr>
        <w:tab/>
      </w:r>
      <w:r>
        <w:rPr>
          <w:noProof/>
        </w:rPr>
        <w:t>Regulatory Authority may seek further information</w:t>
      </w:r>
      <w:r>
        <w:rPr>
          <w:noProof/>
          <w:webHidden/>
        </w:rPr>
        <w:tab/>
      </w:r>
      <w:r>
        <w:rPr>
          <w:noProof/>
          <w:webHidden/>
        </w:rPr>
        <w:fldChar w:fldCharType="begin"/>
      </w:r>
      <w:r>
        <w:rPr>
          <w:noProof/>
          <w:webHidden/>
        </w:rPr>
        <w:instrText xml:space="preserve"> PAGEREF _Toc62197478 \h </w:instrText>
      </w:r>
      <w:r>
        <w:rPr>
          <w:noProof/>
          <w:webHidden/>
        </w:rPr>
      </w:r>
      <w:r>
        <w:rPr>
          <w:noProof/>
          <w:webHidden/>
        </w:rPr>
        <w:fldChar w:fldCharType="separate"/>
      </w:r>
      <w:r w:rsidR="00852933">
        <w:rPr>
          <w:noProof/>
          <w:webHidden/>
        </w:rPr>
        <w:t>85</w:t>
      </w:r>
      <w:r>
        <w:rPr>
          <w:noProof/>
          <w:webHidden/>
        </w:rPr>
        <w:fldChar w:fldCharType="end"/>
      </w:r>
    </w:p>
    <w:p w14:paraId="74242B3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97</w:t>
      </w:r>
      <w:r>
        <w:rPr>
          <w:rFonts w:asciiTheme="minorHAnsi" w:eastAsiaTheme="minorEastAsia" w:hAnsiTheme="minorHAnsi" w:cstheme="minorBidi"/>
          <w:noProof/>
          <w:sz w:val="22"/>
          <w:szCs w:val="22"/>
          <w:lang w:eastAsia="en-AU"/>
        </w:rPr>
        <w:tab/>
      </w:r>
      <w:r>
        <w:rPr>
          <w:noProof/>
        </w:rPr>
        <w:t>Special circumstances</w:t>
      </w:r>
      <w:r>
        <w:rPr>
          <w:noProof/>
          <w:webHidden/>
        </w:rPr>
        <w:tab/>
      </w:r>
      <w:r>
        <w:rPr>
          <w:noProof/>
          <w:webHidden/>
        </w:rPr>
        <w:fldChar w:fldCharType="begin"/>
      </w:r>
      <w:r>
        <w:rPr>
          <w:noProof/>
          <w:webHidden/>
        </w:rPr>
        <w:instrText xml:space="preserve"> PAGEREF _Toc62197479 \h </w:instrText>
      </w:r>
      <w:r>
        <w:rPr>
          <w:noProof/>
          <w:webHidden/>
        </w:rPr>
      </w:r>
      <w:r>
        <w:rPr>
          <w:noProof/>
          <w:webHidden/>
        </w:rPr>
        <w:fldChar w:fldCharType="separate"/>
      </w:r>
      <w:r w:rsidR="00852933">
        <w:rPr>
          <w:noProof/>
          <w:webHidden/>
        </w:rPr>
        <w:t>86</w:t>
      </w:r>
      <w:r>
        <w:rPr>
          <w:noProof/>
          <w:webHidden/>
        </w:rPr>
        <w:fldChar w:fldCharType="end"/>
      </w:r>
    </w:p>
    <w:p w14:paraId="2A9A34D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98</w:t>
      </w:r>
      <w:r>
        <w:rPr>
          <w:rFonts w:asciiTheme="minorHAnsi" w:eastAsiaTheme="minorEastAsia" w:hAnsiTheme="minorHAnsi" w:cstheme="minorBidi"/>
          <w:noProof/>
          <w:sz w:val="22"/>
          <w:szCs w:val="22"/>
          <w:lang w:eastAsia="en-AU"/>
        </w:rPr>
        <w:tab/>
      </w:r>
      <w:r>
        <w:rPr>
          <w:noProof/>
        </w:rPr>
        <w:t>Decision on application</w:t>
      </w:r>
      <w:r>
        <w:rPr>
          <w:noProof/>
          <w:webHidden/>
        </w:rPr>
        <w:tab/>
      </w:r>
      <w:r>
        <w:rPr>
          <w:noProof/>
          <w:webHidden/>
        </w:rPr>
        <w:fldChar w:fldCharType="begin"/>
      </w:r>
      <w:r>
        <w:rPr>
          <w:noProof/>
          <w:webHidden/>
        </w:rPr>
        <w:instrText xml:space="preserve"> PAGEREF _Toc62197480 \h </w:instrText>
      </w:r>
      <w:r>
        <w:rPr>
          <w:noProof/>
          <w:webHidden/>
        </w:rPr>
      </w:r>
      <w:r>
        <w:rPr>
          <w:noProof/>
          <w:webHidden/>
        </w:rPr>
        <w:fldChar w:fldCharType="separate"/>
      </w:r>
      <w:r w:rsidR="00852933">
        <w:rPr>
          <w:noProof/>
          <w:webHidden/>
        </w:rPr>
        <w:t>86</w:t>
      </w:r>
      <w:r>
        <w:rPr>
          <w:noProof/>
          <w:webHidden/>
        </w:rPr>
        <w:fldChar w:fldCharType="end"/>
      </w:r>
    </w:p>
    <w:p w14:paraId="78E9285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99</w:t>
      </w:r>
      <w:r>
        <w:rPr>
          <w:rFonts w:asciiTheme="minorHAnsi" w:eastAsiaTheme="minorEastAsia" w:hAnsiTheme="minorHAnsi" w:cstheme="minorBidi"/>
          <w:noProof/>
          <w:sz w:val="22"/>
          <w:szCs w:val="22"/>
          <w:lang w:eastAsia="en-AU"/>
        </w:rPr>
        <w:tab/>
      </w:r>
      <w:r>
        <w:rPr>
          <w:noProof/>
        </w:rPr>
        <w:t>Revocation of temporary waiver</w:t>
      </w:r>
      <w:r>
        <w:rPr>
          <w:noProof/>
          <w:webHidden/>
        </w:rPr>
        <w:tab/>
      </w:r>
      <w:r>
        <w:rPr>
          <w:noProof/>
          <w:webHidden/>
        </w:rPr>
        <w:fldChar w:fldCharType="begin"/>
      </w:r>
      <w:r>
        <w:rPr>
          <w:noProof/>
          <w:webHidden/>
        </w:rPr>
        <w:instrText xml:space="preserve"> PAGEREF _Toc62197481 \h </w:instrText>
      </w:r>
      <w:r>
        <w:rPr>
          <w:noProof/>
          <w:webHidden/>
        </w:rPr>
      </w:r>
      <w:r>
        <w:rPr>
          <w:noProof/>
          <w:webHidden/>
        </w:rPr>
        <w:fldChar w:fldCharType="separate"/>
      </w:r>
      <w:r w:rsidR="00852933">
        <w:rPr>
          <w:noProof/>
          <w:webHidden/>
        </w:rPr>
        <w:t>87</w:t>
      </w:r>
      <w:r>
        <w:rPr>
          <w:noProof/>
          <w:webHidden/>
        </w:rPr>
        <w:fldChar w:fldCharType="end"/>
      </w:r>
    </w:p>
    <w:p w14:paraId="23BD797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100</w:t>
      </w:r>
      <w:r>
        <w:rPr>
          <w:rFonts w:asciiTheme="minorHAnsi" w:eastAsiaTheme="minorEastAsia" w:hAnsiTheme="minorHAnsi" w:cstheme="minorBidi"/>
          <w:noProof/>
          <w:sz w:val="22"/>
          <w:szCs w:val="22"/>
          <w:lang w:eastAsia="en-AU"/>
        </w:rPr>
        <w:tab/>
      </w:r>
      <w:r>
        <w:rPr>
          <w:noProof/>
        </w:rPr>
        <w:t>Effect of temporary waiver</w:t>
      </w:r>
      <w:r>
        <w:rPr>
          <w:noProof/>
          <w:webHidden/>
        </w:rPr>
        <w:tab/>
      </w:r>
      <w:r>
        <w:rPr>
          <w:noProof/>
          <w:webHidden/>
        </w:rPr>
        <w:fldChar w:fldCharType="begin"/>
      </w:r>
      <w:r>
        <w:rPr>
          <w:noProof/>
          <w:webHidden/>
        </w:rPr>
        <w:instrText xml:space="preserve"> PAGEREF _Toc62197482 \h </w:instrText>
      </w:r>
      <w:r>
        <w:rPr>
          <w:noProof/>
          <w:webHidden/>
        </w:rPr>
      </w:r>
      <w:r>
        <w:rPr>
          <w:noProof/>
          <w:webHidden/>
        </w:rPr>
        <w:fldChar w:fldCharType="separate"/>
      </w:r>
      <w:r w:rsidR="00852933">
        <w:rPr>
          <w:noProof/>
          <w:webHidden/>
        </w:rPr>
        <w:t>87</w:t>
      </w:r>
      <w:r>
        <w:rPr>
          <w:noProof/>
          <w:webHidden/>
        </w:rPr>
        <w:fldChar w:fldCharType="end"/>
      </w:r>
    </w:p>
    <w:p w14:paraId="36E94E0D"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7—Exercise of powers by another Regulatory Authority</w:t>
      </w:r>
      <w:r>
        <w:rPr>
          <w:noProof/>
          <w:webHidden/>
        </w:rPr>
        <w:tab/>
      </w:r>
      <w:r>
        <w:rPr>
          <w:noProof/>
          <w:webHidden/>
        </w:rPr>
        <w:fldChar w:fldCharType="begin"/>
      </w:r>
      <w:r>
        <w:rPr>
          <w:noProof/>
          <w:webHidden/>
        </w:rPr>
        <w:instrText xml:space="preserve"> PAGEREF _Toc62197483 \h </w:instrText>
      </w:r>
      <w:r>
        <w:rPr>
          <w:noProof/>
          <w:webHidden/>
        </w:rPr>
      </w:r>
      <w:r>
        <w:rPr>
          <w:noProof/>
          <w:webHidden/>
        </w:rPr>
        <w:fldChar w:fldCharType="separate"/>
      </w:r>
      <w:r w:rsidR="00852933">
        <w:rPr>
          <w:noProof/>
          <w:webHidden/>
        </w:rPr>
        <w:t>87</w:t>
      </w:r>
      <w:r>
        <w:rPr>
          <w:noProof/>
          <w:webHidden/>
        </w:rPr>
        <w:fldChar w:fldCharType="end"/>
      </w:r>
    </w:p>
    <w:p w14:paraId="2F642CA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Exercise of powers by another Regulatory Authority—family day care services</w:t>
      </w:r>
      <w:r>
        <w:rPr>
          <w:noProof/>
          <w:webHidden/>
        </w:rPr>
        <w:tab/>
      </w:r>
      <w:r>
        <w:rPr>
          <w:noProof/>
          <w:webHidden/>
        </w:rPr>
        <w:fldChar w:fldCharType="begin"/>
      </w:r>
      <w:r>
        <w:rPr>
          <w:noProof/>
          <w:webHidden/>
        </w:rPr>
        <w:instrText xml:space="preserve"> PAGEREF _Toc62197484 \h </w:instrText>
      </w:r>
      <w:r>
        <w:rPr>
          <w:noProof/>
          <w:webHidden/>
        </w:rPr>
      </w:r>
      <w:r>
        <w:rPr>
          <w:noProof/>
          <w:webHidden/>
        </w:rPr>
        <w:fldChar w:fldCharType="separate"/>
      </w:r>
      <w:r w:rsidR="00852933">
        <w:rPr>
          <w:noProof/>
          <w:webHidden/>
        </w:rPr>
        <w:t>87</w:t>
      </w:r>
      <w:r>
        <w:rPr>
          <w:noProof/>
          <w:webHidden/>
        </w:rPr>
        <w:fldChar w:fldCharType="end"/>
      </w:r>
    </w:p>
    <w:p w14:paraId="3112CE87"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8—Associated children's services</w:t>
      </w:r>
      <w:r>
        <w:rPr>
          <w:noProof/>
          <w:webHidden/>
        </w:rPr>
        <w:tab/>
      </w:r>
      <w:r>
        <w:rPr>
          <w:noProof/>
          <w:webHidden/>
        </w:rPr>
        <w:fldChar w:fldCharType="begin"/>
      </w:r>
      <w:r>
        <w:rPr>
          <w:noProof/>
          <w:webHidden/>
        </w:rPr>
        <w:instrText xml:space="preserve"> PAGEREF _Toc62197485 \h </w:instrText>
      </w:r>
      <w:r>
        <w:rPr>
          <w:noProof/>
          <w:webHidden/>
        </w:rPr>
      </w:r>
      <w:r>
        <w:rPr>
          <w:noProof/>
          <w:webHidden/>
        </w:rPr>
        <w:fldChar w:fldCharType="separate"/>
      </w:r>
      <w:r w:rsidR="00852933">
        <w:rPr>
          <w:noProof/>
          <w:webHidden/>
        </w:rPr>
        <w:t>88</w:t>
      </w:r>
      <w:r>
        <w:rPr>
          <w:noProof/>
          <w:webHidden/>
        </w:rPr>
        <w:fldChar w:fldCharType="end"/>
      </w:r>
    </w:p>
    <w:p w14:paraId="3989D72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Application of this Law to associated children's services</w:t>
      </w:r>
      <w:r>
        <w:rPr>
          <w:noProof/>
          <w:webHidden/>
        </w:rPr>
        <w:tab/>
      </w:r>
      <w:r>
        <w:rPr>
          <w:noProof/>
          <w:webHidden/>
        </w:rPr>
        <w:fldChar w:fldCharType="begin"/>
      </w:r>
      <w:r>
        <w:rPr>
          <w:noProof/>
          <w:webHidden/>
        </w:rPr>
        <w:instrText xml:space="preserve"> PAGEREF _Toc62197486 \h </w:instrText>
      </w:r>
      <w:r>
        <w:rPr>
          <w:noProof/>
          <w:webHidden/>
        </w:rPr>
      </w:r>
      <w:r>
        <w:rPr>
          <w:noProof/>
          <w:webHidden/>
        </w:rPr>
        <w:fldChar w:fldCharType="separate"/>
      </w:r>
      <w:r w:rsidR="00852933">
        <w:rPr>
          <w:noProof/>
          <w:webHidden/>
        </w:rPr>
        <w:t>88</w:t>
      </w:r>
      <w:r>
        <w:rPr>
          <w:noProof/>
          <w:webHidden/>
        </w:rPr>
        <w:fldChar w:fldCharType="end"/>
      </w:r>
    </w:p>
    <w:p w14:paraId="7810B3C8"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9—Offences</w:t>
      </w:r>
      <w:r>
        <w:rPr>
          <w:noProof/>
          <w:webHidden/>
        </w:rPr>
        <w:tab/>
      </w:r>
      <w:r>
        <w:rPr>
          <w:noProof/>
          <w:webHidden/>
        </w:rPr>
        <w:fldChar w:fldCharType="begin"/>
      </w:r>
      <w:r>
        <w:rPr>
          <w:noProof/>
          <w:webHidden/>
        </w:rPr>
        <w:instrText xml:space="preserve"> PAGEREF _Toc62197487 \h </w:instrText>
      </w:r>
      <w:r>
        <w:rPr>
          <w:noProof/>
          <w:webHidden/>
        </w:rPr>
      </w:r>
      <w:r>
        <w:rPr>
          <w:noProof/>
          <w:webHidden/>
        </w:rPr>
        <w:fldChar w:fldCharType="separate"/>
      </w:r>
      <w:r w:rsidR="00852933">
        <w:rPr>
          <w:noProof/>
          <w:webHidden/>
        </w:rPr>
        <w:t>88</w:t>
      </w:r>
      <w:r>
        <w:rPr>
          <w:noProof/>
          <w:webHidden/>
        </w:rPr>
        <w:fldChar w:fldCharType="end"/>
      </w:r>
    </w:p>
    <w:p w14:paraId="33CE0913"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103</w:t>
      </w:r>
      <w:r>
        <w:rPr>
          <w:rFonts w:asciiTheme="minorHAnsi" w:eastAsiaTheme="minorEastAsia" w:hAnsiTheme="minorHAnsi" w:cstheme="minorBidi"/>
          <w:noProof/>
          <w:sz w:val="22"/>
          <w:szCs w:val="22"/>
          <w:lang w:eastAsia="en-AU"/>
        </w:rPr>
        <w:tab/>
      </w:r>
      <w:r w:rsidRPr="00E81E33">
        <w:rPr>
          <w:noProof/>
          <w:lang w:val="en-US"/>
        </w:rPr>
        <w:t>Offence to provide an education and care service without service approval</w:t>
      </w:r>
      <w:r>
        <w:rPr>
          <w:noProof/>
          <w:webHidden/>
        </w:rPr>
        <w:tab/>
      </w:r>
      <w:r>
        <w:rPr>
          <w:noProof/>
          <w:webHidden/>
        </w:rPr>
        <w:fldChar w:fldCharType="begin"/>
      </w:r>
      <w:r>
        <w:rPr>
          <w:noProof/>
          <w:webHidden/>
        </w:rPr>
        <w:instrText xml:space="preserve"> PAGEREF _Toc62197488 \h </w:instrText>
      </w:r>
      <w:r>
        <w:rPr>
          <w:noProof/>
          <w:webHidden/>
        </w:rPr>
      </w:r>
      <w:r>
        <w:rPr>
          <w:noProof/>
          <w:webHidden/>
        </w:rPr>
        <w:fldChar w:fldCharType="separate"/>
      </w:r>
      <w:r w:rsidR="00852933">
        <w:rPr>
          <w:noProof/>
          <w:webHidden/>
        </w:rPr>
        <w:t>88</w:t>
      </w:r>
      <w:r>
        <w:rPr>
          <w:noProof/>
          <w:webHidden/>
        </w:rPr>
        <w:fldChar w:fldCharType="end"/>
      </w:r>
    </w:p>
    <w:p w14:paraId="023EFCD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103A</w:t>
      </w:r>
      <w:r>
        <w:rPr>
          <w:rFonts w:asciiTheme="minorHAnsi" w:eastAsiaTheme="minorEastAsia" w:hAnsiTheme="minorHAnsi" w:cstheme="minorBidi"/>
          <w:noProof/>
          <w:sz w:val="22"/>
          <w:szCs w:val="22"/>
          <w:lang w:eastAsia="en-AU"/>
        </w:rPr>
        <w:tab/>
      </w:r>
      <w:r>
        <w:rPr>
          <w:noProof/>
        </w:rPr>
        <w:t>Offence relating to places where education and care is provided as part of a family day care service</w:t>
      </w:r>
      <w:r>
        <w:rPr>
          <w:noProof/>
          <w:webHidden/>
        </w:rPr>
        <w:tab/>
      </w:r>
      <w:r>
        <w:rPr>
          <w:noProof/>
          <w:webHidden/>
        </w:rPr>
        <w:fldChar w:fldCharType="begin"/>
      </w:r>
      <w:r>
        <w:rPr>
          <w:noProof/>
          <w:webHidden/>
        </w:rPr>
        <w:instrText xml:space="preserve"> PAGEREF _Toc62197489 \h </w:instrText>
      </w:r>
      <w:r>
        <w:rPr>
          <w:noProof/>
          <w:webHidden/>
        </w:rPr>
      </w:r>
      <w:r>
        <w:rPr>
          <w:noProof/>
          <w:webHidden/>
        </w:rPr>
        <w:fldChar w:fldCharType="separate"/>
      </w:r>
      <w:r w:rsidR="00852933">
        <w:rPr>
          <w:noProof/>
          <w:webHidden/>
        </w:rPr>
        <w:t>89</w:t>
      </w:r>
      <w:r>
        <w:rPr>
          <w:noProof/>
          <w:webHidden/>
        </w:rPr>
        <w:fldChar w:fldCharType="end"/>
      </w:r>
    </w:p>
    <w:p w14:paraId="45767CE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Offence to advertise education and care service without service approval</w:t>
      </w:r>
      <w:r>
        <w:rPr>
          <w:noProof/>
          <w:webHidden/>
        </w:rPr>
        <w:tab/>
      </w:r>
      <w:r>
        <w:rPr>
          <w:noProof/>
          <w:webHidden/>
        </w:rPr>
        <w:fldChar w:fldCharType="begin"/>
      </w:r>
      <w:r>
        <w:rPr>
          <w:noProof/>
          <w:webHidden/>
        </w:rPr>
        <w:instrText xml:space="preserve"> PAGEREF _Toc62197490 \h </w:instrText>
      </w:r>
      <w:r>
        <w:rPr>
          <w:noProof/>
          <w:webHidden/>
        </w:rPr>
      </w:r>
      <w:r>
        <w:rPr>
          <w:noProof/>
          <w:webHidden/>
        </w:rPr>
        <w:fldChar w:fldCharType="separate"/>
      </w:r>
      <w:r w:rsidR="00852933">
        <w:rPr>
          <w:noProof/>
          <w:webHidden/>
        </w:rPr>
        <w:t>89</w:t>
      </w:r>
      <w:r>
        <w:rPr>
          <w:noProof/>
          <w:webHidden/>
        </w:rPr>
        <w:fldChar w:fldCharType="end"/>
      </w:r>
    </w:p>
    <w:p w14:paraId="6DA2779E"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5—Assessments and Ratings</w:t>
      </w:r>
      <w:r w:rsidRPr="00563E1B">
        <w:rPr>
          <w:noProof/>
          <w:webHidden/>
        </w:rPr>
        <w:tab/>
      </w:r>
      <w:r w:rsidRPr="00563E1B">
        <w:rPr>
          <w:noProof/>
          <w:webHidden/>
        </w:rPr>
        <w:fldChar w:fldCharType="begin"/>
      </w:r>
      <w:r w:rsidRPr="00563E1B">
        <w:rPr>
          <w:noProof/>
          <w:webHidden/>
        </w:rPr>
        <w:instrText xml:space="preserve"> PAGEREF _Toc62197491 \h </w:instrText>
      </w:r>
      <w:r w:rsidRPr="00563E1B">
        <w:rPr>
          <w:noProof/>
          <w:webHidden/>
        </w:rPr>
      </w:r>
      <w:r w:rsidRPr="00563E1B">
        <w:rPr>
          <w:noProof/>
          <w:webHidden/>
        </w:rPr>
        <w:fldChar w:fldCharType="separate"/>
      </w:r>
      <w:r w:rsidR="00852933">
        <w:rPr>
          <w:noProof/>
          <w:webHidden/>
        </w:rPr>
        <w:t>91</w:t>
      </w:r>
      <w:r w:rsidRPr="00563E1B">
        <w:rPr>
          <w:noProof/>
          <w:webHidden/>
        </w:rPr>
        <w:fldChar w:fldCharType="end"/>
      </w:r>
    </w:p>
    <w:p w14:paraId="0CD3E71B"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1—Assessment and rating</w:t>
      </w:r>
      <w:r>
        <w:rPr>
          <w:noProof/>
          <w:webHidden/>
        </w:rPr>
        <w:tab/>
      </w:r>
      <w:r>
        <w:rPr>
          <w:noProof/>
          <w:webHidden/>
        </w:rPr>
        <w:fldChar w:fldCharType="begin"/>
      </w:r>
      <w:r>
        <w:rPr>
          <w:noProof/>
          <w:webHidden/>
        </w:rPr>
        <w:instrText xml:space="preserve"> PAGEREF _Toc62197492 \h </w:instrText>
      </w:r>
      <w:r>
        <w:rPr>
          <w:noProof/>
          <w:webHidden/>
        </w:rPr>
      </w:r>
      <w:r>
        <w:rPr>
          <w:noProof/>
          <w:webHidden/>
        </w:rPr>
        <w:fldChar w:fldCharType="separate"/>
      </w:r>
      <w:r w:rsidR="00852933">
        <w:rPr>
          <w:noProof/>
          <w:webHidden/>
        </w:rPr>
        <w:t>91</w:t>
      </w:r>
      <w:r>
        <w:rPr>
          <w:noProof/>
          <w:webHidden/>
        </w:rPr>
        <w:fldChar w:fldCharType="end"/>
      </w:r>
    </w:p>
    <w:p w14:paraId="3855B04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133</w:t>
      </w:r>
      <w:r>
        <w:rPr>
          <w:rFonts w:asciiTheme="minorHAnsi" w:eastAsiaTheme="minorEastAsia" w:hAnsiTheme="minorHAnsi" w:cstheme="minorBidi"/>
          <w:noProof/>
          <w:sz w:val="22"/>
          <w:szCs w:val="22"/>
          <w:lang w:eastAsia="en-AU"/>
        </w:rPr>
        <w:tab/>
      </w:r>
      <w:r>
        <w:rPr>
          <w:noProof/>
        </w:rPr>
        <w:t>Assessment for rating purposes</w:t>
      </w:r>
      <w:r>
        <w:rPr>
          <w:noProof/>
          <w:webHidden/>
        </w:rPr>
        <w:tab/>
      </w:r>
      <w:r>
        <w:rPr>
          <w:noProof/>
          <w:webHidden/>
        </w:rPr>
        <w:fldChar w:fldCharType="begin"/>
      </w:r>
      <w:r>
        <w:rPr>
          <w:noProof/>
          <w:webHidden/>
        </w:rPr>
        <w:instrText xml:space="preserve"> PAGEREF _Toc62197493 \h </w:instrText>
      </w:r>
      <w:r>
        <w:rPr>
          <w:noProof/>
          <w:webHidden/>
        </w:rPr>
      </w:r>
      <w:r>
        <w:rPr>
          <w:noProof/>
          <w:webHidden/>
        </w:rPr>
        <w:fldChar w:fldCharType="separate"/>
      </w:r>
      <w:r w:rsidR="00852933">
        <w:rPr>
          <w:noProof/>
          <w:webHidden/>
        </w:rPr>
        <w:t>91</w:t>
      </w:r>
      <w:r>
        <w:rPr>
          <w:noProof/>
          <w:webHidden/>
        </w:rPr>
        <w:fldChar w:fldCharType="end"/>
      </w:r>
    </w:p>
    <w:p w14:paraId="4A5879D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134</w:t>
      </w:r>
      <w:r>
        <w:rPr>
          <w:rFonts w:asciiTheme="minorHAnsi" w:eastAsiaTheme="minorEastAsia" w:hAnsiTheme="minorHAnsi" w:cstheme="minorBidi"/>
          <w:noProof/>
          <w:sz w:val="22"/>
          <w:szCs w:val="22"/>
          <w:lang w:eastAsia="en-AU"/>
        </w:rPr>
        <w:tab/>
      </w:r>
      <w:r>
        <w:rPr>
          <w:noProof/>
        </w:rPr>
        <w:t>Rating levels</w:t>
      </w:r>
      <w:r>
        <w:rPr>
          <w:noProof/>
          <w:webHidden/>
        </w:rPr>
        <w:tab/>
      </w:r>
      <w:r>
        <w:rPr>
          <w:noProof/>
          <w:webHidden/>
        </w:rPr>
        <w:fldChar w:fldCharType="begin"/>
      </w:r>
      <w:r>
        <w:rPr>
          <w:noProof/>
          <w:webHidden/>
        </w:rPr>
        <w:instrText xml:space="preserve"> PAGEREF _Toc62197494 \h </w:instrText>
      </w:r>
      <w:r>
        <w:rPr>
          <w:noProof/>
          <w:webHidden/>
        </w:rPr>
      </w:r>
      <w:r>
        <w:rPr>
          <w:noProof/>
          <w:webHidden/>
        </w:rPr>
        <w:fldChar w:fldCharType="separate"/>
      </w:r>
      <w:r w:rsidR="00852933">
        <w:rPr>
          <w:noProof/>
          <w:webHidden/>
        </w:rPr>
        <w:t>91</w:t>
      </w:r>
      <w:r>
        <w:rPr>
          <w:noProof/>
          <w:webHidden/>
        </w:rPr>
        <w:fldChar w:fldCharType="end"/>
      </w:r>
    </w:p>
    <w:p w14:paraId="3F473C7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135</w:t>
      </w:r>
      <w:r>
        <w:rPr>
          <w:rFonts w:asciiTheme="minorHAnsi" w:eastAsiaTheme="minorEastAsia" w:hAnsiTheme="minorHAnsi" w:cstheme="minorBidi"/>
          <w:noProof/>
          <w:sz w:val="22"/>
          <w:szCs w:val="22"/>
          <w:lang w:eastAsia="en-AU"/>
        </w:rPr>
        <w:tab/>
      </w:r>
      <w:r>
        <w:rPr>
          <w:noProof/>
        </w:rPr>
        <w:t>Rating of approved education and care service</w:t>
      </w:r>
      <w:r>
        <w:rPr>
          <w:noProof/>
          <w:webHidden/>
        </w:rPr>
        <w:tab/>
      </w:r>
      <w:r>
        <w:rPr>
          <w:noProof/>
          <w:webHidden/>
        </w:rPr>
        <w:fldChar w:fldCharType="begin"/>
      </w:r>
      <w:r>
        <w:rPr>
          <w:noProof/>
          <w:webHidden/>
        </w:rPr>
        <w:instrText xml:space="preserve"> PAGEREF _Toc62197495 \h </w:instrText>
      </w:r>
      <w:r>
        <w:rPr>
          <w:noProof/>
          <w:webHidden/>
        </w:rPr>
      </w:r>
      <w:r>
        <w:rPr>
          <w:noProof/>
          <w:webHidden/>
        </w:rPr>
        <w:fldChar w:fldCharType="separate"/>
      </w:r>
      <w:r w:rsidR="00852933">
        <w:rPr>
          <w:noProof/>
          <w:webHidden/>
        </w:rPr>
        <w:t>91</w:t>
      </w:r>
      <w:r>
        <w:rPr>
          <w:noProof/>
          <w:webHidden/>
        </w:rPr>
        <w:fldChar w:fldCharType="end"/>
      </w:r>
    </w:p>
    <w:p w14:paraId="2AE6A74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136</w:t>
      </w:r>
      <w:r>
        <w:rPr>
          <w:rFonts w:asciiTheme="minorHAnsi" w:eastAsiaTheme="minorEastAsia" w:hAnsiTheme="minorHAnsi" w:cstheme="minorBidi"/>
          <w:noProof/>
          <w:sz w:val="22"/>
          <w:szCs w:val="22"/>
          <w:lang w:eastAsia="en-AU"/>
        </w:rPr>
        <w:tab/>
      </w:r>
      <w:r>
        <w:rPr>
          <w:noProof/>
        </w:rPr>
        <w:t>Notice to approved education and care service of rating</w:t>
      </w:r>
      <w:r>
        <w:rPr>
          <w:noProof/>
          <w:webHidden/>
        </w:rPr>
        <w:tab/>
      </w:r>
      <w:r>
        <w:rPr>
          <w:noProof/>
          <w:webHidden/>
        </w:rPr>
        <w:fldChar w:fldCharType="begin"/>
      </w:r>
      <w:r>
        <w:rPr>
          <w:noProof/>
          <w:webHidden/>
        </w:rPr>
        <w:instrText xml:space="preserve"> PAGEREF _Toc62197496 \h </w:instrText>
      </w:r>
      <w:r>
        <w:rPr>
          <w:noProof/>
          <w:webHidden/>
        </w:rPr>
      </w:r>
      <w:r>
        <w:rPr>
          <w:noProof/>
          <w:webHidden/>
        </w:rPr>
        <w:fldChar w:fldCharType="separate"/>
      </w:r>
      <w:r w:rsidR="00852933">
        <w:rPr>
          <w:noProof/>
          <w:webHidden/>
        </w:rPr>
        <w:t>92</w:t>
      </w:r>
      <w:r>
        <w:rPr>
          <w:noProof/>
          <w:webHidden/>
        </w:rPr>
        <w:fldChar w:fldCharType="end"/>
      </w:r>
    </w:p>
    <w:p w14:paraId="6DAB00D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137</w:t>
      </w:r>
      <w:r>
        <w:rPr>
          <w:rFonts w:asciiTheme="minorHAnsi" w:eastAsiaTheme="minorEastAsia" w:hAnsiTheme="minorHAnsi" w:cstheme="minorBidi"/>
          <w:noProof/>
          <w:sz w:val="22"/>
          <w:szCs w:val="22"/>
          <w:lang w:eastAsia="en-AU"/>
        </w:rPr>
        <w:tab/>
      </w:r>
      <w:r>
        <w:rPr>
          <w:noProof/>
        </w:rPr>
        <w:t>Suspension of rating assessment</w:t>
      </w:r>
      <w:r>
        <w:rPr>
          <w:noProof/>
          <w:webHidden/>
        </w:rPr>
        <w:tab/>
      </w:r>
      <w:r>
        <w:rPr>
          <w:noProof/>
          <w:webHidden/>
        </w:rPr>
        <w:fldChar w:fldCharType="begin"/>
      </w:r>
      <w:r>
        <w:rPr>
          <w:noProof/>
          <w:webHidden/>
        </w:rPr>
        <w:instrText xml:space="preserve"> PAGEREF _Toc62197497 \h </w:instrText>
      </w:r>
      <w:r>
        <w:rPr>
          <w:noProof/>
          <w:webHidden/>
        </w:rPr>
      </w:r>
      <w:r>
        <w:rPr>
          <w:noProof/>
          <w:webHidden/>
        </w:rPr>
        <w:fldChar w:fldCharType="separate"/>
      </w:r>
      <w:r w:rsidR="00852933">
        <w:rPr>
          <w:noProof/>
          <w:webHidden/>
        </w:rPr>
        <w:t>92</w:t>
      </w:r>
      <w:r>
        <w:rPr>
          <w:noProof/>
          <w:webHidden/>
        </w:rPr>
        <w:fldChar w:fldCharType="end"/>
      </w:r>
    </w:p>
    <w:p w14:paraId="544B1F1A"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2—Reassessment and re-rating</w:t>
      </w:r>
      <w:r>
        <w:rPr>
          <w:noProof/>
          <w:webHidden/>
        </w:rPr>
        <w:tab/>
      </w:r>
      <w:r>
        <w:rPr>
          <w:noProof/>
          <w:webHidden/>
        </w:rPr>
        <w:fldChar w:fldCharType="begin"/>
      </w:r>
      <w:r>
        <w:rPr>
          <w:noProof/>
          <w:webHidden/>
        </w:rPr>
        <w:instrText xml:space="preserve"> PAGEREF _Toc62197498 \h </w:instrText>
      </w:r>
      <w:r>
        <w:rPr>
          <w:noProof/>
          <w:webHidden/>
        </w:rPr>
      </w:r>
      <w:r>
        <w:rPr>
          <w:noProof/>
          <w:webHidden/>
        </w:rPr>
        <w:fldChar w:fldCharType="separate"/>
      </w:r>
      <w:r w:rsidR="00852933">
        <w:rPr>
          <w:noProof/>
          <w:webHidden/>
        </w:rPr>
        <w:t>93</w:t>
      </w:r>
      <w:r>
        <w:rPr>
          <w:noProof/>
          <w:webHidden/>
        </w:rPr>
        <w:fldChar w:fldCharType="end"/>
      </w:r>
    </w:p>
    <w:p w14:paraId="60F505E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138</w:t>
      </w:r>
      <w:r>
        <w:rPr>
          <w:rFonts w:asciiTheme="minorHAnsi" w:eastAsiaTheme="minorEastAsia" w:hAnsiTheme="minorHAnsi" w:cstheme="minorBidi"/>
          <w:noProof/>
          <w:sz w:val="22"/>
          <w:szCs w:val="22"/>
          <w:lang w:eastAsia="en-AU"/>
        </w:rPr>
        <w:tab/>
      </w:r>
      <w:r>
        <w:rPr>
          <w:noProof/>
        </w:rPr>
        <w:t>Regulatory Authority may reassess and re-rate approved education and care service</w:t>
      </w:r>
      <w:r>
        <w:rPr>
          <w:noProof/>
          <w:webHidden/>
        </w:rPr>
        <w:tab/>
      </w:r>
      <w:r>
        <w:rPr>
          <w:noProof/>
          <w:webHidden/>
        </w:rPr>
        <w:fldChar w:fldCharType="begin"/>
      </w:r>
      <w:r>
        <w:rPr>
          <w:noProof/>
          <w:webHidden/>
        </w:rPr>
        <w:instrText xml:space="preserve"> PAGEREF _Toc62197499 \h </w:instrText>
      </w:r>
      <w:r>
        <w:rPr>
          <w:noProof/>
          <w:webHidden/>
        </w:rPr>
      </w:r>
      <w:r>
        <w:rPr>
          <w:noProof/>
          <w:webHidden/>
        </w:rPr>
        <w:fldChar w:fldCharType="separate"/>
      </w:r>
      <w:r w:rsidR="00852933">
        <w:rPr>
          <w:noProof/>
          <w:webHidden/>
        </w:rPr>
        <w:t>93</w:t>
      </w:r>
      <w:r>
        <w:rPr>
          <w:noProof/>
          <w:webHidden/>
        </w:rPr>
        <w:fldChar w:fldCharType="end"/>
      </w:r>
    </w:p>
    <w:p w14:paraId="32EF75F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139</w:t>
      </w:r>
      <w:r>
        <w:rPr>
          <w:rFonts w:asciiTheme="minorHAnsi" w:eastAsiaTheme="minorEastAsia" w:hAnsiTheme="minorHAnsi" w:cstheme="minorBidi"/>
          <w:noProof/>
          <w:sz w:val="22"/>
          <w:szCs w:val="22"/>
          <w:lang w:eastAsia="en-AU"/>
        </w:rPr>
        <w:tab/>
      </w:r>
      <w:r>
        <w:rPr>
          <w:noProof/>
        </w:rPr>
        <w:t>Application for reassessment and re-rating by approved provider</w:t>
      </w:r>
      <w:r>
        <w:rPr>
          <w:noProof/>
          <w:webHidden/>
        </w:rPr>
        <w:tab/>
      </w:r>
      <w:r>
        <w:rPr>
          <w:noProof/>
          <w:webHidden/>
        </w:rPr>
        <w:fldChar w:fldCharType="begin"/>
      </w:r>
      <w:r>
        <w:rPr>
          <w:noProof/>
          <w:webHidden/>
        </w:rPr>
        <w:instrText xml:space="preserve"> PAGEREF _Toc62197500 \h </w:instrText>
      </w:r>
      <w:r>
        <w:rPr>
          <w:noProof/>
          <w:webHidden/>
        </w:rPr>
      </w:r>
      <w:r>
        <w:rPr>
          <w:noProof/>
          <w:webHidden/>
        </w:rPr>
        <w:fldChar w:fldCharType="separate"/>
      </w:r>
      <w:r w:rsidR="00852933">
        <w:rPr>
          <w:noProof/>
          <w:webHidden/>
        </w:rPr>
        <w:t>94</w:t>
      </w:r>
      <w:r>
        <w:rPr>
          <w:noProof/>
          <w:webHidden/>
        </w:rPr>
        <w:fldChar w:fldCharType="end"/>
      </w:r>
    </w:p>
    <w:p w14:paraId="278E17F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140</w:t>
      </w:r>
      <w:r>
        <w:rPr>
          <w:rFonts w:asciiTheme="minorHAnsi" w:eastAsiaTheme="minorEastAsia" w:hAnsiTheme="minorHAnsi" w:cstheme="minorBidi"/>
          <w:noProof/>
          <w:sz w:val="22"/>
          <w:szCs w:val="22"/>
          <w:lang w:eastAsia="en-AU"/>
        </w:rPr>
        <w:tab/>
      </w:r>
      <w:r>
        <w:rPr>
          <w:noProof/>
        </w:rPr>
        <w:t>Application of Division 1</w:t>
      </w:r>
      <w:r>
        <w:rPr>
          <w:noProof/>
          <w:webHidden/>
        </w:rPr>
        <w:tab/>
      </w:r>
      <w:r>
        <w:rPr>
          <w:noProof/>
          <w:webHidden/>
        </w:rPr>
        <w:fldChar w:fldCharType="begin"/>
      </w:r>
      <w:r>
        <w:rPr>
          <w:noProof/>
          <w:webHidden/>
        </w:rPr>
        <w:instrText xml:space="preserve"> PAGEREF _Toc62197501 \h </w:instrText>
      </w:r>
      <w:r>
        <w:rPr>
          <w:noProof/>
          <w:webHidden/>
        </w:rPr>
      </w:r>
      <w:r>
        <w:rPr>
          <w:noProof/>
          <w:webHidden/>
        </w:rPr>
        <w:fldChar w:fldCharType="separate"/>
      </w:r>
      <w:r w:rsidR="00852933">
        <w:rPr>
          <w:noProof/>
          <w:webHidden/>
        </w:rPr>
        <w:t>94</w:t>
      </w:r>
      <w:r>
        <w:rPr>
          <w:noProof/>
          <w:webHidden/>
        </w:rPr>
        <w:fldChar w:fldCharType="end"/>
      </w:r>
    </w:p>
    <w:p w14:paraId="113958C3"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3—Review by Regulatory Authority</w:t>
      </w:r>
      <w:r>
        <w:rPr>
          <w:noProof/>
          <w:webHidden/>
        </w:rPr>
        <w:tab/>
      </w:r>
      <w:r>
        <w:rPr>
          <w:noProof/>
          <w:webHidden/>
        </w:rPr>
        <w:fldChar w:fldCharType="begin"/>
      </w:r>
      <w:r>
        <w:rPr>
          <w:noProof/>
          <w:webHidden/>
        </w:rPr>
        <w:instrText xml:space="preserve"> PAGEREF _Toc62197502 \h </w:instrText>
      </w:r>
      <w:r>
        <w:rPr>
          <w:noProof/>
          <w:webHidden/>
        </w:rPr>
      </w:r>
      <w:r>
        <w:rPr>
          <w:noProof/>
          <w:webHidden/>
        </w:rPr>
        <w:fldChar w:fldCharType="separate"/>
      </w:r>
      <w:r w:rsidR="00852933">
        <w:rPr>
          <w:noProof/>
          <w:webHidden/>
        </w:rPr>
        <w:t>94</w:t>
      </w:r>
      <w:r>
        <w:rPr>
          <w:noProof/>
          <w:webHidden/>
        </w:rPr>
        <w:fldChar w:fldCharType="end"/>
      </w:r>
    </w:p>
    <w:p w14:paraId="600EED0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Review by Regulatory Authority</w:t>
      </w:r>
      <w:r>
        <w:rPr>
          <w:noProof/>
          <w:webHidden/>
        </w:rPr>
        <w:tab/>
      </w:r>
      <w:r>
        <w:rPr>
          <w:noProof/>
          <w:webHidden/>
        </w:rPr>
        <w:fldChar w:fldCharType="begin"/>
      </w:r>
      <w:r>
        <w:rPr>
          <w:noProof/>
          <w:webHidden/>
        </w:rPr>
        <w:instrText xml:space="preserve"> PAGEREF _Toc62197503 \h </w:instrText>
      </w:r>
      <w:r>
        <w:rPr>
          <w:noProof/>
          <w:webHidden/>
        </w:rPr>
      </w:r>
      <w:r>
        <w:rPr>
          <w:noProof/>
          <w:webHidden/>
        </w:rPr>
        <w:fldChar w:fldCharType="separate"/>
      </w:r>
      <w:r w:rsidR="00852933">
        <w:rPr>
          <w:noProof/>
          <w:webHidden/>
        </w:rPr>
        <w:t>94</w:t>
      </w:r>
      <w:r>
        <w:rPr>
          <w:noProof/>
          <w:webHidden/>
        </w:rPr>
        <w:fldChar w:fldCharType="end"/>
      </w:r>
    </w:p>
    <w:p w14:paraId="37A73A1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Process for review</w:t>
      </w:r>
      <w:r>
        <w:rPr>
          <w:noProof/>
          <w:webHidden/>
        </w:rPr>
        <w:tab/>
      </w:r>
      <w:r>
        <w:rPr>
          <w:noProof/>
          <w:webHidden/>
        </w:rPr>
        <w:fldChar w:fldCharType="begin"/>
      </w:r>
      <w:r>
        <w:rPr>
          <w:noProof/>
          <w:webHidden/>
        </w:rPr>
        <w:instrText xml:space="preserve"> PAGEREF _Toc62197504 \h </w:instrText>
      </w:r>
      <w:r>
        <w:rPr>
          <w:noProof/>
          <w:webHidden/>
        </w:rPr>
      </w:r>
      <w:r>
        <w:rPr>
          <w:noProof/>
          <w:webHidden/>
        </w:rPr>
        <w:fldChar w:fldCharType="separate"/>
      </w:r>
      <w:r w:rsidR="00852933">
        <w:rPr>
          <w:noProof/>
          <w:webHidden/>
        </w:rPr>
        <w:t>95</w:t>
      </w:r>
      <w:r>
        <w:rPr>
          <w:noProof/>
          <w:webHidden/>
        </w:rPr>
        <w:fldChar w:fldCharType="end"/>
      </w:r>
    </w:p>
    <w:p w14:paraId="256C98C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Outcome of review by Regulatory Authority</w:t>
      </w:r>
      <w:r>
        <w:rPr>
          <w:noProof/>
          <w:webHidden/>
        </w:rPr>
        <w:tab/>
      </w:r>
      <w:r>
        <w:rPr>
          <w:noProof/>
          <w:webHidden/>
        </w:rPr>
        <w:fldChar w:fldCharType="begin"/>
      </w:r>
      <w:r>
        <w:rPr>
          <w:noProof/>
          <w:webHidden/>
        </w:rPr>
        <w:instrText xml:space="preserve"> PAGEREF _Toc62197505 \h </w:instrText>
      </w:r>
      <w:r>
        <w:rPr>
          <w:noProof/>
          <w:webHidden/>
        </w:rPr>
      </w:r>
      <w:r>
        <w:rPr>
          <w:noProof/>
          <w:webHidden/>
        </w:rPr>
        <w:fldChar w:fldCharType="separate"/>
      </w:r>
      <w:r w:rsidR="00852933">
        <w:rPr>
          <w:noProof/>
          <w:webHidden/>
        </w:rPr>
        <w:t>96</w:t>
      </w:r>
      <w:r>
        <w:rPr>
          <w:noProof/>
          <w:webHidden/>
        </w:rPr>
        <w:fldChar w:fldCharType="end"/>
      </w:r>
    </w:p>
    <w:p w14:paraId="522E50B4"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4—Review by Ratings Review Panel</w:t>
      </w:r>
      <w:r>
        <w:rPr>
          <w:noProof/>
          <w:webHidden/>
        </w:rPr>
        <w:tab/>
      </w:r>
      <w:r>
        <w:rPr>
          <w:noProof/>
          <w:webHidden/>
        </w:rPr>
        <w:fldChar w:fldCharType="begin"/>
      </w:r>
      <w:r>
        <w:rPr>
          <w:noProof/>
          <w:webHidden/>
        </w:rPr>
        <w:instrText xml:space="preserve"> PAGEREF _Toc62197506 \h </w:instrText>
      </w:r>
      <w:r>
        <w:rPr>
          <w:noProof/>
          <w:webHidden/>
        </w:rPr>
      </w:r>
      <w:r>
        <w:rPr>
          <w:noProof/>
          <w:webHidden/>
        </w:rPr>
        <w:fldChar w:fldCharType="separate"/>
      </w:r>
      <w:r w:rsidR="00852933">
        <w:rPr>
          <w:noProof/>
          <w:webHidden/>
        </w:rPr>
        <w:t>96</w:t>
      </w:r>
      <w:r>
        <w:rPr>
          <w:noProof/>
          <w:webHidden/>
        </w:rPr>
        <w:fldChar w:fldCharType="end"/>
      </w:r>
    </w:p>
    <w:p w14:paraId="55DAE2A1"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Subdivision 1—Application for review</w:t>
      </w:r>
      <w:r>
        <w:rPr>
          <w:noProof/>
          <w:webHidden/>
        </w:rPr>
        <w:tab/>
      </w:r>
      <w:r>
        <w:rPr>
          <w:noProof/>
          <w:webHidden/>
        </w:rPr>
        <w:fldChar w:fldCharType="begin"/>
      </w:r>
      <w:r>
        <w:rPr>
          <w:noProof/>
          <w:webHidden/>
        </w:rPr>
        <w:instrText xml:space="preserve"> PAGEREF _Toc62197507 \h </w:instrText>
      </w:r>
      <w:r>
        <w:rPr>
          <w:noProof/>
          <w:webHidden/>
        </w:rPr>
      </w:r>
      <w:r>
        <w:rPr>
          <w:noProof/>
          <w:webHidden/>
        </w:rPr>
        <w:fldChar w:fldCharType="separate"/>
      </w:r>
      <w:r w:rsidR="00852933">
        <w:rPr>
          <w:noProof/>
          <w:webHidden/>
        </w:rPr>
        <w:t>96</w:t>
      </w:r>
      <w:r>
        <w:rPr>
          <w:noProof/>
          <w:webHidden/>
        </w:rPr>
        <w:fldChar w:fldCharType="end"/>
      </w:r>
    </w:p>
    <w:p w14:paraId="4935212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144</w:t>
      </w:r>
      <w:r>
        <w:rPr>
          <w:rFonts w:asciiTheme="minorHAnsi" w:eastAsiaTheme="minorEastAsia" w:hAnsiTheme="minorHAnsi" w:cstheme="minorBidi"/>
          <w:noProof/>
          <w:sz w:val="22"/>
          <w:szCs w:val="22"/>
          <w:lang w:eastAsia="en-AU"/>
        </w:rPr>
        <w:tab/>
      </w:r>
      <w:r>
        <w:rPr>
          <w:noProof/>
        </w:rPr>
        <w:t>Application for further review by Ratings Review Panel</w:t>
      </w:r>
      <w:r>
        <w:rPr>
          <w:noProof/>
          <w:webHidden/>
        </w:rPr>
        <w:tab/>
      </w:r>
      <w:r>
        <w:rPr>
          <w:noProof/>
          <w:webHidden/>
        </w:rPr>
        <w:fldChar w:fldCharType="begin"/>
      </w:r>
      <w:r>
        <w:rPr>
          <w:noProof/>
          <w:webHidden/>
        </w:rPr>
        <w:instrText xml:space="preserve"> PAGEREF _Toc62197508 \h </w:instrText>
      </w:r>
      <w:r>
        <w:rPr>
          <w:noProof/>
          <w:webHidden/>
        </w:rPr>
      </w:r>
      <w:r>
        <w:rPr>
          <w:noProof/>
          <w:webHidden/>
        </w:rPr>
        <w:fldChar w:fldCharType="separate"/>
      </w:r>
      <w:r w:rsidR="00852933">
        <w:rPr>
          <w:noProof/>
          <w:webHidden/>
        </w:rPr>
        <w:t>96</w:t>
      </w:r>
      <w:r>
        <w:rPr>
          <w:noProof/>
          <w:webHidden/>
        </w:rPr>
        <w:fldChar w:fldCharType="end"/>
      </w:r>
    </w:p>
    <w:p w14:paraId="1645361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Form and time of application</w:t>
      </w:r>
      <w:r>
        <w:rPr>
          <w:noProof/>
          <w:webHidden/>
        </w:rPr>
        <w:tab/>
      </w:r>
      <w:r>
        <w:rPr>
          <w:noProof/>
          <w:webHidden/>
        </w:rPr>
        <w:fldChar w:fldCharType="begin"/>
      </w:r>
      <w:r>
        <w:rPr>
          <w:noProof/>
          <w:webHidden/>
        </w:rPr>
        <w:instrText xml:space="preserve"> PAGEREF _Toc62197509 \h </w:instrText>
      </w:r>
      <w:r>
        <w:rPr>
          <w:noProof/>
          <w:webHidden/>
        </w:rPr>
      </w:r>
      <w:r>
        <w:rPr>
          <w:noProof/>
          <w:webHidden/>
        </w:rPr>
        <w:fldChar w:fldCharType="separate"/>
      </w:r>
      <w:r w:rsidR="00852933">
        <w:rPr>
          <w:noProof/>
          <w:webHidden/>
        </w:rPr>
        <w:t>97</w:t>
      </w:r>
      <w:r>
        <w:rPr>
          <w:noProof/>
          <w:webHidden/>
        </w:rPr>
        <w:fldChar w:fldCharType="end"/>
      </w:r>
    </w:p>
    <w:p w14:paraId="78384221"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lastRenderedPageBreak/>
        <w:t>Subdivision 2—Establishment of Ratings Review Panel</w:t>
      </w:r>
      <w:r>
        <w:rPr>
          <w:noProof/>
          <w:webHidden/>
        </w:rPr>
        <w:tab/>
      </w:r>
      <w:r>
        <w:rPr>
          <w:noProof/>
          <w:webHidden/>
        </w:rPr>
        <w:fldChar w:fldCharType="begin"/>
      </w:r>
      <w:r>
        <w:rPr>
          <w:noProof/>
          <w:webHidden/>
        </w:rPr>
        <w:instrText xml:space="preserve"> PAGEREF _Toc62197510 \h </w:instrText>
      </w:r>
      <w:r>
        <w:rPr>
          <w:noProof/>
          <w:webHidden/>
        </w:rPr>
      </w:r>
      <w:r>
        <w:rPr>
          <w:noProof/>
          <w:webHidden/>
        </w:rPr>
        <w:fldChar w:fldCharType="separate"/>
      </w:r>
      <w:r w:rsidR="00852933">
        <w:rPr>
          <w:noProof/>
          <w:webHidden/>
        </w:rPr>
        <w:t>98</w:t>
      </w:r>
      <w:r>
        <w:rPr>
          <w:noProof/>
          <w:webHidden/>
        </w:rPr>
        <w:fldChar w:fldCharType="end"/>
      </w:r>
    </w:p>
    <w:p w14:paraId="214DD3E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146</w:t>
      </w:r>
      <w:r>
        <w:rPr>
          <w:rFonts w:asciiTheme="minorHAnsi" w:eastAsiaTheme="minorEastAsia" w:hAnsiTheme="minorHAnsi" w:cstheme="minorBidi"/>
          <w:noProof/>
          <w:sz w:val="22"/>
          <w:szCs w:val="22"/>
          <w:lang w:eastAsia="en-AU"/>
        </w:rPr>
        <w:tab/>
      </w:r>
      <w:r>
        <w:rPr>
          <w:noProof/>
        </w:rPr>
        <w:t>Establishment of Ratings Review Panel</w:t>
      </w:r>
      <w:r>
        <w:rPr>
          <w:noProof/>
          <w:webHidden/>
        </w:rPr>
        <w:tab/>
      </w:r>
      <w:r>
        <w:rPr>
          <w:noProof/>
          <w:webHidden/>
        </w:rPr>
        <w:fldChar w:fldCharType="begin"/>
      </w:r>
      <w:r>
        <w:rPr>
          <w:noProof/>
          <w:webHidden/>
        </w:rPr>
        <w:instrText xml:space="preserve"> PAGEREF _Toc62197511 \h </w:instrText>
      </w:r>
      <w:r>
        <w:rPr>
          <w:noProof/>
          <w:webHidden/>
        </w:rPr>
      </w:r>
      <w:r>
        <w:rPr>
          <w:noProof/>
          <w:webHidden/>
        </w:rPr>
        <w:fldChar w:fldCharType="separate"/>
      </w:r>
      <w:r w:rsidR="00852933">
        <w:rPr>
          <w:noProof/>
          <w:webHidden/>
        </w:rPr>
        <w:t>98</w:t>
      </w:r>
      <w:r>
        <w:rPr>
          <w:noProof/>
          <w:webHidden/>
        </w:rPr>
        <w:fldChar w:fldCharType="end"/>
      </w:r>
    </w:p>
    <w:p w14:paraId="41C78F7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147</w:t>
      </w:r>
      <w:r>
        <w:rPr>
          <w:rFonts w:asciiTheme="minorHAnsi" w:eastAsiaTheme="minorEastAsia" w:hAnsiTheme="minorHAnsi" w:cstheme="minorBidi"/>
          <w:noProof/>
          <w:sz w:val="22"/>
          <w:szCs w:val="22"/>
          <w:lang w:eastAsia="en-AU"/>
        </w:rPr>
        <w:tab/>
      </w:r>
      <w:r>
        <w:rPr>
          <w:noProof/>
        </w:rPr>
        <w:t>Review Panel pool</w:t>
      </w:r>
      <w:r>
        <w:rPr>
          <w:noProof/>
          <w:webHidden/>
        </w:rPr>
        <w:tab/>
      </w:r>
      <w:r>
        <w:rPr>
          <w:noProof/>
          <w:webHidden/>
        </w:rPr>
        <w:fldChar w:fldCharType="begin"/>
      </w:r>
      <w:r>
        <w:rPr>
          <w:noProof/>
          <w:webHidden/>
        </w:rPr>
        <w:instrText xml:space="preserve"> PAGEREF _Toc62197512 \h </w:instrText>
      </w:r>
      <w:r>
        <w:rPr>
          <w:noProof/>
          <w:webHidden/>
        </w:rPr>
      </w:r>
      <w:r>
        <w:rPr>
          <w:noProof/>
          <w:webHidden/>
        </w:rPr>
        <w:fldChar w:fldCharType="separate"/>
      </w:r>
      <w:r w:rsidR="00852933">
        <w:rPr>
          <w:noProof/>
          <w:webHidden/>
        </w:rPr>
        <w:t>98</w:t>
      </w:r>
      <w:r>
        <w:rPr>
          <w:noProof/>
          <w:webHidden/>
        </w:rPr>
        <w:fldChar w:fldCharType="end"/>
      </w:r>
    </w:p>
    <w:p w14:paraId="1FD707A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148</w:t>
      </w:r>
      <w:r>
        <w:rPr>
          <w:rFonts w:asciiTheme="minorHAnsi" w:eastAsiaTheme="minorEastAsia" w:hAnsiTheme="minorHAnsi" w:cstheme="minorBidi"/>
          <w:noProof/>
          <w:sz w:val="22"/>
          <w:szCs w:val="22"/>
          <w:lang w:eastAsia="en-AU"/>
        </w:rPr>
        <w:tab/>
      </w:r>
      <w:r>
        <w:rPr>
          <w:noProof/>
        </w:rPr>
        <w:t>Procedure of Panel</w:t>
      </w:r>
      <w:r>
        <w:rPr>
          <w:noProof/>
          <w:webHidden/>
        </w:rPr>
        <w:tab/>
      </w:r>
      <w:r>
        <w:rPr>
          <w:noProof/>
          <w:webHidden/>
        </w:rPr>
        <w:fldChar w:fldCharType="begin"/>
      </w:r>
      <w:r>
        <w:rPr>
          <w:noProof/>
          <w:webHidden/>
        </w:rPr>
        <w:instrText xml:space="preserve"> PAGEREF _Toc62197513 \h </w:instrText>
      </w:r>
      <w:r>
        <w:rPr>
          <w:noProof/>
          <w:webHidden/>
        </w:rPr>
      </w:r>
      <w:r>
        <w:rPr>
          <w:noProof/>
          <w:webHidden/>
        </w:rPr>
        <w:fldChar w:fldCharType="separate"/>
      </w:r>
      <w:r w:rsidR="00852933">
        <w:rPr>
          <w:noProof/>
          <w:webHidden/>
        </w:rPr>
        <w:t>98</w:t>
      </w:r>
      <w:r>
        <w:rPr>
          <w:noProof/>
          <w:webHidden/>
        </w:rPr>
        <w:fldChar w:fldCharType="end"/>
      </w:r>
    </w:p>
    <w:p w14:paraId="174D08C1"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149</w:t>
      </w:r>
      <w:r>
        <w:rPr>
          <w:rFonts w:asciiTheme="minorHAnsi" w:eastAsiaTheme="minorEastAsia" w:hAnsiTheme="minorHAnsi" w:cstheme="minorBidi"/>
          <w:noProof/>
          <w:sz w:val="22"/>
          <w:szCs w:val="22"/>
          <w:lang w:eastAsia="en-AU"/>
        </w:rPr>
        <w:tab/>
      </w:r>
      <w:r w:rsidRPr="00E81E33">
        <w:rPr>
          <w:noProof/>
          <w:lang w:val="en-US"/>
        </w:rPr>
        <w:t>Transaction of business by alternative means</w:t>
      </w:r>
      <w:r>
        <w:rPr>
          <w:noProof/>
          <w:webHidden/>
        </w:rPr>
        <w:tab/>
      </w:r>
      <w:r>
        <w:rPr>
          <w:noProof/>
          <w:webHidden/>
        </w:rPr>
        <w:fldChar w:fldCharType="begin"/>
      </w:r>
      <w:r>
        <w:rPr>
          <w:noProof/>
          <w:webHidden/>
        </w:rPr>
        <w:instrText xml:space="preserve"> PAGEREF _Toc62197514 \h </w:instrText>
      </w:r>
      <w:r>
        <w:rPr>
          <w:noProof/>
          <w:webHidden/>
        </w:rPr>
      </w:r>
      <w:r>
        <w:rPr>
          <w:noProof/>
          <w:webHidden/>
        </w:rPr>
        <w:fldChar w:fldCharType="separate"/>
      </w:r>
      <w:r w:rsidR="00852933">
        <w:rPr>
          <w:noProof/>
          <w:webHidden/>
        </w:rPr>
        <w:t>99</w:t>
      </w:r>
      <w:r>
        <w:rPr>
          <w:noProof/>
          <w:webHidden/>
        </w:rPr>
        <w:fldChar w:fldCharType="end"/>
      </w:r>
    </w:p>
    <w:p w14:paraId="0155965B"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Subdivision 3—Conduct of review</w:t>
      </w:r>
      <w:r>
        <w:rPr>
          <w:noProof/>
          <w:webHidden/>
        </w:rPr>
        <w:tab/>
      </w:r>
      <w:r>
        <w:rPr>
          <w:noProof/>
          <w:webHidden/>
        </w:rPr>
        <w:fldChar w:fldCharType="begin"/>
      </w:r>
      <w:r>
        <w:rPr>
          <w:noProof/>
          <w:webHidden/>
        </w:rPr>
        <w:instrText xml:space="preserve"> PAGEREF _Toc62197515 \h </w:instrText>
      </w:r>
      <w:r>
        <w:rPr>
          <w:noProof/>
          <w:webHidden/>
        </w:rPr>
      </w:r>
      <w:r>
        <w:rPr>
          <w:noProof/>
          <w:webHidden/>
        </w:rPr>
        <w:fldChar w:fldCharType="separate"/>
      </w:r>
      <w:r w:rsidR="00852933">
        <w:rPr>
          <w:noProof/>
          <w:webHidden/>
        </w:rPr>
        <w:t>100</w:t>
      </w:r>
      <w:r>
        <w:rPr>
          <w:noProof/>
          <w:webHidden/>
        </w:rPr>
        <w:fldChar w:fldCharType="end"/>
      </w:r>
    </w:p>
    <w:p w14:paraId="4B75C40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150</w:t>
      </w:r>
      <w:r>
        <w:rPr>
          <w:rFonts w:asciiTheme="minorHAnsi" w:eastAsiaTheme="minorEastAsia" w:hAnsiTheme="minorHAnsi" w:cstheme="minorBidi"/>
          <w:noProof/>
          <w:sz w:val="22"/>
          <w:szCs w:val="22"/>
          <w:lang w:eastAsia="en-AU"/>
        </w:rPr>
        <w:tab/>
      </w:r>
      <w:r>
        <w:rPr>
          <w:noProof/>
        </w:rPr>
        <w:t>Conduct of review</w:t>
      </w:r>
      <w:r>
        <w:rPr>
          <w:noProof/>
          <w:webHidden/>
        </w:rPr>
        <w:tab/>
      </w:r>
      <w:r>
        <w:rPr>
          <w:noProof/>
          <w:webHidden/>
        </w:rPr>
        <w:fldChar w:fldCharType="begin"/>
      </w:r>
      <w:r>
        <w:rPr>
          <w:noProof/>
          <w:webHidden/>
        </w:rPr>
        <w:instrText xml:space="preserve"> PAGEREF _Toc62197516 \h </w:instrText>
      </w:r>
      <w:r>
        <w:rPr>
          <w:noProof/>
          <w:webHidden/>
        </w:rPr>
      </w:r>
      <w:r>
        <w:rPr>
          <w:noProof/>
          <w:webHidden/>
        </w:rPr>
        <w:fldChar w:fldCharType="separate"/>
      </w:r>
      <w:r w:rsidR="00852933">
        <w:rPr>
          <w:noProof/>
          <w:webHidden/>
        </w:rPr>
        <w:t>100</w:t>
      </w:r>
      <w:r>
        <w:rPr>
          <w:noProof/>
          <w:webHidden/>
        </w:rPr>
        <w:fldChar w:fldCharType="end"/>
      </w:r>
    </w:p>
    <w:p w14:paraId="7FEEF9E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Decision on review by Ratings Review Panel</w:t>
      </w:r>
      <w:r>
        <w:rPr>
          <w:noProof/>
          <w:webHidden/>
        </w:rPr>
        <w:tab/>
      </w:r>
      <w:r>
        <w:rPr>
          <w:noProof/>
          <w:webHidden/>
        </w:rPr>
        <w:fldChar w:fldCharType="begin"/>
      </w:r>
      <w:r>
        <w:rPr>
          <w:noProof/>
          <w:webHidden/>
        </w:rPr>
        <w:instrText xml:space="preserve"> PAGEREF _Toc62197517 \h </w:instrText>
      </w:r>
      <w:r>
        <w:rPr>
          <w:noProof/>
          <w:webHidden/>
        </w:rPr>
      </w:r>
      <w:r>
        <w:rPr>
          <w:noProof/>
          <w:webHidden/>
        </w:rPr>
        <w:fldChar w:fldCharType="separate"/>
      </w:r>
      <w:r w:rsidR="00852933">
        <w:rPr>
          <w:noProof/>
          <w:webHidden/>
        </w:rPr>
        <w:t>101</w:t>
      </w:r>
      <w:r>
        <w:rPr>
          <w:noProof/>
          <w:webHidden/>
        </w:rPr>
        <w:fldChar w:fldCharType="end"/>
      </w:r>
    </w:p>
    <w:p w14:paraId="0DF59CF6"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5—Awarding of highest rating</w:t>
      </w:r>
      <w:r>
        <w:rPr>
          <w:noProof/>
          <w:webHidden/>
        </w:rPr>
        <w:tab/>
      </w:r>
      <w:r>
        <w:rPr>
          <w:noProof/>
          <w:webHidden/>
        </w:rPr>
        <w:fldChar w:fldCharType="begin"/>
      </w:r>
      <w:r>
        <w:rPr>
          <w:noProof/>
          <w:webHidden/>
        </w:rPr>
        <w:instrText xml:space="preserve"> PAGEREF _Toc62197518 \h </w:instrText>
      </w:r>
      <w:r>
        <w:rPr>
          <w:noProof/>
          <w:webHidden/>
        </w:rPr>
      </w:r>
      <w:r>
        <w:rPr>
          <w:noProof/>
          <w:webHidden/>
        </w:rPr>
        <w:fldChar w:fldCharType="separate"/>
      </w:r>
      <w:r w:rsidR="00852933">
        <w:rPr>
          <w:noProof/>
          <w:webHidden/>
        </w:rPr>
        <w:t>102</w:t>
      </w:r>
      <w:r>
        <w:rPr>
          <w:noProof/>
          <w:webHidden/>
        </w:rPr>
        <w:fldChar w:fldCharType="end"/>
      </w:r>
    </w:p>
    <w:p w14:paraId="22934A0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Application for highest rating</w:t>
      </w:r>
      <w:r>
        <w:rPr>
          <w:noProof/>
          <w:webHidden/>
        </w:rPr>
        <w:tab/>
      </w:r>
      <w:r>
        <w:rPr>
          <w:noProof/>
          <w:webHidden/>
        </w:rPr>
        <w:fldChar w:fldCharType="begin"/>
      </w:r>
      <w:r>
        <w:rPr>
          <w:noProof/>
          <w:webHidden/>
        </w:rPr>
        <w:instrText xml:space="preserve"> PAGEREF _Toc62197519 \h </w:instrText>
      </w:r>
      <w:r>
        <w:rPr>
          <w:noProof/>
          <w:webHidden/>
        </w:rPr>
      </w:r>
      <w:r>
        <w:rPr>
          <w:noProof/>
          <w:webHidden/>
        </w:rPr>
        <w:fldChar w:fldCharType="separate"/>
      </w:r>
      <w:r w:rsidR="00852933">
        <w:rPr>
          <w:noProof/>
          <w:webHidden/>
        </w:rPr>
        <w:t>102</w:t>
      </w:r>
      <w:r>
        <w:rPr>
          <w:noProof/>
          <w:webHidden/>
        </w:rPr>
        <w:fldChar w:fldCharType="end"/>
      </w:r>
    </w:p>
    <w:p w14:paraId="078BE56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Assessment of education and care service</w:t>
      </w:r>
      <w:r>
        <w:rPr>
          <w:noProof/>
          <w:webHidden/>
        </w:rPr>
        <w:tab/>
      </w:r>
      <w:r>
        <w:rPr>
          <w:noProof/>
          <w:webHidden/>
        </w:rPr>
        <w:fldChar w:fldCharType="begin"/>
      </w:r>
      <w:r>
        <w:rPr>
          <w:noProof/>
          <w:webHidden/>
        </w:rPr>
        <w:instrText xml:space="preserve"> PAGEREF _Toc62197520 \h </w:instrText>
      </w:r>
      <w:r>
        <w:rPr>
          <w:noProof/>
          <w:webHidden/>
        </w:rPr>
      </w:r>
      <w:r>
        <w:rPr>
          <w:noProof/>
          <w:webHidden/>
        </w:rPr>
        <w:fldChar w:fldCharType="separate"/>
      </w:r>
      <w:r w:rsidR="00852933">
        <w:rPr>
          <w:noProof/>
          <w:webHidden/>
        </w:rPr>
        <w:t>103</w:t>
      </w:r>
      <w:r>
        <w:rPr>
          <w:noProof/>
          <w:webHidden/>
        </w:rPr>
        <w:fldChar w:fldCharType="end"/>
      </w:r>
    </w:p>
    <w:p w14:paraId="1CEB973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154</w:t>
      </w:r>
      <w:r>
        <w:rPr>
          <w:rFonts w:asciiTheme="minorHAnsi" w:eastAsiaTheme="minorEastAsia" w:hAnsiTheme="minorHAnsi" w:cstheme="minorBidi"/>
          <w:noProof/>
          <w:sz w:val="22"/>
          <w:szCs w:val="22"/>
          <w:lang w:eastAsia="en-AU"/>
        </w:rPr>
        <w:tab/>
      </w:r>
      <w:r>
        <w:rPr>
          <w:noProof/>
        </w:rPr>
        <w:t>Board may seek information and documents</w:t>
      </w:r>
      <w:r>
        <w:rPr>
          <w:noProof/>
          <w:webHidden/>
        </w:rPr>
        <w:tab/>
      </w:r>
      <w:r>
        <w:rPr>
          <w:noProof/>
          <w:webHidden/>
        </w:rPr>
        <w:fldChar w:fldCharType="begin"/>
      </w:r>
      <w:r>
        <w:rPr>
          <w:noProof/>
          <w:webHidden/>
        </w:rPr>
        <w:instrText xml:space="preserve"> PAGEREF _Toc62197521 \h </w:instrText>
      </w:r>
      <w:r>
        <w:rPr>
          <w:noProof/>
          <w:webHidden/>
        </w:rPr>
      </w:r>
      <w:r>
        <w:rPr>
          <w:noProof/>
          <w:webHidden/>
        </w:rPr>
        <w:fldChar w:fldCharType="separate"/>
      </w:r>
      <w:r w:rsidR="00852933">
        <w:rPr>
          <w:noProof/>
          <w:webHidden/>
        </w:rPr>
        <w:t>103</w:t>
      </w:r>
      <w:r>
        <w:rPr>
          <w:noProof/>
          <w:webHidden/>
        </w:rPr>
        <w:fldChar w:fldCharType="end"/>
      </w:r>
    </w:p>
    <w:p w14:paraId="15154F8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155</w:t>
      </w:r>
      <w:r>
        <w:rPr>
          <w:rFonts w:asciiTheme="minorHAnsi" w:eastAsiaTheme="minorEastAsia" w:hAnsiTheme="minorHAnsi" w:cstheme="minorBidi"/>
          <w:noProof/>
          <w:sz w:val="22"/>
          <w:szCs w:val="22"/>
          <w:lang w:eastAsia="en-AU"/>
        </w:rPr>
        <w:tab/>
      </w:r>
      <w:r>
        <w:rPr>
          <w:noProof/>
        </w:rPr>
        <w:t>Decision on application</w:t>
      </w:r>
      <w:r>
        <w:rPr>
          <w:noProof/>
          <w:webHidden/>
        </w:rPr>
        <w:tab/>
      </w:r>
      <w:r>
        <w:rPr>
          <w:noProof/>
          <w:webHidden/>
        </w:rPr>
        <w:fldChar w:fldCharType="begin"/>
      </w:r>
      <w:r>
        <w:rPr>
          <w:noProof/>
          <w:webHidden/>
        </w:rPr>
        <w:instrText xml:space="preserve"> PAGEREF _Toc62197522 \h </w:instrText>
      </w:r>
      <w:r>
        <w:rPr>
          <w:noProof/>
          <w:webHidden/>
        </w:rPr>
      </w:r>
      <w:r>
        <w:rPr>
          <w:noProof/>
          <w:webHidden/>
        </w:rPr>
        <w:fldChar w:fldCharType="separate"/>
      </w:r>
      <w:r w:rsidR="00852933">
        <w:rPr>
          <w:noProof/>
          <w:webHidden/>
        </w:rPr>
        <w:t>104</w:t>
      </w:r>
      <w:r>
        <w:rPr>
          <w:noProof/>
          <w:webHidden/>
        </w:rPr>
        <w:fldChar w:fldCharType="end"/>
      </w:r>
    </w:p>
    <w:p w14:paraId="6D97F3F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156</w:t>
      </w:r>
      <w:r>
        <w:rPr>
          <w:rFonts w:asciiTheme="minorHAnsi" w:eastAsiaTheme="minorEastAsia" w:hAnsiTheme="minorHAnsi" w:cstheme="minorBidi"/>
          <w:noProof/>
          <w:sz w:val="22"/>
          <w:szCs w:val="22"/>
          <w:lang w:eastAsia="en-AU"/>
        </w:rPr>
        <w:tab/>
      </w:r>
      <w:r>
        <w:rPr>
          <w:noProof/>
        </w:rPr>
        <w:t>Notice of decision</w:t>
      </w:r>
      <w:r>
        <w:rPr>
          <w:noProof/>
          <w:webHidden/>
        </w:rPr>
        <w:tab/>
      </w:r>
      <w:r>
        <w:rPr>
          <w:noProof/>
          <w:webHidden/>
        </w:rPr>
        <w:fldChar w:fldCharType="begin"/>
      </w:r>
      <w:r>
        <w:rPr>
          <w:noProof/>
          <w:webHidden/>
        </w:rPr>
        <w:instrText xml:space="preserve"> PAGEREF _Toc62197523 \h </w:instrText>
      </w:r>
      <w:r>
        <w:rPr>
          <w:noProof/>
          <w:webHidden/>
        </w:rPr>
      </w:r>
      <w:r>
        <w:rPr>
          <w:noProof/>
          <w:webHidden/>
        </w:rPr>
        <w:fldChar w:fldCharType="separate"/>
      </w:r>
      <w:r w:rsidR="00852933">
        <w:rPr>
          <w:noProof/>
          <w:webHidden/>
        </w:rPr>
        <w:t>104</w:t>
      </w:r>
      <w:r>
        <w:rPr>
          <w:noProof/>
          <w:webHidden/>
        </w:rPr>
        <w:fldChar w:fldCharType="end"/>
      </w:r>
    </w:p>
    <w:p w14:paraId="7977E88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157</w:t>
      </w:r>
      <w:r>
        <w:rPr>
          <w:rFonts w:asciiTheme="minorHAnsi" w:eastAsiaTheme="minorEastAsia" w:hAnsiTheme="minorHAnsi" w:cstheme="minorBidi"/>
          <w:noProof/>
          <w:sz w:val="22"/>
          <w:szCs w:val="22"/>
          <w:lang w:eastAsia="en-AU"/>
        </w:rPr>
        <w:tab/>
      </w:r>
      <w:r>
        <w:rPr>
          <w:noProof/>
        </w:rPr>
        <w:t>Reassessment of highest rating level</w:t>
      </w:r>
      <w:r>
        <w:rPr>
          <w:noProof/>
          <w:webHidden/>
        </w:rPr>
        <w:tab/>
      </w:r>
      <w:r>
        <w:rPr>
          <w:noProof/>
          <w:webHidden/>
        </w:rPr>
        <w:fldChar w:fldCharType="begin"/>
      </w:r>
      <w:r>
        <w:rPr>
          <w:noProof/>
          <w:webHidden/>
        </w:rPr>
        <w:instrText xml:space="preserve"> PAGEREF _Toc62197524 \h </w:instrText>
      </w:r>
      <w:r>
        <w:rPr>
          <w:noProof/>
          <w:webHidden/>
        </w:rPr>
      </w:r>
      <w:r>
        <w:rPr>
          <w:noProof/>
          <w:webHidden/>
        </w:rPr>
        <w:fldChar w:fldCharType="separate"/>
      </w:r>
      <w:r w:rsidR="00852933">
        <w:rPr>
          <w:noProof/>
          <w:webHidden/>
        </w:rPr>
        <w:t>105</w:t>
      </w:r>
      <w:r>
        <w:rPr>
          <w:noProof/>
          <w:webHidden/>
        </w:rPr>
        <w:fldChar w:fldCharType="end"/>
      </w:r>
    </w:p>
    <w:p w14:paraId="081F94A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158</w:t>
      </w:r>
      <w:r>
        <w:rPr>
          <w:rFonts w:asciiTheme="minorHAnsi" w:eastAsiaTheme="minorEastAsia" w:hAnsiTheme="minorHAnsi" w:cstheme="minorBidi"/>
          <w:noProof/>
          <w:sz w:val="22"/>
          <w:szCs w:val="22"/>
          <w:lang w:eastAsia="en-AU"/>
        </w:rPr>
        <w:tab/>
      </w:r>
      <w:r>
        <w:rPr>
          <w:noProof/>
        </w:rPr>
        <w:t>Revocation of highest rating level</w:t>
      </w:r>
      <w:r>
        <w:rPr>
          <w:noProof/>
          <w:webHidden/>
        </w:rPr>
        <w:tab/>
      </w:r>
      <w:r>
        <w:rPr>
          <w:noProof/>
          <w:webHidden/>
        </w:rPr>
        <w:fldChar w:fldCharType="begin"/>
      </w:r>
      <w:r>
        <w:rPr>
          <w:noProof/>
          <w:webHidden/>
        </w:rPr>
        <w:instrText xml:space="preserve"> PAGEREF _Toc62197525 \h </w:instrText>
      </w:r>
      <w:r>
        <w:rPr>
          <w:noProof/>
          <w:webHidden/>
        </w:rPr>
      </w:r>
      <w:r>
        <w:rPr>
          <w:noProof/>
          <w:webHidden/>
        </w:rPr>
        <w:fldChar w:fldCharType="separate"/>
      </w:r>
      <w:r w:rsidR="00852933">
        <w:rPr>
          <w:noProof/>
          <w:webHidden/>
        </w:rPr>
        <w:t>105</w:t>
      </w:r>
      <w:r>
        <w:rPr>
          <w:noProof/>
          <w:webHidden/>
        </w:rPr>
        <w:fldChar w:fldCharType="end"/>
      </w:r>
    </w:p>
    <w:p w14:paraId="3E97756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159</w:t>
      </w:r>
      <w:r>
        <w:rPr>
          <w:rFonts w:asciiTheme="minorHAnsi" w:eastAsiaTheme="minorEastAsia" w:hAnsiTheme="minorHAnsi" w:cstheme="minorBidi"/>
          <w:noProof/>
          <w:sz w:val="22"/>
          <w:szCs w:val="22"/>
          <w:lang w:eastAsia="en-AU"/>
        </w:rPr>
        <w:tab/>
      </w:r>
      <w:r>
        <w:rPr>
          <w:noProof/>
        </w:rPr>
        <w:t>Re-application for highest rating level</w:t>
      </w:r>
      <w:r>
        <w:rPr>
          <w:noProof/>
          <w:webHidden/>
        </w:rPr>
        <w:tab/>
      </w:r>
      <w:r>
        <w:rPr>
          <w:noProof/>
          <w:webHidden/>
        </w:rPr>
        <w:fldChar w:fldCharType="begin"/>
      </w:r>
      <w:r>
        <w:rPr>
          <w:noProof/>
          <w:webHidden/>
        </w:rPr>
        <w:instrText xml:space="preserve"> PAGEREF _Toc62197526 \h </w:instrText>
      </w:r>
      <w:r>
        <w:rPr>
          <w:noProof/>
          <w:webHidden/>
        </w:rPr>
      </w:r>
      <w:r>
        <w:rPr>
          <w:noProof/>
          <w:webHidden/>
        </w:rPr>
        <w:fldChar w:fldCharType="separate"/>
      </w:r>
      <w:r w:rsidR="00852933">
        <w:rPr>
          <w:noProof/>
          <w:webHidden/>
        </w:rPr>
        <w:t>105</w:t>
      </w:r>
      <w:r>
        <w:rPr>
          <w:noProof/>
          <w:webHidden/>
        </w:rPr>
        <w:fldChar w:fldCharType="end"/>
      </w:r>
    </w:p>
    <w:p w14:paraId="537FF856"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6—Publication of rating levels</w:t>
      </w:r>
      <w:r>
        <w:rPr>
          <w:noProof/>
          <w:webHidden/>
        </w:rPr>
        <w:tab/>
      </w:r>
      <w:r>
        <w:rPr>
          <w:noProof/>
          <w:webHidden/>
        </w:rPr>
        <w:fldChar w:fldCharType="begin"/>
      </w:r>
      <w:r>
        <w:rPr>
          <w:noProof/>
          <w:webHidden/>
        </w:rPr>
        <w:instrText xml:space="preserve"> PAGEREF _Toc62197527 \h </w:instrText>
      </w:r>
      <w:r>
        <w:rPr>
          <w:noProof/>
          <w:webHidden/>
        </w:rPr>
      </w:r>
      <w:r>
        <w:rPr>
          <w:noProof/>
          <w:webHidden/>
        </w:rPr>
        <w:fldChar w:fldCharType="separate"/>
      </w:r>
      <w:r w:rsidR="00852933">
        <w:rPr>
          <w:noProof/>
          <w:webHidden/>
        </w:rPr>
        <w:t>105</w:t>
      </w:r>
      <w:r>
        <w:rPr>
          <w:noProof/>
          <w:webHidden/>
        </w:rPr>
        <w:fldChar w:fldCharType="end"/>
      </w:r>
    </w:p>
    <w:p w14:paraId="6F66E81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160</w:t>
      </w:r>
      <w:r>
        <w:rPr>
          <w:rFonts w:asciiTheme="minorHAnsi" w:eastAsiaTheme="minorEastAsia" w:hAnsiTheme="minorHAnsi" w:cstheme="minorBidi"/>
          <w:noProof/>
          <w:sz w:val="22"/>
          <w:szCs w:val="22"/>
          <w:lang w:eastAsia="en-AU"/>
        </w:rPr>
        <w:tab/>
      </w:r>
      <w:r>
        <w:rPr>
          <w:noProof/>
        </w:rPr>
        <w:t>Publication of ratings</w:t>
      </w:r>
      <w:r>
        <w:rPr>
          <w:noProof/>
          <w:webHidden/>
        </w:rPr>
        <w:tab/>
      </w:r>
      <w:r>
        <w:rPr>
          <w:noProof/>
          <w:webHidden/>
        </w:rPr>
        <w:fldChar w:fldCharType="begin"/>
      </w:r>
      <w:r>
        <w:rPr>
          <w:noProof/>
          <w:webHidden/>
        </w:rPr>
        <w:instrText xml:space="preserve"> PAGEREF _Toc62197528 \h </w:instrText>
      </w:r>
      <w:r>
        <w:rPr>
          <w:noProof/>
          <w:webHidden/>
        </w:rPr>
      </w:r>
      <w:r>
        <w:rPr>
          <w:noProof/>
          <w:webHidden/>
        </w:rPr>
        <w:fldChar w:fldCharType="separate"/>
      </w:r>
      <w:r w:rsidR="00852933">
        <w:rPr>
          <w:noProof/>
          <w:webHidden/>
        </w:rPr>
        <w:t>105</w:t>
      </w:r>
      <w:r>
        <w:rPr>
          <w:noProof/>
          <w:webHidden/>
        </w:rPr>
        <w:fldChar w:fldCharType="end"/>
      </w:r>
    </w:p>
    <w:p w14:paraId="59E37773"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6—Operating an Education and Care Service</w:t>
      </w:r>
      <w:r w:rsidRPr="00563E1B">
        <w:rPr>
          <w:noProof/>
          <w:webHidden/>
        </w:rPr>
        <w:tab/>
      </w:r>
      <w:r w:rsidRPr="00563E1B">
        <w:rPr>
          <w:noProof/>
          <w:webHidden/>
        </w:rPr>
        <w:fldChar w:fldCharType="begin"/>
      </w:r>
      <w:r w:rsidRPr="00563E1B">
        <w:rPr>
          <w:noProof/>
          <w:webHidden/>
        </w:rPr>
        <w:instrText xml:space="preserve"> PAGEREF _Toc62197529 \h </w:instrText>
      </w:r>
      <w:r w:rsidRPr="00563E1B">
        <w:rPr>
          <w:noProof/>
          <w:webHidden/>
        </w:rPr>
      </w:r>
      <w:r w:rsidRPr="00563E1B">
        <w:rPr>
          <w:noProof/>
          <w:webHidden/>
        </w:rPr>
        <w:fldChar w:fldCharType="separate"/>
      </w:r>
      <w:r w:rsidR="00852933">
        <w:rPr>
          <w:noProof/>
          <w:webHidden/>
        </w:rPr>
        <w:t>107</w:t>
      </w:r>
      <w:r w:rsidRPr="00563E1B">
        <w:rPr>
          <w:noProof/>
          <w:webHidden/>
        </w:rPr>
        <w:fldChar w:fldCharType="end"/>
      </w:r>
    </w:p>
    <w:p w14:paraId="066A6B9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161</w:t>
      </w:r>
      <w:r>
        <w:rPr>
          <w:rFonts w:asciiTheme="minorHAnsi" w:eastAsiaTheme="minorEastAsia" w:hAnsiTheme="minorHAnsi" w:cstheme="minorBidi"/>
          <w:noProof/>
          <w:sz w:val="22"/>
          <w:szCs w:val="22"/>
          <w:lang w:eastAsia="en-AU"/>
        </w:rPr>
        <w:tab/>
      </w:r>
      <w:r>
        <w:rPr>
          <w:noProof/>
        </w:rPr>
        <w:t>Offence to operate education and care service without nominated supervisor</w:t>
      </w:r>
      <w:r>
        <w:rPr>
          <w:noProof/>
          <w:webHidden/>
        </w:rPr>
        <w:tab/>
      </w:r>
      <w:r>
        <w:rPr>
          <w:noProof/>
          <w:webHidden/>
        </w:rPr>
        <w:fldChar w:fldCharType="begin"/>
      </w:r>
      <w:r>
        <w:rPr>
          <w:noProof/>
          <w:webHidden/>
        </w:rPr>
        <w:instrText xml:space="preserve"> PAGEREF _Toc62197530 \h </w:instrText>
      </w:r>
      <w:r>
        <w:rPr>
          <w:noProof/>
          <w:webHidden/>
        </w:rPr>
      </w:r>
      <w:r>
        <w:rPr>
          <w:noProof/>
          <w:webHidden/>
        </w:rPr>
        <w:fldChar w:fldCharType="separate"/>
      </w:r>
      <w:r w:rsidR="00852933">
        <w:rPr>
          <w:noProof/>
          <w:webHidden/>
        </w:rPr>
        <w:t>107</w:t>
      </w:r>
      <w:r>
        <w:rPr>
          <w:noProof/>
          <w:webHidden/>
        </w:rPr>
        <w:fldChar w:fldCharType="end"/>
      </w:r>
    </w:p>
    <w:p w14:paraId="3BAE6083"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161A</w:t>
      </w:r>
      <w:r>
        <w:rPr>
          <w:rFonts w:asciiTheme="minorHAnsi" w:eastAsiaTheme="minorEastAsia" w:hAnsiTheme="minorHAnsi" w:cstheme="minorBidi"/>
          <w:noProof/>
          <w:sz w:val="22"/>
          <w:szCs w:val="22"/>
          <w:lang w:eastAsia="en-AU"/>
        </w:rPr>
        <w:tab/>
      </w:r>
      <w:r>
        <w:rPr>
          <w:noProof/>
          <w:lang w:eastAsia="en-AU"/>
        </w:rPr>
        <w:t>Offence for nominated supervisor not to meet prescribed minimum requirements</w:t>
      </w:r>
      <w:r>
        <w:rPr>
          <w:noProof/>
          <w:webHidden/>
        </w:rPr>
        <w:tab/>
      </w:r>
      <w:r>
        <w:rPr>
          <w:noProof/>
          <w:webHidden/>
        </w:rPr>
        <w:fldChar w:fldCharType="begin"/>
      </w:r>
      <w:r>
        <w:rPr>
          <w:noProof/>
          <w:webHidden/>
        </w:rPr>
        <w:instrText xml:space="preserve"> PAGEREF _Toc62197531 \h </w:instrText>
      </w:r>
      <w:r>
        <w:rPr>
          <w:noProof/>
          <w:webHidden/>
        </w:rPr>
      </w:r>
      <w:r>
        <w:rPr>
          <w:noProof/>
          <w:webHidden/>
        </w:rPr>
        <w:fldChar w:fldCharType="separate"/>
      </w:r>
      <w:r w:rsidR="00852933">
        <w:rPr>
          <w:noProof/>
          <w:webHidden/>
        </w:rPr>
        <w:t>107</w:t>
      </w:r>
      <w:r>
        <w:rPr>
          <w:noProof/>
          <w:webHidden/>
        </w:rPr>
        <w:fldChar w:fldCharType="end"/>
      </w:r>
    </w:p>
    <w:p w14:paraId="2BB96792"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162</w:t>
      </w:r>
      <w:r>
        <w:rPr>
          <w:rFonts w:asciiTheme="minorHAnsi" w:eastAsiaTheme="minorEastAsia" w:hAnsiTheme="minorHAnsi" w:cstheme="minorBidi"/>
          <w:noProof/>
          <w:sz w:val="22"/>
          <w:szCs w:val="22"/>
          <w:lang w:eastAsia="en-AU"/>
        </w:rPr>
        <w:tab/>
      </w:r>
      <w:r>
        <w:rPr>
          <w:noProof/>
          <w:lang w:eastAsia="en-AU"/>
        </w:rPr>
        <w:t>Offence to operate education and care service unless responsible person is present</w:t>
      </w:r>
      <w:r>
        <w:rPr>
          <w:noProof/>
          <w:webHidden/>
        </w:rPr>
        <w:tab/>
      </w:r>
      <w:r>
        <w:rPr>
          <w:noProof/>
          <w:webHidden/>
        </w:rPr>
        <w:fldChar w:fldCharType="begin"/>
      </w:r>
      <w:r>
        <w:rPr>
          <w:noProof/>
          <w:webHidden/>
        </w:rPr>
        <w:instrText xml:space="preserve"> PAGEREF _Toc62197532 \h </w:instrText>
      </w:r>
      <w:r>
        <w:rPr>
          <w:noProof/>
          <w:webHidden/>
        </w:rPr>
      </w:r>
      <w:r>
        <w:rPr>
          <w:noProof/>
          <w:webHidden/>
        </w:rPr>
        <w:fldChar w:fldCharType="separate"/>
      </w:r>
      <w:r w:rsidR="00852933">
        <w:rPr>
          <w:noProof/>
          <w:webHidden/>
        </w:rPr>
        <w:t>107</w:t>
      </w:r>
      <w:r>
        <w:rPr>
          <w:noProof/>
          <w:webHidden/>
        </w:rPr>
        <w:fldChar w:fldCharType="end"/>
      </w:r>
    </w:p>
    <w:p w14:paraId="02C707B0"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162A</w:t>
      </w:r>
      <w:r>
        <w:rPr>
          <w:rFonts w:asciiTheme="minorHAnsi" w:eastAsiaTheme="minorEastAsia" w:hAnsiTheme="minorHAnsi" w:cstheme="minorBidi"/>
          <w:noProof/>
          <w:sz w:val="22"/>
          <w:szCs w:val="22"/>
          <w:lang w:eastAsia="en-AU"/>
        </w:rPr>
        <w:tab/>
      </w:r>
      <w:r>
        <w:rPr>
          <w:noProof/>
          <w:lang w:eastAsia="en-AU"/>
        </w:rPr>
        <w:t>Persons in day-to-day charge and nominated supervisors to have child protection training</w:t>
      </w:r>
      <w:r>
        <w:rPr>
          <w:noProof/>
          <w:webHidden/>
        </w:rPr>
        <w:tab/>
      </w:r>
      <w:r>
        <w:rPr>
          <w:noProof/>
          <w:webHidden/>
        </w:rPr>
        <w:fldChar w:fldCharType="begin"/>
      </w:r>
      <w:r>
        <w:rPr>
          <w:noProof/>
          <w:webHidden/>
        </w:rPr>
        <w:instrText xml:space="preserve"> PAGEREF _Toc62197533 \h </w:instrText>
      </w:r>
      <w:r>
        <w:rPr>
          <w:noProof/>
          <w:webHidden/>
        </w:rPr>
      </w:r>
      <w:r>
        <w:rPr>
          <w:noProof/>
          <w:webHidden/>
        </w:rPr>
        <w:fldChar w:fldCharType="separate"/>
      </w:r>
      <w:r w:rsidR="00852933">
        <w:rPr>
          <w:noProof/>
          <w:webHidden/>
        </w:rPr>
        <w:t>108</w:t>
      </w:r>
      <w:r>
        <w:rPr>
          <w:noProof/>
          <w:webHidden/>
        </w:rPr>
        <w:fldChar w:fldCharType="end"/>
      </w:r>
    </w:p>
    <w:p w14:paraId="287E8E8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163</w:t>
      </w:r>
      <w:r>
        <w:rPr>
          <w:rFonts w:asciiTheme="minorHAnsi" w:eastAsiaTheme="minorEastAsia" w:hAnsiTheme="minorHAnsi" w:cstheme="minorBidi"/>
          <w:noProof/>
          <w:sz w:val="22"/>
          <w:szCs w:val="22"/>
          <w:lang w:eastAsia="en-AU"/>
        </w:rPr>
        <w:tab/>
      </w:r>
      <w:r>
        <w:rPr>
          <w:noProof/>
        </w:rPr>
        <w:t>Offence relating to appointment or engagement of family day care co-ordinators</w:t>
      </w:r>
      <w:r>
        <w:rPr>
          <w:noProof/>
          <w:webHidden/>
        </w:rPr>
        <w:tab/>
      </w:r>
      <w:r>
        <w:rPr>
          <w:noProof/>
          <w:webHidden/>
        </w:rPr>
        <w:fldChar w:fldCharType="begin"/>
      </w:r>
      <w:r>
        <w:rPr>
          <w:noProof/>
          <w:webHidden/>
        </w:rPr>
        <w:instrText xml:space="preserve"> PAGEREF _Toc62197534 \h </w:instrText>
      </w:r>
      <w:r>
        <w:rPr>
          <w:noProof/>
          <w:webHidden/>
        </w:rPr>
      </w:r>
      <w:r>
        <w:rPr>
          <w:noProof/>
          <w:webHidden/>
        </w:rPr>
        <w:fldChar w:fldCharType="separate"/>
      </w:r>
      <w:r w:rsidR="00852933">
        <w:rPr>
          <w:noProof/>
          <w:webHidden/>
        </w:rPr>
        <w:t>108</w:t>
      </w:r>
      <w:r>
        <w:rPr>
          <w:noProof/>
          <w:webHidden/>
        </w:rPr>
        <w:fldChar w:fldCharType="end"/>
      </w:r>
    </w:p>
    <w:p w14:paraId="1A2EB59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164</w:t>
      </w:r>
      <w:r>
        <w:rPr>
          <w:rFonts w:asciiTheme="minorHAnsi" w:eastAsiaTheme="minorEastAsia" w:hAnsiTheme="minorHAnsi" w:cstheme="minorBidi"/>
          <w:noProof/>
          <w:sz w:val="22"/>
          <w:szCs w:val="22"/>
          <w:lang w:eastAsia="en-AU"/>
        </w:rPr>
        <w:tab/>
      </w:r>
      <w:r>
        <w:rPr>
          <w:noProof/>
        </w:rPr>
        <w:t>Offence relating to assistance to family day care educators</w:t>
      </w:r>
      <w:r>
        <w:rPr>
          <w:noProof/>
          <w:webHidden/>
        </w:rPr>
        <w:tab/>
      </w:r>
      <w:r>
        <w:rPr>
          <w:noProof/>
          <w:webHidden/>
        </w:rPr>
        <w:fldChar w:fldCharType="begin"/>
      </w:r>
      <w:r>
        <w:rPr>
          <w:noProof/>
          <w:webHidden/>
        </w:rPr>
        <w:instrText xml:space="preserve"> PAGEREF _Toc62197535 \h </w:instrText>
      </w:r>
      <w:r>
        <w:rPr>
          <w:noProof/>
          <w:webHidden/>
        </w:rPr>
      </w:r>
      <w:r>
        <w:rPr>
          <w:noProof/>
          <w:webHidden/>
        </w:rPr>
        <w:fldChar w:fldCharType="separate"/>
      </w:r>
      <w:r w:rsidR="00852933">
        <w:rPr>
          <w:noProof/>
          <w:webHidden/>
        </w:rPr>
        <w:t>109</w:t>
      </w:r>
      <w:r>
        <w:rPr>
          <w:noProof/>
          <w:webHidden/>
        </w:rPr>
        <w:fldChar w:fldCharType="end"/>
      </w:r>
    </w:p>
    <w:p w14:paraId="0CF9964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164A</w:t>
      </w:r>
      <w:r>
        <w:rPr>
          <w:rFonts w:asciiTheme="minorHAnsi" w:eastAsiaTheme="minorEastAsia" w:hAnsiTheme="minorHAnsi" w:cstheme="minorBidi"/>
          <w:noProof/>
          <w:sz w:val="22"/>
          <w:szCs w:val="22"/>
          <w:lang w:eastAsia="en-AU"/>
        </w:rPr>
        <w:tab/>
      </w:r>
      <w:r>
        <w:rPr>
          <w:noProof/>
        </w:rPr>
        <w:t>Offence relating to the education and care of children by family day care service</w:t>
      </w:r>
      <w:r>
        <w:rPr>
          <w:noProof/>
          <w:webHidden/>
        </w:rPr>
        <w:tab/>
      </w:r>
      <w:r>
        <w:rPr>
          <w:noProof/>
          <w:webHidden/>
        </w:rPr>
        <w:fldChar w:fldCharType="begin"/>
      </w:r>
      <w:r>
        <w:rPr>
          <w:noProof/>
          <w:webHidden/>
        </w:rPr>
        <w:instrText xml:space="preserve"> PAGEREF _Toc62197536 \h </w:instrText>
      </w:r>
      <w:r>
        <w:rPr>
          <w:noProof/>
          <w:webHidden/>
        </w:rPr>
      </w:r>
      <w:r>
        <w:rPr>
          <w:noProof/>
          <w:webHidden/>
        </w:rPr>
        <w:fldChar w:fldCharType="separate"/>
      </w:r>
      <w:r w:rsidR="00852933">
        <w:rPr>
          <w:noProof/>
          <w:webHidden/>
        </w:rPr>
        <w:t>109</w:t>
      </w:r>
      <w:r>
        <w:rPr>
          <w:noProof/>
          <w:webHidden/>
        </w:rPr>
        <w:fldChar w:fldCharType="end"/>
      </w:r>
    </w:p>
    <w:p w14:paraId="5E0730F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165</w:t>
      </w:r>
      <w:r>
        <w:rPr>
          <w:rFonts w:asciiTheme="minorHAnsi" w:eastAsiaTheme="minorEastAsia" w:hAnsiTheme="minorHAnsi" w:cstheme="minorBidi"/>
          <w:noProof/>
          <w:sz w:val="22"/>
          <w:szCs w:val="22"/>
          <w:lang w:eastAsia="en-AU"/>
        </w:rPr>
        <w:tab/>
      </w:r>
      <w:r>
        <w:rPr>
          <w:noProof/>
        </w:rPr>
        <w:t>Offence to inadequately supervise children</w:t>
      </w:r>
      <w:r>
        <w:rPr>
          <w:noProof/>
          <w:webHidden/>
        </w:rPr>
        <w:tab/>
      </w:r>
      <w:r>
        <w:rPr>
          <w:noProof/>
          <w:webHidden/>
        </w:rPr>
        <w:fldChar w:fldCharType="begin"/>
      </w:r>
      <w:r>
        <w:rPr>
          <w:noProof/>
          <w:webHidden/>
        </w:rPr>
        <w:instrText xml:space="preserve"> PAGEREF _Toc62197537 \h </w:instrText>
      </w:r>
      <w:r>
        <w:rPr>
          <w:noProof/>
          <w:webHidden/>
        </w:rPr>
      </w:r>
      <w:r>
        <w:rPr>
          <w:noProof/>
          <w:webHidden/>
        </w:rPr>
        <w:fldChar w:fldCharType="separate"/>
      </w:r>
      <w:r w:rsidR="00852933">
        <w:rPr>
          <w:noProof/>
          <w:webHidden/>
        </w:rPr>
        <w:t>110</w:t>
      </w:r>
      <w:r>
        <w:rPr>
          <w:noProof/>
          <w:webHidden/>
        </w:rPr>
        <w:fldChar w:fldCharType="end"/>
      </w:r>
    </w:p>
    <w:p w14:paraId="54EEEB7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166</w:t>
      </w:r>
      <w:r>
        <w:rPr>
          <w:rFonts w:asciiTheme="minorHAnsi" w:eastAsiaTheme="minorEastAsia" w:hAnsiTheme="minorHAnsi" w:cstheme="minorBidi"/>
          <w:noProof/>
          <w:sz w:val="22"/>
          <w:szCs w:val="22"/>
          <w:lang w:eastAsia="en-AU"/>
        </w:rPr>
        <w:tab/>
      </w:r>
      <w:r>
        <w:rPr>
          <w:noProof/>
        </w:rPr>
        <w:t>Offence to use inappropriate discipline</w:t>
      </w:r>
      <w:r>
        <w:rPr>
          <w:noProof/>
          <w:webHidden/>
        </w:rPr>
        <w:tab/>
      </w:r>
      <w:r>
        <w:rPr>
          <w:noProof/>
          <w:webHidden/>
        </w:rPr>
        <w:fldChar w:fldCharType="begin"/>
      </w:r>
      <w:r>
        <w:rPr>
          <w:noProof/>
          <w:webHidden/>
        </w:rPr>
        <w:instrText xml:space="preserve"> PAGEREF _Toc62197538 \h </w:instrText>
      </w:r>
      <w:r>
        <w:rPr>
          <w:noProof/>
          <w:webHidden/>
        </w:rPr>
      </w:r>
      <w:r>
        <w:rPr>
          <w:noProof/>
          <w:webHidden/>
        </w:rPr>
        <w:fldChar w:fldCharType="separate"/>
      </w:r>
      <w:r w:rsidR="00852933">
        <w:rPr>
          <w:noProof/>
          <w:webHidden/>
        </w:rPr>
        <w:t>111</w:t>
      </w:r>
      <w:r>
        <w:rPr>
          <w:noProof/>
          <w:webHidden/>
        </w:rPr>
        <w:fldChar w:fldCharType="end"/>
      </w:r>
    </w:p>
    <w:p w14:paraId="6CCB3B38"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167</w:t>
      </w:r>
      <w:r>
        <w:rPr>
          <w:rFonts w:asciiTheme="minorHAnsi" w:eastAsiaTheme="minorEastAsia" w:hAnsiTheme="minorHAnsi" w:cstheme="minorBidi"/>
          <w:noProof/>
          <w:sz w:val="22"/>
          <w:szCs w:val="22"/>
          <w:lang w:eastAsia="en-AU"/>
        </w:rPr>
        <w:tab/>
      </w:r>
      <w:r>
        <w:rPr>
          <w:noProof/>
          <w:lang w:eastAsia="en-AU"/>
        </w:rPr>
        <w:t>Offence relating to protection of children from harm and hazards</w:t>
      </w:r>
      <w:r>
        <w:rPr>
          <w:noProof/>
          <w:webHidden/>
        </w:rPr>
        <w:tab/>
      </w:r>
      <w:r>
        <w:rPr>
          <w:noProof/>
          <w:webHidden/>
        </w:rPr>
        <w:fldChar w:fldCharType="begin"/>
      </w:r>
      <w:r>
        <w:rPr>
          <w:noProof/>
          <w:webHidden/>
        </w:rPr>
        <w:instrText xml:space="preserve"> PAGEREF _Toc62197539 \h </w:instrText>
      </w:r>
      <w:r>
        <w:rPr>
          <w:noProof/>
          <w:webHidden/>
        </w:rPr>
      </w:r>
      <w:r>
        <w:rPr>
          <w:noProof/>
          <w:webHidden/>
        </w:rPr>
        <w:fldChar w:fldCharType="separate"/>
      </w:r>
      <w:r w:rsidR="00852933">
        <w:rPr>
          <w:noProof/>
          <w:webHidden/>
        </w:rPr>
        <w:t>112</w:t>
      </w:r>
      <w:r>
        <w:rPr>
          <w:noProof/>
          <w:webHidden/>
        </w:rPr>
        <w:fldChar w:fldCharType="end"/>
      </w:r>
    </w:p>
    <w:p w14:paraId="4BABC622"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168</w:t>
      </w:r>
      <w:r>
        <w:rPr>
          <w:rFonts w:asciiTheme="minorHAnsi" w:eastAsiaTheme="minorEastAsia" w:hAnsiTheme="minorHAnsi" w:cstheme="minorBidi"/>
          <w:noProof/>
          <w:sz w:val="22"/>
          <w:szCs w:val="22"/>
          <w:lang w:eastAsia="en-AU"/>
        </w:rPr>
        <w:tab/>
      </w:r>
      <w:r>
        <w:rPr>
          <w:noProof/>
          <w:lang w:eastAsia="en-AU"/>
        </w:rPr>
        <w:t>Offence relating to required programs</w:t>
      </w:r>
      <w:r>
        <w:rPr>
          <w:noProof/>
          <w:webHidden/>
        </w:rPr>
        <w:tab/>
      </w:r>
      <w:r>
        <w:rPr>
          <w:noProof/>
          <w:webHidden/>
        </w:rPr>
        <w:fldChar w:fldCharType="begin"/>
      </w:r>
      <w:r>
        <w:rPr>
          <w:noProof/>
          <w:webHidden/>
        </w:rPr>
        <w:instrText xml:space="preserve"> PAGEREF _Toc62197540 \h </w:instrText>
      </w:r>
      <w:r>
        <w:rPr>
          <w:noProof/>
          <w:webHidden/>
        </w:rPr>
      </w:r>
      <w:r>
        <w:rPr>
          <w:noProof/>
          <w:webHidden/>
        </w:rPr>
        <w:fldChar w:fldCharType="separate"/>
      </w:r>
      <w:r w:rsidR="00852933">
        <w:rPr>
          <w:noProof/>
          <w:webHidden/>
        </w:rPr>
        <w:t>112</w:t>
      </w:r>
      <w:r>
        <w:rPr>
          <w:noProof/>
          <w:webHidden/>
        </w:rPr>
        <w:fldChar w:fldCharType="end"/>
      </w:r>
    </w:p>
    <w:p w14:paraId="17DCEAAF"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169</w:t>
      </w:r>
      <w:r>
        <w:rPr>
          <w:rFonts w:asciiTheme="minorHAnsi" w:eastAsiaTheme="minorEastAsia" w:hAnsiTheme="minorHAnsi" w:cstheme="minorBidi"/>
          <w:noProof/>
          <w:sz w:val="22"/>
          <w:szCs w:val="22"/>
          <w:lang w:eastAsia="en-AU"/>
        </w:rPr>
        <w:tab/>
      </w:r>
      <w:r>
        <w:rPr>
          <w:noProof/>
          <w:lang w:eastAsia="en-AU"/>
        </w:rPr>
        <w:t>Offence relating to staffing arrangements</w:t>
      </w:r>
      <w:r>
        <w:rPr>
          <w:noProof/>
          <w:webHidden/>
        </w:rPr>
        <w:tab/>
      </w:r>
      <w:r>
        <w:rPr>
          <w:noProof/>
          <w:webHidden/>
        </w:rPr>
        <w:fldChar w:fldCharType="begin"/>
      </w:r>
      <w:r>
        <w:rPr>
          <w:noProof/>
          <w:webHidden/>
        </w:rPr>
        <w:instrText xml:space="preserve"> PAGEREF _Toc62197541 \h </w:instrText>
      </w:r>
      <w:r>
        <w:rPr>
          <w:noProof/>
          <w:webHidden/>
        </w:rPr>
      </w:r>
      <w:r>
        <w:rPr>
          <w:noProof/>
          <w:webHidden/>
        </w:rPr>
        <w:fldChar w:fldCharType="separate"/>
      </w:r>
      <w:r w:rsidR="00852933">
        <w:rPr>
          <w:noProof/>
          <w:webHidden/>
        </w:rPr>
        <w:t>113</w:t>
      </w:r>
      <w:r>
        <w:rPr>
          <w:noProof/>
          <w:webHidden/>
        </w:rPr>
        <w:fldChar w:fldCharType="end"/>
      </w:r>
    </w:p>
    <w:p w14:paraId="1123F75F"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170</w:t>
      </w:r>
      <w:r>
        <w:rPr>
          <w:rFonts w:asciiTheme="minorHAnsi" w:eastAsiaTheme="minorEastAsia" w:hAnsiTheme="minorHAnsi" w:cstheme="minorBidi"/>
          <w:noProof/>
          <w:sz w:val="22"/>
          <w:szCs w:val="22"/>
          <w:lang w:eastAsia="en-AU"/>
        </w:rPr>
        <w:tab/>
      </w:r>
      <w:r>
        <w:rPr>
          <w:noProof/>
          <w:lang w:eastAsia="en-AU"/>
        </w:rPr>
        <w:t>Offence relating to unauthorised persons on education and care service premises</w:t>
      </w:r>
      <w:r>
        <w:rPr>
          <w:noProof/>
          <w:webHidden/>
        </w:rPr>
        <w:tab/>
      </w:r>
      <w:r>
        <w:rPr>
          <w:noProof/>
          <w:webHidden/>
        </w:rPr>
        <w:fldChar w:fldCharType="begin"/>
      </w:r>
      <w:r>
        <w:rPr>
          <w:noProof/>
          <w:webHidden/>
        </w:rPr>
        <w:instrText xml:space="preserve"> PAGEREF _Toc62197542 \h </w:instrText>
      </w:r>
      <w:r>
        <w:rPr>
          <w:noProof/>
          <w:webHidden/>
        </w:rPr>
      </w:r>
      <w:r>
        <w:rPr>
          <w:noProof/>
          <w:webHidden/>
        </w:rPr>
        <w:fldChar w:fldCharType="separate"/>
      </w:r>
      <w:r w:rsidR="00852933">
        <w:rPr>
          <w:noProof/>
          <w:webHidden/>
        </w:rPr>
        <w:t>115</w:t>
      </w:r>
      <w:r>
        <w:rPr>
          <w:noProof/>
          <w:webHidden/>
        </w:rPr>
        <w:fldChar w:fldCharType="end"/>
      </w:r>
    </w:p>
    <w:p w14:paraId="2BD5A90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lastRenderedPageBreak/>
        <w:t>171</w:t>
      </w:r>
      <w:r>
        <w:rPr>
          <w:rFonts w:asciiTheme="minorHAnsi" w:eastAsiaTheme="minorEastAsia" w:hAnsiTheme="minorHAnsi" w:cstheme="minorBidi"/>
          <w:noProof/>
          <w:sz w:val="22"/>
          <w:szCs w:val="22"/>
          <w:lang w:eastAsia="en-AU"/>
        </w:rPr>
        <w:tab/>
      </w:r>
      <w:r>
        <w:rPr>
          <w:noProof/>
        </w:rPr>
        <w:t>Offence relating to direction to exclude inappropriate persons from education and care service premises</w:t>
      </w:r>
      <w:r>
        <w:rPr>
          <w:noProof/>
          <w:webHidden/>
        </w:rPr>
        <w:tab/>
      </w:r>
      <w:r>
        <w:rPr>
          <w:noProof/>
          <w:webHidden/>
        </w:rPr>
        <w:fldChar w:fldCharType="begin"/>
      </w:r>
      <w:r>
        <w:rPr>
          <w:noProof/>
          <w:webHidden/>
        </w:rPr>
        <w:instrText xml:space="preserve"> PAGEREF _Toc62197543 \h </w:instrText>
      </w:r>
      <w:r>
        <w:rPr>
          <w:noProof/>
          <w:webHidden/>
        </w:rPr>
      </w:r>
      <w:r>
        <w:rPr>
          <w:noProof/>
          <w:webHidden/>
        </w:rPr>
        <w:fldChar w:fldCharType="separate"/>
      </w:r>
      <w:r w:rsidR="00852933">
        <w:rPr>
          <w:noProof/>
          <w:webHidden/>
        </w:rPr>
        <w:t>117</w:t>
      </w:r>
      <w:r>
        <w:rPr>
          <w:noProof/>
          <w:webHidden/>
        </w:rPr>
        <w:fldChar w:fldCharType="end"/>
      </w:r>
    </w:p>
    <w:p w14:paraId="3EC2C0F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172</w:t>
      </w:r>
      <w:r>
        <w:rPr>
          <w:rFonts w:asciiTheme="minorHAnsi" w:eastAsiaTheme="minorEastAsia" w:hAnsiTheme="minorHAnsi" w:cstheme="minorBidi"/>
          <w:noProof/>
          <w:sz w:val="22"/>
          <w:szCs w:val="22"/>
          <w:lang w:eastAsia="en-AU"/>
        </w:rPr>
        <w:tab/>
      </w:r>
      <w:r>
        <w:rPr>
          <w:noProof/>
        </w:rPr>
        <w:t>Offence to fail to display prescribed information</w:t>
      </w:r>
      <w:r>
        <w:rPr>
          <w:noProof/>
          <w:webHidden/>
        </w:rPr>
        <w:tab/>
      </w:r>
      <w:r>
        <w:rPr>
          <w:noProof/>
          <w:webHidden/>
        </w:rPr>
        <w:fldChar w:fldCharType="begin"/>
      </w:r>
      <w:r>
        <w:rPr>
          <w:noProof/>
          <w:webHidden/>
        </w:rPr>
        <w:instrText xml:space="preserve"> PAGEREF _Toc62197544 \h </w:instrText>
      </w:r>
      <w:r>
        <w:rPr>
          <w:noProof/>
          <w:webHidden/>
        </w:rPr>
      </w:r>
      <w:r>
        <w:rPr>
          <w:noProof/>
          <w:webHidden/>
        </w:rPr>
        <w:fldChar w:fldCharType="separate"/>
      </w:r>
      <w:r w:rsidR="00852933">
        <w:rPr>
          <w:noProof/>
          <w:webHidden/>
        </w:rPr>
        <w:t>118</w:t>
      </w:r>
      <w:r>
        <w:rPr>
          <w:noProof/>
          <w:webHidden/>
        </w:rPr>
        <w:fldChar w:fldCharType="end"/>
      </w:r>
    </w:p>
    <w:p w14:paraId="5070D55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173</w:t>
      </w:r>
      <w:r>
        <w:rPr>
          <w:rFonts w:asciiTheme="minorHAnsi" w:eastAsiaTheme="minorEastAsia" w:hAnsiTheme="minorHAnsi" w:cstheme="minorBidi"/>
          <w:noProof/>
          <w:sz w:val="22"/>
          <w:szCs w:val="22"/>
          <w:lang w:eastAsia="en-AU"/>
        </w:rPr>
        <w:tab/>
      </w:r>
      <w:r>
        <w:rPr>
          <w:noProof/>
        </w:rPr>
        <w:t>Offence to fail to notify certain circumstances to Regulatory Authority</w:t>
      </w:r>
      <w:r>
        <w:rPr>
          <w:noProof/>
          <w:webHidden/>
        </w:rPr>
        <w:tab/>
      </w:r>
      <w:r>
        <w:rPr>
          <w:noProof/>
          <w:webHidden/>
        </w:rPr>
        <w:fldChar w:fldCharType="begin"/>
      </w:r>
      <w:r>
        <w:rPr>
          <w:noProof/>
          <w:webHidden/>
        </w:rPr>
        <w:instrText xml:space="preserve"> PAGEREF _Toc62197545 \h </w:instrText>
      </w:r>
      <w:r>
        <w:rPr>
          <w:noProof/>
          <w:webHidden/>
        </w:rPr>
      </w:r>
      <w:r>
        <w:rPr>
          <w:noProof/>
          <w:webHidden/>
        </w:rPr>
        <w:fldChar w:fldCharType="separate"/>
      </w:r>
      <w:r w:rsidR="00852933">
        <w:rPr>
          <w:noProof/>
          <w:webHidden/>
        </w:rPr>
        <w:t>119</w:t>
      </w:r>
      <w:r>
        <w:rPr>
          <w:noProof/>
          <w:webHidden/>
        </w:rPr>
        <w:fldChar w:fldCharType="end"/>
      </w:r>
    </w:p>
    <w:p w14:paraId="13B6154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174</w:t>
      </w:r>
      <w:r>
        <w:rPr>
          <w:rFonts w:asciiTheme="minorHAnsi" w:eastAsiaTheme="minorEastAsia" w:hAnsiTheme="minorHAnsi" w:cstheme="minorBidi"/>
          <w:noProof/>
          <w:sz w:val="22"/>
          <w:szCs w:val="22"/>
          <w:lang w:eastAsia="en-AU"/>
        </w:rPr>
        <w:tab/>
      </w:r>
      <w:r>
        <w:rPr>
          <w:noProof/>
        </w:rPr>
        <w:t>Offence to fail to notify certain information to Regulatory Authority</w:t>
      </w:r>
      <w:r>
        <w:rPr>
          <w:noProof/>
          <w:webHidden/>
        </w:rPr>
        <w:tab/>
      </w:r>
      <w:r>
        <w:rPr>
          <w:noProof/>
          <w:webHidden/>
        </w:rPr>
        <w:fldChar w:fldCharType="begin"/>
      </w:r>
      <w:r>
        <w:rPr>
          <w:noProof/>
          <w:webHidden/>
        </w:rPr>
        <w:instrText xml:space="preserve"> PAGEREF _Toc62197546 \h </w:instrText>
      </w:r>
      <w:r>
        <w:rPr>
          <w:noProof/>
          <w:webHidden/>
        </w:rPr>
      </w:r>
      <w:r>
        <w:rPr>
          <w:noProof/>
          <w:webHidden/>
        </w:rPr>
        <w:fldChar w:fldCharType="separate"/>
      </w:r>
      <w:r w:rsidR="00852933">
        <w:rPr>
          <w:noProof/>
          <w:webHidden/>
        </w:rPr>
        <w:t>121</w:t>
      </w:r>
      <w:r>
        <w:rPr>
          <w:noProof/>
          <w:webHidden/>
        </w:rPr>
        <w:fldChar w:fldCharType="end"/>
      </w:r>
    </w:p>
    <w:p w14:paraId="4B5AD2A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174A</w:t>
      </w:r>
      <w:r>
        <w:rPr>
          <w:rFonts w:asciiTheme="minorHAnsi" w:eastAsiaTheme="minorEastAsia" w:hAnsiTheme="minorHAnsi" w:cstheme="minorBidi"/>
          <w:noProof/>
          <w:sz w:val="22"/>
          <w:szCs w:val="22"/>
          <w:lang w:eastAsia="en-AU"/>
        </w:rPr>
        <w:tab/>
      </w:r>
      <w:r>
        <w:rPr>
          <w:noProof/>
        </w:rPr>
        <w:t>Family day care educator to notify certain information to approved provider</w:t>
      </w:r>
      <w:r>
        <w:rPr>
          <w:noProof/>
          <w:webHidden/>
        </w:rPr>
        <w:tab/>
      </w:r>
      <w:r>
        <w:rPr>
          <w:noProof/>
          <w:webHidden/>
        </w:rPr>
        <w:fldChar w:fldCharType="begin"/>
      </w:r>
      <w:r>
        <w:rPr>
          <w:noProof/>
          <w:webHidden/>
        </w:rPr>
        <w:instrText xml:space="preserve"> PAGEREF _Toc62197547 \h </w:instrText>
      </w:r>
      <w:r>
        <w:rPr>
          <w:noProof/>
          <w:webHidden/>
        </w:rPr>
      </w:r>
      <w:r>
        <w:rPr>
          <w:noProof/>
          <w:webHidden/>
        </w:rPr>
        <w:fldChar w:fldCharType="separate"/>
      </w:r>
      <w:r w:rsidR="00852933">
        <w:rPr>
          <w:noProof/>
          <w:webHidden/>
        </w:rPr>
        <w:t>122</w:t>
      </w:r>
      <w:r>
        <w:rPr>
          <w:noProof/>
          <w:webHidden/>
        </w:rPr>
        <w:fldChar w:fldCharType="end"/>
      </w:r>
    </w:p>
    <w:p w14:paraId="765041A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175</w:t>
      </w:r>
      <w:r>
        <w:rPr>
          <w:rFonts w:asciiTheme="minorHAnsi" w:eastAsiaTheme="minorEastAsia" w:hAnsiTheme="minorHAnsi" w:cstheme="minorBidi"/>
          <w:noProof/>
          <w:sz w:val="22"/>
          <w:szCs w:val="22"/>
          <w:lang w:eastAsia="en-AU"/>
        </w:rPr>
        <w:tab/>
      </w:r>
      <w:r>
        <w:rPr>
          <w:noProof/>
        </w:rPr>
        <w:t>Offence relating to requirement to keep enrolment and other documents</w:t>
      </w:r>
      <w:r>
        <w:rPr>
          <w:noProof/>
          <w:webHidden/>
        </w:rPr>
        <w:tab/>
      </w:r>
      <w:r>
        <w:rPr>
          <w:noProof/>
          <w:webHidden/>
        </w:rPr>
        <w:fldChar w:fldCharType="begin"/>
      </w:r>
      <w:r>
        <w:rPr>
          <w:noProof/>
          <w:webHidden/>
        </w:rPr>
        <w:instrText xml:space="preserve"> PAGEREF _Toc62197548 \h </w:instrText>
      </w:r>
      <w:r>
        <w:rPr>
          <w:noProof/>
          <w:webHidden/>
        </w:rPr>
      </w:r>
      <w:r>
        <w:rPr>
          <w:noProof/>
          <w:webHidden/>
        </w:rPr>
        <w:fldChar w:fldCharType="separate"/>
      </w:r>
      <w:r w:rsidR="00852933">
        <w:rPr>
          <w:noProof/>
          <w:webHidden/>
        </w:rPr>
        <w:t>123</w:t>
      </w:r>
      <w:r>
        <w:rPr>
          <w:noProof/>
          <w:webHidden/>
        </w:rPr>
        <w:fldChar w:fldCharType="end"/>
      </w:r>
    </w:p>
    <w:p w14:paraId="7FF3C6EF"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7—Compliance with this Law</w:t>
      </w:r>
      <w:r w:rsidRPr="00563E1B">
        <w:rPr>
          <w:noProof/>
          <w:webHidden/>
        </w:rPr>
        <w:tab/>
      </w:r>
      <w:r w:rsidRPr="00563E1B">
        <w:rPr>
          <w:noProof/>
          <w:webHidden/>
        </w:rPr>
        <w:fldChar w:fldCharType="begin"/>
      </w:r>
      <w:r w:rsidRPr="00563E1B">
        <w:rPr>
          <w:noProof/>
          <w:webHidden/>
        </w:rPr>
        <w:instrText xml:space="preserve"> PAGEREF _Toc62197549 \h </w:instrText>
      </w:r>
      <w:r w:rsidRPr="00563E1B">
        <w:rPr>
          <w:noProof/>
          <w:webHidden/>
        </w:rPr>
      </w:r>
      <w:r w:rsidRPr="00563E1B">
        <w:rPr>
          <w:noProof/>
          <w:webHidden/>
        </w:rPr>
        <w:fldChar w:fldCharType="separate"/>
      </w:r>
      <w:r w:rsidR="00852933">
        <w:rPr>
          <w:noProof/>
          <w:webHidden/>
        </w:rPr>
        <w:t>124</w:t>
      </w:r>
      <w:r w:rsidRPr="00563E1B">
        <w:rPr>
          <w:noProof/>
          <w:webHidden/>
        </w:rPr>
        <w:fldChar w:fldCharType="end"/>
      </w:r>
    </w:p>
    <w:p w14:paraId="4623B73C"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1—Notices</w:t>
      </w:r>
      <w:r>
        <w:rPr>
          <w:noProof/>
          <w:webHidden/>
        </w:rPr>
        <w:tab/>
      </w:r>
      <w:r>
        <w:rPr>
          <w:noProof/>
          <w:webHidden/>
        </w:rPr>
        <w:fldChar w:fldCharType="begin"/>
      </w:r>
      <w:r>
        <w:rPr>
          <w:noProof/>
          <w:webHidden/>
        </w:rPr>
        <w:instrText xml:space="preserve"> PAGEREF _Toc62197550 \h </w:instrText>
      </w:r>
      <w:r>
        <w:rPr>
          <w:noProof/>
          <w:webHidden/>
        </w:rPr>
      </w:r>
      <w:r>
        <w:rPr>
          <w:noProof/>
          <w:webHidden/>
        </w:rPr>
        <w:fldChar w:fldCharType="separate"/>
      </w:r>
      <w:r w:rsidR="00852933">
        <w:rPr>
          <w:noProof/>
          <w:webHidden/>
        </w:rPr>
        <w:t>124</w:t>
      </w:r>
      <w:r>
        <w:rPr>
          <w:noProof/>
          <w:webHidden/>
        </w:rPr>
        <w:fldChar w:fldCharType="end"/>
      </w:r>
    </w:p>
    <w:p w14:paraId="63394EB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176</w:t>
      </w:r>
      <w:r>
        <w:rPr>
          <w:rFonts w:asciiTheme="minorHAnsi" w:eastAsiaTheme="minorEastAsia" w:hAnsiTheme="minorHAnsi" w:cstheme="minorBidi"/>
          <w:noProof/>
          <w:sz w:val="22"/>
          <w:szCs w:val="22"/>
          <w:lang w:eastAsia="en-AU"/>
        </w:rPr>
        <w:tab/>
      </w:r>
      <w:r>
        <w:rPr>
          <w:noProof/>
        </w:rPr>
        <w:t>Compliance directions</w:t>
      </w:r>
      <w:r>
        <w:rPr>
          <w:noProof/>
          <w:webHidden/>
        </w:rPr>
        <w:tab/>
      </w:r>
      <w:r>
        <w:rPr>
          <w:noProof/>
          <w:webHidden/>
        </w:rPr>
        <w:fldChar w:fldCharType="begin"/>
      </w:r>
      <w:r>
        <w:rPr>
          <w:noProof/>
          <w:webHidden/>
        </w:rPr>
        <w:instrText xml:space="preserve"> PAGEREF _Toc62197551 \h </w:instrText>
      </w:r>
      <w:r>
        <w:rPr>
          <w:noProof/>
          <w:webHidden/>
        </w:rPr>
      </w:r>
      <w:r>
        <w:rPr>
          <w:noProof/>
          <w:webHidden/>
        </w:rPr>
        <w:fldChar w:fldCharType="separate"/>
      </w:r>
      <w:r w:rsidR="00852933">
        <w:rPr>
          <w:noProof/>
          <w:webHidden/>
        </w:rPr>
        <w:t>124</w:t>
      </w:r>
      <w:r>
        <w:rPr>
          <w:noProof/>
          <w:webHidden/>
        </w:rPr>
        <w:fldChar w:fldCharType="end"/>
      </w:r>
    </w:p>
    <w:p w14:paraId="288E8F9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177</w:t>
      </w:r>
      <w:r>
        <w:rPr>
          <w:rFonts w:asciiTheme="minorHAnsi" w:eastAsiaTheme="minorEastAsia" w:hAnsiTheme="minorHAnsi" w:cstheme="minorBidi"/>
          <w:noProof/>
          <w:sz w:val="22"/>
          <w:szCs w:val="22"/>
          <w:lang w:eastAsia="en-AU"/>
        </w:rPr>
        <w:tab/>
      </w:r>
      <w:r>
        <w:rPr>
          <w:noProof/>
        </w:rPr>
        <w:t>Compliance notices</w:t>
      </w:r>
      <w:r>
        <w:rPr>
          <w:noProof/>
          <w:webHidden/>
        </w:rPr>
        <w:tab/>
      </w:r>
      <w:r>
        <w:rPr>
          <w:noProof/>
          <w:webHidden/>
        </w:rPr>
        <w:fldChar w:fldCharType="begin"/>
      </w:r>
      <w:r>
        <w:rPr>
          <w:noProof/>
          <w:webHidden/>
        </w:rPr>
        <w:instrText xml:space="preserve"> PAGEREF _Toc62197552 \h </w:instrText>
      </w:r>
      <w:r>
        <w:rPr>
          <w:noProof/>
          <w:webHidden/>
        </w:rPr>
      </w:r>
      <w:r>
        <w:rPr>
          <w:noProof/>
          <w:webHidden/>
        </w:rPr>
        <w:fldChar w:fldCharType="separate"/>
      </w:r>
      <w:r w:rsidR="00852933">
        <w:rPr>
          <w:noProof/>
          <w:webHidden/>
        </w:rPr>
        <w:t>124</w:t>
      </w:r>
      <w:r>
        <w:rPr>
          <w:noProof/>
          <w:webHidden/>
        </w:rPr>
        <w:fldChar w:fldCharType="end"/>
      </w:r>
    </w:p>
    <w:p w14:paraId="0028438B"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178</w:t>
      </w:r>
      <w:r>
        <w:rPr>
          <w:rFonts w:asciiTheme="minorHAnsi" w:eastAsiaTheme="minorEastAsia" w:hAnsiTheme="minorHAnsi" w:cstheme="minorBidi"/>
          <w:noProof/>
          <w:sz w:val="22"/>
          <w:szCs w:val="22"/>
          <w:lang w:eastAsia="en-AU"/>
        </w:rPr>
        <w:tab/>
      </w:r>
      <w:r>
        <w:rPr>
          <w:noProof/>
        </w:rPr>
        <w:t>Notice to suspend education and care by a family day care educator</w:t>
      </w:r>
      <w:r>
        <w:rPr>
          <w:noProof/>
          <w:webHidden/>
        </w:rPr>
        <w:tab/>
      </w:r>
      <w:r>
        <w:rPr>
          <w:noProof/>
          <w:webHidden/>
        </w:rPr>
        <w:fldChar w:fldCharType="begin"/>
      </w:r>
      <w:r>
        <w:rPr>
          <w:noProof/>
          <w:webHidden/>
        </w:rPr>
        <w:instrText xml:space="preserve"> PAGEREF _Toc62197553 \h </w:instrText>
      </w:r>
      <w:r>
        <w:rPr>
          <w:noProof/>
          <w:webHidden/>
        </w:rPr>
      </w:r>
      <w:r>
        <w:rPr>
          <w:noProof/>
          <w:webHidden/>
        </w:rPr>
        <w:fldChar w:fldCharType="separate"/>
      </w:r>
      <w:r w:rsidR="00852933">
        <w:rPr>
          <w:noProof/>
          <w:webHidden/>
        </w:rPr>
        <w:t>125</w:t>
      </w:r>
      <w:r>
        <w:rPr>
          <w:noProof/>
          <w:webHidden/>
        </w:rPr>
        <w:fldChar w:fldCharType="end"/>
      </w:r>
    </w:p>
    <w:p w14:paraId="23B3E63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179</w:t>
      </w:r>
      <w:r>
        <w:rPr>
          <w:rFonts w:asciiTheme="minorHAnsi" w:eastAsiaTheme="minorEastAsia" w:hAnsiTheme="minorHAnsi" w:cstheme="minorBidi"/>
          <w:noProof/>
          <w:sz w:val="22"/>
          <w:szCs w:val="22"/>
          <w:lang w:eastAsia="en-AU"/>
        </w:rPr>
        <w:tab/>
      </w:r>
      <w:r>
        <w:rPr>
          <w:noProof/>
        </w:rPr>
        <w:t>Emergency action notices</w:t>
      </w:r>
      <w:r>
        <w:rPr>
          <w:noProof/>
          <w:webHidden/>
        </w:rPr>
        <w:tab/>
      </w:r>
      <w:r>
        <w:rPr>
          <w:noProof/>
          <w:webHidden/>
        </w:rPr>
        <w:fldChar w:fldCharType="begin"/>
      </w:r>
      <w:r>
        <w:rPr>
          <w:noProof/>
          <w:webHidden/>
        </w:rPr>
        <w:instrText xml:space="preserve"> PAGEREF _Toc62197554 \h </w:instrText>
      </w:r>
      <w:r>
        <w:rPr>
          <w:noProof/>
          <w:webHidden/>
        </w:rPr>
      </w:r>
      <w:r>
        <w:rPr>
          <w:noProof/>
          <w:webHidden/>
        </w:rPr>
        <w:fldChar w:fldCharType="separate"/>
      </w:r>
      <w:r w:rsidR="00852933">
        <w:rPr>
          <w:noProof/>
          <w:webHidden/>
        </w:rPr>
        <w:t>126</w:t>
      </w:r>
      <w:r>
        <w:rPr>
          <w:noProof/>
          <w:webHidden/>
        </w:rPr>
        <w:fldChar w:fldCharType="end"/>
      </w:r>
    </w:p>
    <w:p w14:paraId="47949B96"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2—Enforceable undertakings</w:t>
      </w:r>
      <w:r>
        <w:rPr>
          <w:noProof/>
          <w:webHidden/>
        </w:rPr>
        <w:tab/>
      </w:r>
      <w:r>
        <w:rPr>
          <w:noProof/>
          <w:webHidden/>
        </w:rPr>
        <w:fldChar w:fldCharType="begin"/>
      </w:r>
      <w:r>
        <w:rPr>
          <w:noProof/>
          <w:webHidden/>
        </w:rPr>
        <w:instrText xml:space="preserve"> PAGEREF _Toc62197555 \h </w:instrText>
      </w:r>
      <w:r>
        <w:rPr>
          <w:noProof/>
          <w:webHidden/>
        </w:rPr>
      </w:r>
      <w:r>
        <w:rPr>
          <w:noProof/>
          <w:webHidden/>
        </w:rPr>
        <w:fldChar w:fldCharType="separate"/>
      </w:r>
      <w:r w:rsidR="00852933">
        <w:rPr>
          <w:noProof/>
          <w:webHidden/>
        </w:rPr>
        <w:t>127</w:t>
      </w:r>
      <w:r>
        <w:rPr>
          <w:noProof/>
          <w:webHidden/>
        </w:rPr>
        <w:fldChar w:fldCharType="end"/>
      </w:r>
    </w:p>
    <w:p w14:paraId="2B21A12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179A</w:t>
      </w:r>
      <w:r>
        <w:rPr>
          <w:rFonts w:asciiTheme="minorHAnsi" w:eastAsiaTheme="minorEastAsia" w:hAnsiTheme="minorHAnsi" w:cstheme="minorBidi"/>
          <w:noProof/>
          <w:sz w:val="22"/>
          <w:szCs w:val="22"/>
          <w:lang w:eastAsia="en-AU"/>
        </w:rPr>
        <w:tab/>
      </w:r>
      <w:r>
        <w:rPr>
          <w:noProof/>
          <w:lang w:eastAsia="en-AU"/>
        </w:rPr>
        <w:t>Enforceable undertakings</w:t>
      </w:r>
      <w:r>
        <w:rPr>
          <w:noProof/>
          <w:webHidden/>
        </w:rPr>
        <w:tab/>
      </w:r>
      <w:r>
        <w:rPr>
          <w:noProof/>
          <w:webHidden/>
        </w:rPr>
        <w:fldChar w:fldCharType="begin"/>
      </w:r>
      <w:r>
        <w:rPr>
          <w:noProof/>
          <w:webHidden/>
        </w:rPr>
        <w:instrText xml:space="preserve"> PAGEREF _Toc62197556 \h </w:instrText>
      </w:r>
      <w:r>
        <w:rPr>
          <w:noProof/>
          <w:webHidden/>
        </w:rPr>
      </w:r>
      <w:r>
        <w:rPr>
          <w:noProof/>
          <w:webHidden/>
        </w:rPr>
        <w:fldChar w:fldCharType="separate"/>
      </w:r>
      <w:r w:rsidR="00852933">
        <w:rPr>
          <w:noProof/>
          <w:webHidden/>
        </w:rPr>
        <w:t>127</w:t>
      </w:r>
      <w:r>
        <w:rPr>
          <w:noProof/>
          <w:webHidden/>
        </w:rPr>
        <w:fldChar w:fldCharType="end"/>
      </w:r>
    </w:p>
    <w:p w14:paraId="4430694D"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179B</w:t>
      </w:r>
      <w:r>
        <w:rPr>
          <w:rFonts w:asciiTheme="minorHAnsi" w:eastAsiaTheme="minorEastAsia" w:hAnsiTheme="minorHAnsi" w:cstheme="minorBidi"/>
          <w:noProof/>
          <w:sz w:val="22"/>
          <w:szCs w:val="22"/>
          <w:lang w:eastAsia="en-AU"/>
        </w:rPr>
        <w:tab/>
      </w:r>
      <w:r>
        <w:rPr>
          <w:noProof/>
          <w:lang w:eastAsia="en-AU"/>
        </w:rPr>
        <w:t>Certain actions prohibited while undertaking is in force</w:t>
      </w:r>
      <w:r>
        <w:rPr>
          <w:noProof/>
          <w:webHidden/>
        </w:rPr>
        <w:tab/>
      </w:r>
      <w:r>
        <w:rPr>
          <w:noProof/>
          <w:webHidden/>
        </w:rPr>
        <w:fldChar w:fldCharType="begin"/>
      </w:r>
      <w:r>
        <w:rPr>
          <w:noProof/>
          <w:webHidden/>
        </w:rPr>
        <w:instrText xml:space="preserve"> PAGEREF _Toc62197557 \h </w:instrText>
      </w:r>
      <w:r>
        <w:rPr>
          <w:noProof/>
          <w:webHidden/>
        </w:rPr>
      </w:r>
      <w:r>
        <w:rPr>
          <w:noProof/>
          <w:webHidden/>
        </w:rPr>
        <w:fldChar w:fldCharType="separate"/>
      </w:r>
      <w:r w:rsidR="00852933">
        <w:rPr>
          <w:noProof/>
          <w:webHidden/>
        </w:rPr>
        <w:t>128</w:t>
      </w:r>
      <w:r>
        <w:rPr>
          <w:noProof/>
          <w:webHidden/>
        </w:rPr>
        <w:fldChar w:fldCharType="end"/>
      </w:r>
    </w:p>
    <w:p w14:paraId="10448CC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180</w:t>
      </w:r>
      <w:r>
        <w:rPr>
          <w:rFonts w:asciiTheme="minorHAnsi" w:eastAsiaTheme="minorEastAsia" w:hAnsiTheme="minorHAnsi" w:cstheme="minorBidi"/>
          <w:noProof/>
          <w:sz w:val="22"/>
          <w:szCs w:val="22"/>
          <w:lang w:eastAsia="en-AU"/>
        </w:rPr>
        <w:tab/>
      </w:r>
      <w:r>
        <w:rPr>
          <w:noProof/>
          <w:lang w:eastAsia="en-AU"/>
        </w:rPr>
        <w:t>Certain actions prohibited if undertaking is complied with</w:t>
      </w:r>
      <w:r>
        <w:rPr>
          <w:noProof/>
          <w:webHidden/>
        </w:rPr>
        <w:tab/>
      </w:r>
      <w:r>
        <w:rPr>
          <w:noProof/>
          <w:webHidden/>
        </w:rPr>
        <w:fldChar w:fldCharType="begin"/>
      </w:r>
      <w:r>
        <w:rPr>
          <w:noProof/>
          <w:webHidden/>
        </w:rPr>
        <w:instrText xml:space="preserve"> PAGEREF _Toc62197558 \h </w:instrText>
      </w:r>
      <w:r>
        <w:rPr>
          <w:noProof/>
          <w:webHidden/>
        </w:rPr>
      </w:r>
      <w:r>
        <w:rPr>
          <w:noProof/>
          <w:webHidden/>
        </w:rPr>
        <w:fldChar w:fldCharType="separate"/>
      </w:r>
      <w:r w:rsidR="00852933">
        <w:rPr>
          <w:noProof/>
          <w:webHidden/>
        </w:rPr>
        <w:t>129</w:t>
      </w:r>
      <w:r>
        <w:rPr>
          <w:noProof/>
          <w:webHidden/>
        </w:rPr>
        <w:fldChar w:fldCharType="end"/>
      </w:r>
    </w:p>
    <w:p w14:paraId="30D9BE62"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181</w:t>
      </w:r>
      <w:r>
        <w:rPr>
          <w:rFonts w:asciiTheme="minorHAnsi" w:eastAsiaTheme="minorEastAsia" w:hAnsiTheme="minorHAnsi" w:cstheme="minorBidi"/>
          <w:noProof/>
          <w:sz w:val="22"/>
          <w:szCs w:val="22"/>
          <w:lang w:eastAsia="en-AU"/>
        </w:rPr>
        <w:tab/>
      </w:r>
      <w:r>
        <w:rPr>
          <w:noProof/>
          <w:lang w:eastAsia="en-AU"/>
        </w:rPr>
        <w:t>Failure to comply with enforceable undertakings</w:t>
      </w:r>
      <w:r>
        <w:rPr>
          <w:noProof/>
          <w:webHidden/>
        </w:rPr>
        <w:tab/>
      </w:r>
      <w:r>
        <w:rPr>
          <w:noProof/>
          <w:webHidden/>
        </w:rPr>
        <w:fldChar w:fldCharType="begin"/>
      </w:r>
      <w:r>
        <w:rPr>
          <w:noProof/>
          <w:webHidden/>
        </w:rPr>
        <w:instrText xml:space="preserve"> PAGEREF _Toc62197559 \h </w:instrText>
      </w:r>
      <w:r>
        <w:rPr>
          <w:noProof/>
          <w:webHidden/>
        </w:rPr>
      </w:r>
      <w:r>
        <w:rPr>
          <w:noProof/>
          <w:webHidden/>
        </w:rPr>
        <w:fldChar w:fldCharType="separate"/>
      </w:r>
      <w:r w:rsidR="00852933">
        <w:rPr>
          <w:noProof/>
          <w:webHidden/>
        </w:rPr>
        <w:t>130</w:t>
      </w:r>
      <w:r>
        <w:rPr>
          <w:noProof/>
          <w:webHidden/>
        </w:rPr>
        <w:fldChar w:fldCharType="end"/>
      </w:r>
    </w:p>
    <w:p w14:paraId="2C697465"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3—Prohibition notices</w:t>
      </w:r>
      <w:r>
        <w:rPr>
          <w:noProof/>
          <w:webHidden/>
        </w:rPr>
        <w:tab/>
      </w:r>
      <w:r>
        <w:rPr>
          <w:noProof/>
          <w:webHidden/>
        </w:rPr>
        <w:fldChar w:fldCharType="begin"/>
      </w:r>
      <w:r>
        <w:rPr>
          <w:noProof/>
          <w:webHidden/>
        </w:rPr>
        <w:instrText xml:space="preserve"> PAGEREF _Toc62197560 \h </w:instrText>
      </w:r>
      <w:r>
        <w:rPr>
          <w:noProof/>
          <w:webHidden/>
        </w:rPr>
      </w:r>
      <w:r>
        <w:rPr>
          <w:noProof/>
          <w:webHidden/>
        </w:rPr>
        <w:fldChar w:fldCharType="separate"/>
      </w:r>
      <w:r w:rsidR="00852933">
        <w:rPr>
          <w:noProof/>
          <w:webHidden/>
        </w:rPr>
        <w:t>131</w:t>
      </w:r>
      <w:r>
        <w:rPr>
          <w:noProof/>
          <w:webHidden/>
        </w:rPr>
        <w:fldChar w:fldCharType="end"/>
      </w:r>
    </w:p>
    <w:p w14:paraId="64A30268"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182</w:t>
      </w:r>
      <w:r>
        <w:rPr>
          <w:rFonts w:asciiTheme="minorHAnsi" w:eastAsiaTheme="minorEastAsia" w:hAnsiTheme="minorHAnsi" w:cstheme="minorBidi"/>
          <w:noProof/>
          <w:sz w:val="22"/>
          <w:szCs w:val="22"/>
          <w:lang w:eastAsia="en-AU"/>
        </w:rPr>
        <w:tab/>
      </w:r>
      <w:r>
        <w:rPr>
          <w:noProof/>
          <w:lang w:eastAsia="en-AU"/>
        </w:rPr>
        <w:t>Grounds for giving prohibition notice</w:t>
      </w:r>
      <w:r>
        <w:rPr>
          <w:noProof/>
          <w:webHidden/>
        </w:rPr>
        <w:tab/>
      </w:r>
      <w:r>
        <w:rPr>
          <w:noProof/>
          <w:webHidden/>
        </w:rPr>
        <w:fldChar w:fldCharType="begin"/>
      </w:r>
      <w:r>
        <w:rPr>
          <w:noProof/>
          <w:webHidden/>
        </w:rPr>
        <w:instrText xml:space="preserve"> PAGEREF _Toc62197561 \h </w:instrText>
      </w:r>
      <w:r>
        <w:rPr>
          <w:noProof/>
          <w:webHidden/>
        </w:rPr>
      </w:r>
      <w:r>
        <w:rPr>
          <w:noProof/>
          <w:webHidden/>
        </w:rPr>
        <w:fldChar w:fldCharType="separate"/>
      </w:r>
      <w:r w:rsidR="00852933">
        <w:rPr>
          <w:noProof/>
          <w:webHidden/>
        </w:rPr>
        <w:t>131</w:t>
      </w:r>
      <w:r>
        <w:rPr>
          <w:noProof/>
          <w:webHidden/>
        </w:rPr>
        <w:fldChar w:fldCharType="end"/>
      </w:r>
    </w:p>
    <w:p w14:paraId="5CA04711"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183</w:t>
      </w:r>
      <w:r>
        <w:rPr>
          <w:rFonts w:asciiTheme="minorHAnsi" w:eastAsiaTheme="minorEastAsia" w:hAnsiTheme="minorHAnsi" w:cstheme="minorBidi"/>
          <w:noProof/>
          <w:sz w:val="22"/>
          <w:szCs w:val="22"/>
          <w:lang w:eastAsia="en-AU"/>
        </w:rPr>
        <w:tab/>
      </w:r>
      <w:r>
        <w:rPr>
          <w:noProof/>
          <w:lang w:eastAsia="en-AU"/>
        </w:rPr>
        <w:t>Show cause notice to be given before prohibition notice</w:t>
      </w:r>
      <w:r>
        <w:rPr>
          <w:noProof/>
          <w:webHidden/>
        </w:rPr>
        <w:tab/>
      </w:r>
      <w:r>
        <w:rPr>
          <w:noProof/>
          <w:webHidden/>
        </w:rPr>
        <w:fldChar w:fldCharType="begin"/>
      </w:r>
      <w:r>
        <w:rPr>
          <w:noProof/>
          <w:webHidden/>
        </w:rPr>
        <w:instrText xml:space="preserve"> PAGEREF _Toc62197562 \h </w:instrText>
      </w:r>
      <w:r>
        <w:rPr>
          <w:noProof/>
          <w:webHidden/>
        </w:rPr>
      </w:r>
      <w:r>
        <w:rPr>
          <w:noProof/>
          <w:webHidden/>
        </w:rPr>
        <w:fldChar w:fldCharType="separate"/>
      </w:r>
      <w:r w:rsidR="00852933">
        <w:rPr>
          <w:noProof/>
          <w:webHidden/>
        </w:rPr>
        <w:t>133</w:t>
      </w:r>
      <w:r>
        <w:rPr>
          <w:noProof/>
          <w:webHidden/>
        </w:rPr>
        <w:fldChar w:fldCharType="end"/>
      </w:r>
    </w:p>
    <w:p w14:paraId="0BD3379D"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184</w:t>
      </w:r>
      <w:r>
        <w:rPr>
          <w:rFonts w:asciiTheme="minorHAnsi" w:eastAsiaTheme="minorEastAsia" w:hAnsiTheme="minorHAnsi" w:cstheme="minorBidi"/>
          <w:noProof/>
          <w:sz w:val="22"/>
          <w:szCs w:val="22"/>
          <w:lang w:eastAsia="en-AU"/>
        </w:rPr>
        <w:tab/>
      </w:r>
      <w:r>
        <w:rPr>
          <w:noProof/>
          <w:lang w:eastAsia="en-AU"/>
        </w:rPr>
        <w:t>Deciding whether to give prohibition notice</w:t>
      </w:r>
      <w:r>
        <w:rPr>
          <w:noProof/>
          <w:webHidden/>
        </w:rPr>
        <w:tab/>
      </w:r>
      <w:r>
        <w:rPr>
          <w:noProof/>
          <w:webHidden/>
        </w:rPr>
        <w:fldChar w:fldCharType="begin"/>
      </w:r>
      <w:r>
        <w:rPr>
          <w:noProof/>
          <w:webHidden/>
        </w:rPr>
        <w:instrText xml:space="preserve"> PAGEREF _Toc62197563 \h </w:instrText>
      </w:r>
      <w:r>
        <w:rPr>
          <w:noProof/>
          <w:webHidden/>
        </w:rPr>
      </w:r>
      <w:r>
        <w:rPr>
          <w:noProof/>
          <w:webHidden/>
        </w:rPr>
        <w:fldChar w:fldCharType="separate"/>
      </w:r>
      <w:r w:rsidR="00852933">
        <w:rPr>
          <w:noProof/>
          <w:webHidden/>
        </w:rPr>
        <w:t>133</w:t>
      </w:r>
      <w:r>
        <w:rPr>
          <w:noProof/>
          <w:webHidden/>
        </w:rPr>
        <w:fldChar w:fldCharType="end"/>
      </w:r>
    </w:p>
    <w:p w14:paraId="41092CBF"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185</w:t>
      </w:r>
      <w:r>
        <w:rPr>
          <w:rFonts w:asciiTheme="minorHAnsi" w:eastAsiaTheme="minorEastAsia" w:hAnsiTheme="minorHAnsi" w:cstheme="minorBidi"/>
          <w:noProof/>
          <w:sz w:val="22"/>
          <w:szCs w:val="22"/>
          <w:lang w:eastAsia="en-AU"/>
        </w:rPr>
        <w:tab/>
      </w:r>
      <w:r>
        <w:rPr>
          <w:noProof/>
          <w:lang w:eastAsia="en-AU"/>
        </w:rPr>
        <w:t>Content of prohibition notice</w:t>
      </w:r>
      <w:r>
        <w:rPr>
          <w:noProof/>
          <w:webHidden/>
        </w:rPr>
        <w:tab/>
      </w:r>
      <w:r>
        <w:rPr>
          <w:noProof/>
          <w:webHidden/>
        </w:rPr>
        <w:fldChar w:fldCharType="begin"/>
      </w:r>
      <w:r>
        <w:rPr>
          <w:noProof/>
          <w:webHidden/>
        </w:rPr>
        <w:instrText xml:space="preserve"> PAGEREF _Toc62197564 \h </w:instrText>
      </w:r>
      <w:r>
        <w:rPr>
          <w:noProof/>
          <w:webHidden/>
        </w:rPr>
      </w:r>
      <w:r>
        <w:rPr>
          <w:noProof/>
          <w:webHidden/>
        </w:rPr>
        <w:fldChar w:fldCharType="separate"/>
      </w:r>
      <w:r w:rsidR="00852933">
        <w:rPr>
          <w:noProof/>
          <w:webHidden/>
        </w:rPr>
        <w:t>134</w:t>
      </w:r>
      <w:r>
        <w:rPr>
          <w:noProof/>
          <w:webHidden/>
        </w:rPr>
        <w:fldChar w:fldCharType="end"/>
      </w:r>
    </w:p>
    <w:p w14:paraId="18066365"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186</w:t>
      </w:r>
      <w:r>
        <w:rPr>
          <w:rFonts w:asciiTheme="minorHAnsi" w:eastAsiaTheme="minorEastAsia" w:hAnsiTheme="minorHAnsi" w:cstheme="minorBidi"/>
          <w:noProof/>
          <w:sz w:val="22"/>
          <w:szCs w:val="22"/>
          <w:lang w:eastAsia="en-AU"/>
        </w:rPr>
        <w:tab/>
      </w:r>
      <w:r>
        <w:rPr>
          <w:noProof/>
          <w:lang w:eastAsia="en-AU"/>
        </w:rPr>
        <w:t>Cancellation of prohibition notice</w:t>
      </w:r>
      <w:r>
        <w:rPr>
          <w:noProof/>
          <w:webHidden/>
        </w:rPr>
        <w:tab/>
      </w:r>
      <w:r>
        <w:rPr>
          <w:noProof/>
          <w:webHidden/>
        </w:rPr>
        <w:fldChar w:fldCharType="begin"/>
      </w:r>
      <w:r>
        <w:rPr>
          <w:noProof/>
          <w:webHidden/>
        </w:rPr>
        <w:instrText xml:space="preserve"> PAGEREF _Toc62197565 \h </w:instrText>
      </w:r>
      <w:r>
        <w:rPr>
          <w:noProof/>
          <w:webHidden/>
        </w:rPr>
      </w:r>
      <w:r>
        <w:rPr>
          <w:noProof/>
          <w:webHidden/>
        </w:rPr>
        <w:fldChar w:fldCharType="separate"/>
      </w:r>
      <w:r w:rsidR="00852933">
        <w:rPr>
          <w:noProof/>
          <w:webHidden/>
        </w:rPr>
        <w:t>135</w:t>
      </w:r>
      <w:r>
        <w:rPr>
          <w:noProof/>
          <w:webHidden/>
        </w:rPr>
        <w:fldChar w:fldCharType="end"/>
      </w:r>
    </w:p>
    <w:p w14:paraId="481FE286"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187</w:t>
      </w:r>
      <w:r>
        <w:rPr>
          <w:rFonts w:asciiTheme="minorHAnsi" w:eastAsiaTheme="minorEastAsia" w:hAnsiTheme="minorHAnsi" w:cstheme="minorBidi"/>
          <w:noProof/>
          <w:sz w:val="22"/>
          <w:szCs w:val="22"/>
          <w:lang w:eastAsia="en-AU"/>
        </w:rPr>
        <w:tab/>
      </w:r>
      <w:r>
        <w:rPr>
          <w:noProof/>
          <w:lang w:eastAsia="en-AU"/>
        </w:rPr>
        <w:t>Person must not contravene prohibition notice</w:t>
      </w:r>
      <w:r>
        <w:rPr>
          <w:noProof/>
          <w:webHidden/>
        </w:rPr>
        <w:tab/>
      </w:r>
      <w:r>
        <w:rPr>
          <w:noProof/>
          <w:webHidden/>
        </w:rPr>
        <w:fldChar w:fldCharType="begin"/>
      </w:r>
      <w:r>
        <w:rPr>
          <w:noProof/>
          <w:webHidden/>
        </w:rPr>
        <w:instrText xml:space="preserve"> PAGEREF _Toc62197566 \h </w:instrText>
      </w:r>
      <w:r>
        <w:rPr>
          <w:noProof/>
          <w:webHidden/>
        </w:rPr>
      </w:r>
      <w:r>
        <w:rPr>
          <w:noProof/>
          <w:webHidden/>
        </w:rPr>
        <w:fldChar w:fldCharType="separate"/>
      </w:r>
      <w:r w:rsidR="00852933">
        <w:rPr>
          <w:noProof/>
          <w:webHidden/>
        </w:rPr>
        <w:t>136</w:t>
      </w:r>
      <w:r>
        <w:rPr>
          <w:noProof/>
          <w:webHidden/>
        </w:rPr>
        <w:fldChar w:fldCharType="end"/>
      </w:r>
    </w:p>
    <w:p w14:paraId="0A41F770"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188</w:t>
      </w:r>
      <w:r>
        <w:rPr>
          <w:rFonts w:asciiTheme="minorHAnsi" w:eastAsiaTheme="minorEastAsia" w:hAnsiTheme="minorHAnsi" w:cstheme="minorBidi"/>
          <w:noProof/>
          <w:sz w:val="22"/>
          <w:szCs w:val="22"/>
          <w:lang w:eastAsia="en-AU"/>
        </w:rPr>
        <w:tab/>
      </w:r>
      <w:r>
        <w:rPr>
          <w:noProof/>
          <w:lang w:eastAsia="en-AU"/>
        </w:rPr>
        <w:t>Offence to engage person to whom prohibition notice applies</w:t>
      </w:r>
      <w:r>
        <w:rPr>
          <w:noProof/>
          <w:webHidden/>
        </w:rPr>
        <w:tab/>
      </w:r>
      <w:r>
        <w:rPr>
          <w:noProof/>
          <w:webHidden/>
        </w:rPr>
        <w:fldChar w:fldCharType="begin"/>
      </w:r>
      <w:r>
        <w:rPr>
          <w:noProof/>
          <w:webHidden/>
        </w:rPr>
        <w:instrText xml:space="preserve"> PAGEREF _Toc62197567 \h </w:instrText>
      </w:r>
      <w:r>
        <w:rPr>
          <w:noProof/>
          <w:webHidden/>
        </w:rPr>
      </w:r>
      <w:r>
        <w:rPr>
          <w:noProof/>
          <w:webHidden/>
        </w:rPr>
        <w:fldChar w:fldCharType="separate"/>
      </w:r>
      <w:r w:rsidR="00852933">
        <w:rPr>
          <w:noProof/>
          <w:webHidden/>
        </w:rPr>
        <w:t>137</w:t>
      </w:r>
      <w:r>
        <w:rPr>
          <w:noProof/>
          <w:webHidden/>
        </w:rPr>
        <w:fldChar w:fldCharType="end"/>
      </w:r>
    </w:p>
    <w:p w14:paraId="1FBE457A"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188A</w:t>
      </w:r>
      <w:r>
        <w:rPr>
          <w:rFonts w:asciiTheme="minorHAnsi" w:eastAsiaTheme="minorEastAsia" w:hAnsiTheme="minorHAnsi" w:cstheme="minorBidi"/>
          <w:noProof/>
          <w:sz w:val="22"/>
          <w:szCs w:val="22"/>
          <w:lang w:eastAsia="en-AU"/>
        </w:rPr>
        <w:tab/>
      </w:r>
      <w:r>
        <w:rPr>
          <w:noProof/>
          <w:lang w:eastAsia="en-AU"/>
        </w:rPr>
        <w:t>False or misleading information about prohibition notice</w:t>
      </w:r>
      <w:r>
        <w:rPr>
          <w:noProof/>
          <w:webHidden/>
        </w:rPr>
        <w:tab/>
      </w:r>
      <w:r>
        <w:rPr>
          <w:noProof/>
          <w:webHidden/>
        </w:rPr>
        <w:fldChar w:fldCharType="begin"/>
      </w:r>
      <w:r>
        <w:rPr>
          <w:noProof/>
          <w:webHidden/>
        </w:rPr>
        <w:instrText xml:space="preserve"> PAGEREF _Toc62197568 \h </w:instrText>
      </w:r>
      <w:r>
        <w:rPr>
          <w:noProof/>
          <w:webHidden/>
        </w:rPr>
      </w:r>
      <w:r>
        <w:rPr>
          <w:noProof/>
          <w:webHidden/>
        </w:rPr>
        <w:fldChar w:fldCharType="separate"/>
      </w:r>
      <w:r w:rsidR="00852933">
        <w:rPr>
          <w:noProof/>
          <w:webHidden/>
        </w:rPr>
        <w:t>138</w:t>
      </w:r>
      <w:r>
        <w:rPr>
          <w:noProof/>
          <w:webHidden/>
        </w:rPr>
        <w:fldChar w:fldCharType="end"/>
      </w:r>
    </w:p>
    <w:p w14:paraId="617C1F3A"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4—Emergency removal of children</w:t>
      </w:r>
      <w:r>
        <w:rPr>
          <w:noProof/>
          <w:webHidden/>
        </w:rPr>
        <w:tab/>
      </w:r>
      <w:r>
        <w:rPr>
          <w:noProof/>
          <w:webHidden/>
        </w:rPr>
        <w:fldChar w:fldCharType="begin"/>
      </w:r>
      <w:r>
        <w:rPr>
          <w:noProof/>
          <w:webHidden/>
        </w:rPr>
        <w:instrText xml:space="preserve"> PAGEREF _Toc62197569 \h </w:instrText>
      </w:r>
      <w:r>
        <w:rPr>
          <w:noProof/>
          <w:webHidden/>
        </w:rPr>
      </w:r>
      <w:r>
        <w:rPr>
          <w:noProof/>
          <w:webHidden/>
        </w:rPr>
        <w:fldChar w:fldCharType="separate"/>
      </w:r>
      <w:r w:rsidR="00852933">
        <w:rPr>
          <w:noProof/>
          <w:webHidden/>
        </w:rPr>
        <w:t>138</w:t>
      </w:r>
      <w:r>
        <w:rPr>
          <w:noProof/>
          <w:webHidden/>
        </w:rPr>
        <w:fldChar w:fldCharType="end"/>
      </w:r>
    </w:p>
    <w:p w14:paraId="71C6DFF7"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189</w:t>
      </w:r>
      <w:r>
        <w:rPr>
          <w:rFonts w:asciiTheme="minorHAnsi" w:eastAsiaTheme="minorEastAsia" w:hAnsiTheme="minorHAnsi" w:cstheme="minorBidi"/>
          <w:noProof/>
          <w:sz w:val="22"/>
          <w:szCs w:val="22"/>
          <w:lang w:eastAsia="en-AU"/>
        </w:rPr>
        <w:tab/>
      </w:r>
      <w:r>
        <w:rPr>
          <w:noProof/>
        </w:rPr>
        <w:t>Emergency removal of children</w:t>
      </w:r>
      <w:r>
        <w:rPr>
          <w:noProof/>
          <w:webHidden/>
        </w:rPr>
        <w:tab/>
      </w:r>
      <w:r>
        <w:rPr>
          <w:noProof/>
          <w:webHidden/>
        </w:rPr>
        <w:fldChar w:fldCharType="begin"/>
      </w:r>
      <w:r>
        <w:rPr>
          <w:noProof/>
          <w:webHidden/>
        </w:rPr>
        <w:instrText xml:space="preserve"> PAGEREF _Toc62197570 \h </w:instrText>
      </w:r>
      <w:r>
        <w:rPr>
          <w:noProof/>
          <w:webHidden/>
        </w:rPr>
      </w:r>
      <w:r>
        <w:rPr>
          <w:noProof/>
          <w:webHidden/>
        </w:rPr>
        <w:fldChar w:fldCharType="separate"/>
      </w:r>
      <w:r w:rsidR="00852933">
        <w:rPr>
          <w:noProof/>
          <w:webHidden/>
        </w:rPr>
        <w:t>138</w:t>
      </w:r>
      <w:r>
        <w:rPr>
          <w:noProof/>
          <w:webHidden/>
        </w:rPr>
        <w:fldChar w:fldCharType="end"/>
      </w:r>
    </w:p>
    <w:p w14:paraId="758AF625"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8—Review</w:t>
      </w:r>
      <w:r w:rsidRPr="00563E1B">
        <w:rPr>
          <w:noProof/>
          <w:webHidden/>
        </w:rPr>
        <w:tab/>
      </w:r>
      <w:r w:rsidRPr="00563E1B">
        <w:rPr>
          <w:noProof/>
          <w:webHidden/>
        </w:rPr>
        <w:fldChar w:fldCharType="begin"/>
      </w:r>
      <w:r w:rsidRPr="00563E1B">
        <w:rPr>
          <w:noProof/>
          <w:webHidden/>
        </w:rPr>
        <w:instrText xml:space="preserve"> PAGEREF _Toc62197571 \h </w:instrText>
      </w:r>
      <w:r w:rsidRPr="00563E1B">
        <w:rPr>
          <w:noProof/>
          <w:webHidden/>
        </w:rPr>
      </w:r>
      <w:r w:rsidRPr="00563E1B">
        <w:rPr>
          <w:noProof/>
          <w:webHidden/>
        </w:rPr>
        <w:fldChar w:fldCharType="separate"/>
      </w:r>
      <w:r w:rsidR="00852933">
        <w:rPr>
          <w:noProof/>
          <w:webHidden/>
        </w:rPr>
        <w:t>140</w:t>
      </w:r>
      <w:r w:rsidRPr="00563E1B">
        <w:rPr>
          <w:noProof/>
          <w:webHidden/>
        </w:rPr>
        <w:fldChar w:fldCharType="end"/>
      </w:r>
    </w:p>
    <w:p w14:paraId="6F11ED8A"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1—Internal review</w:t>
      </w:r>
      <w:r>
        <w:rPr>
          <w:noProof/>
          <w:webHidden/>
        </w:rPr>
        <w:tab/>
      </w:r>
      <w:r>
        <w:rPr>
          <w:noProof/>
          <w:webHidden/>
        </w:rPr>
        <w:fldChar w:fldCharType="begin"/>
      </w:r>
      <w:r>
        <w:rPr>
          <w:noProof/>
          <w:webHidden/>
        </w:rPr>
        <w:instrText xml:space="preserve"> PAGEREF _Toc62197572 \h </w:instrText>
      </w:r>
      <w:r>
        <w:rPr>
          <w:noProof/>
          <w:webHidden/>
        </w:rPr>
      </w:r>
      <w:r>
        <w:rPr>
          <w:noProof/>
          <w:webHidden/>
        </w:rPr>
        <w:fldChar w:fldCharType="separate"/>
      </w:r>
      <w:r w:rsidR="00852933">
        <w:rPr>
          <w:noProof/>
          <w:webHidden/>
        </w:rPr>
        <w:t>140</w:t>
      </w:r>
      <w:r>
        <w:rPr>
          <w:noProof/>
          <w:webHidden/>
        </w:rPr>
        <w:fldChar w:fldCharType="end"/>
      </w:r>
    </w:p>
    <w:p w14:paraId="1DD2A9F7"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190</w:t>
      </w:r>
      <w:r>
        <w:rPr>
          <w:rFonts w:asciiTheme="minorHAnsi" w:eastAsiaTheme="minorEastAsia" w:hAnsiTheme="minorHAnsi" w:cstheme="minorBidi"/>
          <w:noProof/>
          <w:sz w:val="22"/>
          <w:szCs w:val="22"/>
          <w:lang w:eastAsia="en-AU"/>
        </w:rPr>
        <w:tab/>
      </w:r>
      <w:r>
        <w:rPr>
          <w:noProof/>
          <w:lang w:eastAsia="en-AU"/>
        </w:rPr>
        <w:t>Reviewable decision—internal review</w:t>
      </w:r>
      <w:r>
        <w:rPr>
          <w:noProof/>
          <w:webHidden/>
        </w:rPr>
        <w:tab/>
      </w:r>
      <w:r>
        <w:rPr>
          <w:noProof/>
          <w:webHidden/>
        </w:rPr>
        <w:fldChar w:fldCharType="begin"/>
      </w:r>
      <w:r>
        <w:rPr>
          <w:noProof/>
          <w:webHidden/>
        </w:rPr>
        <w:instrText xml:space="preserve"> PAGEREF _Toc62197573 \h </w:instrText>
      </w:r>
      <w:r>
        <w:rPr>
          <w:noProof/>
          <w:webHidden/>
        </w:rPr>
      </w:r>
      <w:r>
        <w:rPr>
          <w:noProof/>
          <w:webHidden/>
        </w:rPr>
        <w:fldChar w:fldCharType="separate"/>
      </w:r>
      <w:r w:rsidR="00852933">
        <w:rPr>
          <w:noProof/>
          <w:webHidden/>
        </w:rPr>
        <w:t>140</w:t>
      </w:r>
      <w:r>
        <w:rPr>
          <w:noProof/>
          <w:webHidden/>
        </w:rPr>
        <w:fldChar w:fldCharType="end"/>
      </w:r>
    </w:p>
    <w:p w14:paraId="35CF32B0"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191</w:t>
      </w:r>
      <w:r>
        <w:rPr>
          <w:rFonts w:asciiTheme="minorHAnsi" w:eastAsiaTheme="minorEastAsia" w:hAnsiTheme="minorHAnsi" w:cstheme="minorBidi"/>
          <w:noProof/>
          <w:sz w:val="22"/>
          <w:szCs w:val="22"/>
          <w:lang w:eastAsia="en-AU"/>
        </w:rPr>
        <w:tab/>
      </w:r>
      <w:r>
        <w:rPr>
          <w:noProof/>
          <w:lang w:eastAsia="en-AU"/>
        </w:rPr>
        <w:t>Internal review of reviewable decisions</w:t>
      </w:r>
      <w:r>
        <w:rPr>
          <w:noProof/>
          <w:webHidden/>
        </w:rPr>
        <w:tab/>
      </w:r>
      <w:r>
        <w:rPr>
          <w:noProof/>
          <w:webHidden/>
        </w:rPr>
        <w:fldChar w:fldCharType="begin"/>
      </w:r>
      <w:r>
        <w:rPr>
          <w:noProof/>
          <w:webHidden/>
        </w:rPr>
        <w:instrText xml:space="preserve"> PAGEREF _Toc62197574 \h </w:instrText>
      </w:r>
      <w:r>
        <w:rPr>
          <w:noProof/>
          <w:webHidden/>
        </w:rPr>
      </w:r>
      <w:r>
        <w:rPr>
          <w:noProof/>
          <w:webHidden/>
        </w:rPr>
        <w:fldChar w:fldCharType="separate"/>
      </w:r>
      <w:r w:rsidR="00852933">
        <w:rPr>
          <w:noProof/>
          <w:webHidden/>
        </w:rPr>
        <w:t>141</w:t>
      </w:r>
      <w:r>
        <w:rPr>
          <w:noProof/>
          <w:webHidden/>
        </w:rPr>
        <w:fldChar w:fldCharType="end"/>
      </w:r>
    </w:p>
    <w:p w14:paraId="68D84820"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2—External review</w:t>
      </w:r>
      <w:r>
        <w:rPr>
          <w:noProof/>
          <w:webHidden/>
        </w:rPr>
        <w:tab/>
      </w:r>
      <w:r>
        <w:rPr>
          <w:noProof/>
          <w:webHidden/>
        </w:rPr>
        <w:fldChar w:fldCharType="begin"/>
      </w:r>
      <w:r>
        <w:rPr>
          <w:noProof/>
          <w:webHidden/>
        </w:rPr>
        <w:instrText xml:space="preserve"> PAGEREF _Toc62197575 \h </w:instrText>
      </w:r>
      <w:r>
        <w:rPr>
          <w:noProof/>
          <w:webHidden/>
        </w:rPr>
      </w:r>
      <w:r>
        <w:rPr>
          <w:noProof/>
          <w:webHidden/>
        </w:rPr>
        <w:fldChar w:fldCharType="separate"/>
      </w:r>
      <w:r w:rsidR="00852933">
        <w:rPr>
          <w:noProof/>
          <w:webHidden/>
        </w:rPr>
        <w:t>142</w:t>
      </w:r>
      <w:r>
        <w:rPr>
          <w:noProof/>
          <w:webHidden/>
        </w:rPr>
        <w:fldChar w:fldCharType="end"/>
      </w:r>
    </w:p>
    <w:p w14:paraId="4C53EAB0"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192</w:t>
      </w:r>
      <w:r>
        <w:rPr>
          <w:rFonts w:asciiTheme="minorHAnsi" w:eastAsiaTheme="minorEastAsia" w:hAnsiTheme="minorHAnsi" w:cstheme="minorBidi"/>
          <w:noProof/>
          <w:sz w:val="22"/>
          <w:szCs w:val="22"/>
          <w:lang w:eastAsia="en-AU"/>
        </w:rPr>
        <w:tab/>
      </w:r>
      <w:r>
        <w:rPr>
          <w:noProof/>
          <w:lang w:eastAsia="en-AU"/>
        </w:rPr>
        <w:t>Reviewable decision—external review</w:t>
      </w:r>
      <w:r>
        <w:rPr>
          <w:noProof/>
          <w:webHidden/>
        </w:rPr>
        <w:tab/>
      </w:r>
      <w:r>
        <w:rPr>
          <w:noProof/>
          <w:webHidden/>
        </w:rPr>
        <w:fldChar w:fldCharType="begin"/>
      </w:r>
      <w:r>
        <w:rPr>
          <w:noProof/>
          <w:webHidden/>
        </w:rPr>
        <w:instrText xml:space="preserve"> PAGEREF _Toc62197576 \h </w:instrText>
      </w:r>
      <w:r>
        <w:rPr>
          <w:noProof/>
          <w:webHidden/>
        </w:rPr>
      </w:r>
      <w:r>
        <w:rPr>
          <w:noProof/>
          <w:webHidden/>
        </w:rPr>
        <w:fldChar w:fldCharType="separate"/>
      </w:r>
      <w:r w:rsidR="00852933">
        <w:rPr>
          <w:noProof/>
          <w:webHidden/>
        </w:rPr>
        <w:t>142</w:t>
      </w:r>
      <w:r>
        <w:rPr>
          <w:noProof/>
          <w:webHidden/>
        </w:rPr>
        <w:fldChar w:fldCharType="end"/>
      </w:r>
    </w:p>
    <w:p w14:paraId="4A5F2D77"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lastRenderedPageBreak/>
        <w:t>193</w:t>
      </w:r>
      <w:r>
        <w:rPr>
          <w:rFonts w:asciiTheme="minorHAnsi" w:eastAsiaTheme="minorEastAsia" w:hAnsiTheme="minorHAnsi" w:cstheme="minorBidi"/>
          <w:noProof/>
          <w:sz w:val="22"/>
          <w:szCs w:val="22"/>
          <w:lang w:eastAsia="en-AU"/>
        </w:rPr>
        <w:tab/>
      </w:r>
      <w:r>
        <w:rPr>
          <w:noProof/>
          <w:lang w:eastAsia="en-AU"/>
        </w:rPr>
        <w:t>Application for review of decision of the Regulatory Authority</w:t>
      </w:r>
      <w:r>
        <w:rPr>
          <w:noProof/>
          <w:webHidden/>
        </w:rPr>
        <w:tab/>
      </w:r>
      <w:r>
        <w:rPr>
          <w:noProof/>
          <w:webHidden/>
        </w:rPr>
        <w:fldChar w:fldCharType="begin"/>
      </w:r>
      <w:r>
        <w:rPr>
          <w:noProof/>
          <w:webHidden/>
        </w:rPr>
        <w:instrText xml:space="preserve"> PAGEREF _Toc62197577 \h </w:instrText>
      </w:r>
      <w:r>
        <w:rPr>
          <w:noProof/>
          <w:webHidden/>
        </w:rPr>
      </w:r>
      <w:r>
        <w:rPr>
          <w:noProof/>
          <w:webHidden/>
        </w:rPr>
        <w:fldChar w:fldCharType="separate"/>
      </w:r>
      <w:r w:rsidR="00852933">
        <w:rPr>
          <w:noProof/>
          <w:webHidden/>
        </w:rPr>
        <w:t>143</w:t>
      </w:r>
      <w:r>
        <w:rPr>
          <w:noProof/>
          <w:webHidden/>
        </w:rPr>
        <w:fldChar w:fldCharType="end"/>
      </w:r>
    </w:p>
    <w:p w14:paraId="40600BAB"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3—General</w:t>
      </w:r>
      <w:r>
        <w:rPr>
          <w:noProof/>
          <w:webHidden/>
        </w:rPr>
        <w:tab/>
      </w:r>
      <w:r>
        <w:rPr>
          <w:noProof/>
          <w:webHidden/>
        </w:rPr>
        <w:fldChar w:fldCharType="begin"/>
      </w:r>
      <w:r>
        <w:rPr>
          <w:noProof/>
          <w:webHidden/>
        </w:rPr>
        <w:instrText xml:space="preserve"> PAGEREF _Toc62197578 \h </w:instrText>
      </w:r>
      <w:r>
        <w:rPr>
          <w:noProof/>
          <w:webHidden/>
        </w:rPr>
      </w:r>
      <w:r>
        <w:rPr>
          <w:noProof/>
          <w:webHidden/>
        </w:rPr>
        <w:fldChar w:fldCharType="separate"/>
      </w:r>
      <w:r w:rsidR="00852933">
        <w:rPr>
          <w:noProof/>
          <w:webHidden/>
        </w:rPr>
        <w:t>144</w:t>
      </w:r>
      <w:r>
        <w:rPr>
          <w:noProof/>
          <w:webHidden/>
        </w:rPr>
        <w:fldChar w:fldCharType="end"/>
      </w:r>
    </w:p>
    <w:p w14:paraId="3FAC6601"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194</w:t>
      </w:r>
      <w:r>
        <w:rPr>
          <w:rFonts w:asciiTheme="minorHAnsi" w:eastAsiaTheme="minorEastAsia" w:hAnsiTheme="minorHAnsi" w:cstheme="minorBidi"/>
          <w:noProof/>
          <w:sz w:val="22"/>
          <w:szCs w:val="22"/>
          <w:lang w:eastAsia="en-AU"/>
        </w:rPr>
        <w:tab/>
      </w:r>
      <w:r>
        <w:rPr>
          <w:noProof/>
          <w:lang w:eastAsia="en-AU"/>
        </w:rPr>
        <w:t>Relationship with Act establishing administrative body</w:t>
      </w:r>
      <w:r>
        <w:rPr>
          <w:noProof/>
          <w:webHidden/>
        </w:rPr>
        <w:tab/>
      </w:r>
      <w:r>
        <w:rPr>
          <w:noProof/>
          <w:webHidden/>
        </w:rPr>
        <w:fldChar w:fldCharType="begin"/>
      </w:r>
      <w:r>
        <w:rPr>
          <w:noProof/>
          <w:webHidden/>
        </w:rPr>
        <w:instrText xml:space="preserve"> PAGEREF _Toc62197579 \h </w:instrText>
      </w:r>
      <w:r>
        <w:rPr>
          <w:noProof/>
          <w:webHidden/>
        </w:rPr>
      </w:r>
      <w:r>
        <w:rPr>
          <w:noProof/>
          <w:webHidden/>
        </w:rPr>
        <w:fldChar w:fldCharType="separate"/>
      </w:r>
      <w:r w:rsidR="00852933">
        <w:rPr>
          <w:noProof/>
          <w:webHidden/>
        </w:rPr>
        <w:t>144</w:t>
      </w:r>
      <w:r>
        <w:rPr>
          <w:noProof/>
          <w:webHidden/>
        </w:rPr>
        <w:fldChar w:fldCharType="end"/>
      </w:r>
    </w:p>
    <w:p w14:paraId="53D207C2"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9—Monitoring and Enforcement</w:t>
      </w:r>
      <w:r w:rsidRPr="00563E1B">
        <w:rPr>
          <w:noProof/>
          <w:webHidden/>
        </w:rPr>
        <w:tab/>
      </w:r>
      <w:r w:rsidRPr="00563E1B">
        <w:rPr>
          <w:noProof/>
          <w:webHidden/>
        </w:rPr>
        <w:fldChar w:fldCharType="begin"/>
      </w:r>
      <w:r w:rsidRPr="00563E1B">
        <w:rPr>
          <w:noProof/>
          <w:webHidden/>
        </w:rPr>
        <w:instrText xml:space="preserve"> PAGEREF _Toc62197580 \h </w:instrText>
      </w:r>
      <w:r w:rsidRPr="00563E1B">
        <w:rPr>
          <w:noProof/>
          <w:webHidden/>
        </w:rPr>
      </w:r>
      <w:r w:rsidRPr="00563E1B">
        <w:rPr>
          <w:noProof/>
          <w:webHidden/>
        </w:rPr>
        <w:fldChar w:fldCharType="separate"/>
      </w:r>
      <w:r w:rsidR="00852933">
        <w:rPr>
          <w:noProof/>
          <w:webHidden/>
        </w:rPr>
        <w:t>145</w:t>
      </w:r>
      <w:r w:rsidRPr="00563E1B">
        <w:rPr>
          <w:noProof/>
          <w:webHidden/>
        </w:rPr>
        <w:fldChar w:fldCharType="end"/>
      </w:r>
    </w:p>
    <w:p w14:paraId="3B807DAF"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1—Authorised officers</w:t>
      </w:r>
      <w:r>
        <w:rPr>
          <w:noProof/>
          <w:webHidden/>
        </w:rPr>
        <w:tab/>
      </w:r>
      <w:r>
        <w:rPr>
          <w:noProof/>
          <w:webHidden/>
        </w:rPr>
        <w:fldChar w:fldCharType="begin"/>
      </w:r>
      <w:r>
        <w:rPr>
          <w:noProof/>
          <w:webHidden/>
        </w:rPr>
        <w:instrText xml:space="preserve"> PAGEREF _Toc62197581 \h </w:instrText>
      </w:r>
      <w:r>
        <w:rPr>
          <w:noProof/>
          <w:webHidden/>
        </w:rPr>
      </w:r>
      <w:r>
        <w:rPr>
          <w:noProof/>
          <w:webHidden/>
        </w:rPr>
        <w:fldChar w:fldCharType="separate"/>
      </w:r>
      <w:r w:rsidR="00852933">
        <w:rPr>
          <w:noProof/>
          <w:webHidden/>
        </w:rPr>
        <w:t>145</w:t>
      </w:r>
      <w:r>
        <w:rPr>
          <w:noProof/>
          <w:webHidden/>
        </w:rPr>
        <w:fldChar w:fldCharType="end"/>
      </w:r>
    </w:p>
    <w:p w14:paraId="4B62851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195</w:t>
      </w:r>
      <w:r>
        <w:rPr>
          <w:rFonts w:asciiTheme="minorHAnsi" w:eastAsiaTheme="minorEastAsia" w:hAnsiTheme="minorHAnsi" w:cstheme="minorBidi"/>
          <w:noProof/>
          <w:sz w:val="22"/>
          <w:szCs w:val="22"/>
          <w:lang w:eastAsia="en-AU"/>
        </w:rPr>
        <w:tab/>
      </w:r>
      <w:r>
        <w:rPr>
          <w:noProof/>
        </w:rPr>
        <w:t>Authorisation of authorised officers</w:t>
      </w:r>
      <w:r>
        <w:rPr>
          <w:noProof/>
          <w:webHidden/>
        </w:rPr>
        <w:tab/>
      </w:r>
      <w:r>
        <w:rPr>
          <w:noProof/>
          <w:webHidden/>
        </w:rPr>
        <w:fldChar w:fldCharType="begin"/>
      </w:r>
      <w:r>
        <w:rPr>
          <w:noProof/>
          <w:webHidden/>
        </w:rPr>
        <w:instrText xml:space="preserve"> PAGEREF _Toc62197582 \h </w:instrText>
      </w:r>
      <w:r>
        <w:rPr>
          <w:noProof/>
          <w:webHidden/>
        </w:rPr>
      </w:r>
      <w:r>
        <w:rPr>
          <w:noProof/>
          <w:webHidden/>
        </w:rPr>
        <w:fldChar w:fldCharType="separate"/>
      </w:r>
      <w:r w:rsidR="00852933">
        <w:rPr>
          <w:noProof/>
          <w:webHidden/>
        </w:rPr>
        <w:t>145</w:t>
      </w:r>
      <w:r>
        <w:rPr>
          <w:noProof/>
          <w:webHidden/>
        </w:rPr>
        <w:fldChar w:fldCharType="end"/>
      </w:r>
    </w:p>
    <w:p w14:paraId="1D99312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196</w:t>
      </w:r>
      <w:r>
        <w:rPr>
          <w:rFonts w:asciiTheme="minorHAnsi" w:eastAsiaTheme="minorEastAsia" w:hAnsiTheme="minorHAnsi" w:cstheme="minorBidi"/>
          <w:noProof/>
          <w:sz w:val="22"/>
          <w:szCs w:val="22"/>
          <w:lang w:eastAsia="en-AU"/>
        </w:rPr>
        <w:tab/>
      </w:r>
      <w:r>
        <w:rPr>
          <w:noProof/>
        </w:rPr>
        <w:t>Identity card</w:t>
      </w:r>
      <w:r>
        <w:rPr>
          <w:noProof/>
          <w:webHidden/>
        </w:rPr>
        <w:tab/>
      </w:r>
      <w:r>
        <w:rPr>
          <w:noProof/>
          <w:webHidden/>
        </w:rPr>
        <w:fldChar w:fldCharType="begin"/>
      </w:r>
      <w:r>
        <w:rPr>
          <w:noProof/>
          <w:webHidden/>
        </w:rPr>
        <w:instrText xml:space="preserve"> PAGEREF _Toc62197583 \h </w:instrText>
      </w:r>
      <w:r>
        <w:rPr>
          <w:noProof/>
          <w:webHidden/>
        </w:rPr>
      </w:r>
      <w:r>
        <w:rPr>
          <w:noProof/>
          <w:webHidden/>
        </w:rPr>
        <w:fldChar w:fldCharType="separate"/>
      </w:r>
      <w:r w:rsidR="00852933">
        <w:rPr>
          <w:noProof/>
          <w:webHidden/>
        </w:rPr>
        <w:t>145</w:t>
      </w:r>
      <w:r>
        <w:rPr>
          <w:noProof/>
          <w:webHidden/>
        </w:rPr>
        <w:fldChar w:fldCharType="end"/>
      </w:r>
    </w:p>
    <w:p w14:paraId="1900796C"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2—Powers of entry</w:t>
      </w:r>
      <w:r>
        <w:rPr>
          <w:noProof/>
          <w:webHidden/>
        </w:rPr>
        <w:tab/>
      </w:r>
      <w:r>
        <w:rPr>
          <w:noProof/>
          <w:webHidden/>
        </w:rPr>
        <w:fldChar w:fldCharType="begin"/>
      </w:r>
      <w:r>
        <w:rPr>
          <w:noProof/>
          <w:webHidden/>
        </w:rPr>
        <w:instrText xml:space="preserve"> PAGEREF _Toc62197584 \h </w:instrText>
      </w:r>
      <w:r>
        <w:rPr>
          <w:noProof/>
          <w:webHidden/>
        </w:rPr>
      </w:r>
      <w:r>
        <w:rPr>
          <w:noProof/>
          <w:webHidden/>
        </w:rPr>
        <w:fldChar w:fldCharType="separate"/>
      </w:r>
      <w:r w:rsidR="00852933">
        <w:rPr>
          <w:noProof/>
          <w:webHidden/>
        </w:rPr>
        <w:t>146</w:t>
      </w:r>
      <w:r>
        <w:rPr>
          <w:noProof/>
          <w:webHidden/>
        </w:rPr>
        <w:fldChar w:fldCharType="end"/>
      </w:r>
    </w:p>
    <w:p w14:paraId="423ED131"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197</w:t>
      </w:r>
      <w:r>
        <w:rPr>
          <w:rFonts w:asciiTheme="minorHAnsi" w:eastAsiaTheme="minorEastAsia" w:hAnsiTheme="minorHAnsi" w:cstheme="minorBidi"/>
          <w:noProof/>
          <w:sz w:val="22"/>
          <w:szCs w:val="22"/>
          <w:lang w:eastAsia="en-AU"/>
        </w:rPr>
        <w:tab/>
      </w:r>
      <w:r>
        <w:rPr>
          <w:noProof/>
          <w:lang w:eastAsia="en-AU"/>
        </w:rPr>
        <w:t>Powers of entry for assessing and monitoring approved education and care service</w:t>
      </w:r>
      <w:r>
        <w:rPr>
          <w:noProof/>
          <w:webHidden/>
        </w:rPr>
        <w:tab/>
      </w:r>
      <w:r>
        <w:rPr>
          <w:noProof/>
          <w:webHidden/>
        </w:rPr>
        <w:fldChar w:fldCharType="begin"/>
      </w:r>
      <w:r>
        <w:rPr>
          <w:noProof/>
          <w:webHidden/>
        </w:rPr>
        <w:instrText xml:space="preserve"> PAGEREF _Toc62197585 \h </w:instrText>
      </w:r>
      <w:r>
        <w:rPr>
          <w:noProof/>
          <w:webHidden/>
        </w:rPr>
      </w:r>
      <w:r>
        <w:rPr>
          <w:noProof/>
          <w:webHidden/>
        </w:rPr>
        <w:fldChar w:fldCharType="separate"/>
      </w:r>
      <w:r w:rsidR="00852933">
        <w:rPr>
          <w:noProof/>
          <w:webHidden/>
        </w:rPr>
        <w:t>146</w:t>
      </w:r>
      <w:r>
        <w:rPr>
          <w:noProof/>
          <w:webHidden/>
        </w:rPr>
        <w:fldChar w:fldCharType="end"/>
      </w:r>
    </w:p>
    <w:p w14:paraId="7EEC1E0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198</w:t>
      </w:r>
      <w:r>
        <w:rPr>
          <w:rFonts w:asciiTheme="minorHAnsi" w:eastAsiaTheme="minorEastAsia" w:hAnsiTheme="minorHAnsi" w:cstheme="minorBidi"/>
          <w:noProof/>
          <w:sz w:val="22"/>
          <w:szCs w:val="22"/>
          <w:lang w:eastAsia="en-AU"/>
        </w:rPr>
        <w:tab/>
      </w:r>
      <w:r>
        <w:rPr>
          <w:noProof/>
        </w:rPr>
        <w:t>National Authority representative may enter service premises in company with Regulatory Authority</w:t>
      </w:r>
      <w:r>
        <w:rPr>
          <w:noProof/>
          <w:webHidden/>
        </w:rPr>
        <w:tab/>
      </w:r>
      <w:r>
        <w:rPr>
          <w:noProof/>
          <w:webHidden/>
        </w:rPr>
        <w:fldChar w:fldCharType="begin"/>
      </w:r>
      <w:r>
        <w:rPr>
          <w:noProof/>
          <w:webHidden/>
        </w:rPr>
        <w:instrText xml:space="preserve"> PAGEREF _Toc62197586 \h </w:instrText>
      </w:r>
      <w:r>
        <w:rPr>
          <w:noProof/>
          <w:webHidden/>
        </w:rPr>
      </w:r>
      <w:r>
        <w:rPr>
          <w:noProof/>
          <w:webHidden/>
        </w:rPr>
        <w:fldChar w:fldCharType="separate"/>
      </w:r>
      <w:r w:rsidR="00852933">
        <w:rPr>
          <w:noProof/>
          <w:webHidden/>
        </w:rPr>
        <w:t>148</w:t>
      </w:r>
      <w:r>
        <w:rPr>
          <w:noProof/>
          <w:webHidden/>
        </w:rPr>
        <w:fldChar w:fldCharType="end"/>
      </w:r>
    </w:p>
    <w:p w14:paraId="43494C4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199</w:t>
      </w:r>
      <w:r>
        <w:rPr>
          <w:rFonts w:asciiTheme="minorHAnsi" w:eastAsiaTheme="minorEastAsia" w:hAnsiTheme="minorHAnsi" w:cstheme="minorBidi"/>
          <w:noProof/>
          <w:sz w:val="22"/>
          <w:szCs w:val="22"/>
          <w:lang w:eastAsia="en-AU"/>
        </w:rPr>
        <w:tab/>
      </w:r>
      <w:r>
        <w:rPr>
          <w:noProof/>
          <w:lang w:eastAsia="en-AU"/>
        </w:rPr>
        <w:t>Powers of entry for investigating approved education and care service</w:t>
      </w:r>
      <w:r>
        <w:rPr>
          <w:noProof/>
          <w:webHidden/>
        </w:rPr>
        <w:tab/>
      </w:r>
      <w:r>
        <w:rPr>
          <w:noProof/>
          <w:webHidden/>
        </w:rPr>
        <w:fldChar w:fldCharType="begin"/>
      </w:r>
      <w:r>
        <w:rPr>
          <w:noProof/>
          <w:webHidden/>
        </w:rPr>
        <w:instrText xml:space="preserve"> PAGEREF _Toc62197587 \h </w:instrText>
      </w:r>
      <w:r>
        <w:rPr>
          <w:noProof/>
          <w:webHidden/>
        </w:rPr>
      </w:r>
      <w:r>
        <w:rPr>
          <w:noProof/>
          <w:webHidden/>
        </w:rPr>
        <w:fldChar w:fldCharType="separate"/>
      </w:r>
      <w:r w:rsidR="00852933">
        <w:rPr>
          <w:noProof/>
          <w:webHidden/>
        </w:rPr>
        <w:t>148</w:t>
      </w:r>
      <w:r>
        <w:rPr>
          <w:noProof/>
          <w:webHidden/>
        </w:rPr>
        <w:fldChar w:fldCharType="end"/>
      </w:r>
    </w:p>
    <w:p w14:paraId="6E0060A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200</w:t>
      </w:r>
      <w:r>
        <w:rPr>
          <w:rFonts w:asciiTheme="minorHAnsi" w:eastAsiaTheme="minorEastAsia" w:hAnsiTheme="minorHAnsi" w:cstheme="minorBidi"/>
          <w:noProof/>
          <w:sz w:val="22"/>
          <w:szCs w:val="22"/>
          <w:lang w:eastAsia="en-AU"/>
        </w:rPr>
        <w:tab/>
      </w:r>
      <w:r>
        <w:rPr>
          <w:noProof/>
          <w:lang w:eastAsia="en-AU"/>
        </w:rPr>
        <w:t>Powers of entry to business premises</w:t>
      </w:r>
      <w:r>
        <w:rPr>
          <w:noProof/>
          <w:webHidden/>
        </w:rPr>
        <w:tab/>
      </w:r>
      <w:r>
        <w:rPr>
          <w:noProof/>
          <w:webHidden/>
        </w:rPr>
        <w:fldChar w:fldCharType="begin"/>
      </w:r>
      <w:r>
        <w:rPr>
          <w:noProof/>
          <w:webHidden/>
        </w:rPr>
        <w:instrText xml:space="preserve"> PAGEREF _Toc62197588 \h </w:instrText>
      </w:r>
      <w:r>
        <w:rPr>
          <w:noProof/>
          <w:webHidden/>
        </w:rPr>
      </w:r>
      <w:r>
        <w:rPr>
          <w:noProof/>
          <w:webHidden/>
        </w:rPr>
        <w:fldChar w:fldCharType="separate"/>
      </w:r>
      <w:r w:rsidR="00852933">
        <w:rPr>
          <w:noProof/>
          <w:webHidden/>
        </w:rPr>
        <w:t>150</w:t>
      </w:r>
      <w:r>
        <w:rPr>
          <w:noProof/>
          <w:webHidden/>
        </w:rPr>
        <w:fldChar w:fldCharType="end"/>
      </w:r>
    </w:p>
    <w:p w14:paraId="1F8932ED"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200A</w:t>
      </w:r>
      <w:r>
        <w:rPr>
          <w:rFonts w:asciiTheme="minorHAnsi" w:eastAsiaTheme="minorEastAsia" w:hAnsiTheme="minorHAnsi" w:cstheme="minorBidi"/>
          <w:noProof/>
          <w:sz w:val="22"/>
          <w:szCs w:val="22"/>
          <w:lang w:eastAsia="en-AU"/>
        </w:rPr>
        <w:tab/>
      </w:r>
      <w:r>
        <w:rPr>
          <w:noProof/>
          <w:lang w:eastAsia="en-AU"/>
        </w:rPr>
        <w:t>Entry to premises without search warrant</w:t>
      </w:r>
      <w:r>
        <w:rPr>
          <w:noProof/>
          <w:webHidden/>
        </w:rPr>
        <w:tab/>
      </w:r>
      <w:r>
        <w:rPr>
          <w:noProof/>
          <w:webHidden/>
        </w:rPr>
        <w:fldChar w:fldCharType="begin"/>
      </w:r>
      <w:r>
        <w:rPr>
          <w:noProof/>
          <w:webHidden/>
        </w:rPr>
        <w:instrText xml:space="preserve"> PAGEREF _Toc62197589 \h </w:instrText>
      </w:r>
      <w:r>
        <w:rPr>
          <w:noProof/>
          <w:webHidden/>
        </w:rPr>
      </w:r>
      <w:r>
        <w:rPr>
          <w:noProof/>
          <w:webHidden/>
        </w:rPr>
        <w:fldChar w:fldCharType="separate"/>
      </w:r>
      <w:r w:rsidR="00852933">
        <w:rPr>
          <w:noProof/>
          <w:webHidden/>
        </w:rPr>
        <w:t>151</w:t>
      </w:r>
      <w:r>
        <w:rPr>
          <w:noProof/>
          <w:webHidden/>
        </w:rPr>
        <w:fldChar w:fldCharType="end"/>
      </w:r>
    </w:p>
    <w:p w14:paraId="6D736791"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201</w:t>
      </w:r>
      <w:r>
        <w:rPr>
          <w:rFonts w:asciiTheme="minorHAnsi" w:eastAsiaTheme="minorEastAsia" w:hAnsiTheme="minorHAnsi" w:cstheme="minorBidi"/>
          <w:noProof/>
          <w:sz w:val="22"/>
          <w:szCs w:val="22"/>
          <w:lang w:eastAsia="en-AU"/>
        </w:rPr>
        <w:tab/>
      </w:r>
      <w:r>
        <w:rPr>
          <w:noProof/>
          <w:lang w:eastAsia="en-AU"/>
        </w:rPr>
        <w:t>Entry to premises with search warrant</w:t>
      </w:r>
      <w:r>
        <w:rPr>
          <w:noProof/>
          <w:webHidden/>
        </w:rPr>
        <w:tab/>
      </w:r>
      <w:r>
        <w:rPr>
          <w:noProof/>
          <w:webHidden/>
        </w:rPr>
        <w:fldChar w:fldCharType="begin"/>
      </w:r>
      <w:r>
        <w:rPr>
          <w:noProof/>
          <w:webHidden/>
        </w:rPr>
        <w:instrText xml:space="preserve"> PAGEREF _Toc62197590 \h </w:instrText>
      </w:r>
      <w:r>
        <w:rPr>
          <w:noProof/>
          <w:webHidden/>
        </w:rPr>
      </w:r>
      <w:r>
        <w:rPr>
          <w:noProof/>
          <w:webHidden/>
        </w:rPr>
        <w:fldChar w:fldCharType="separate"/>
      </w:r>
      <w:r w:rsidR="00852933">
        <w:rPr>
          <w:noProof/>
          <w:webHidden/>
        </w:rPr>
        <w:t>152</w:t>
      </w:r>
      <w:r>
        <w:rPr>
          <w:noProof/>
          <w:webHidden/>
        </w:rPr>
        <w:fldChar w:fldCharType="end"/>
      </w:r>
    </w:p>
    <w:p w14:paraId="7F590BB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202</w:t>
      </w:r>
      <w:r>
        <w:rPr>
          <w:rFonts w:asciiTheme="minorHAnsi" w:eastAsiaTheme="minorEastAsia" w:hAnsiTheme="minorHAnsi" w:cstheme="minorBidi"/>
          <w:noProof/>
          <w:sz w:val="22"/>
          <w:szCs w:val="22"/>
          <w:lang w:eastAsia="en-AU"/>
        </w:rPr>
        <w:tab/>
      </w:r>
      <w:r>
        <w:rPr>
          <w:noProof/>
          <w:lang w:eastAsia="en-AU"/>
        </w:rPr>
        <w:t>Seized items</w:t>
      </w:r>
      <w:r>
        <w:rPr>
          <w:noProof/>
          <w:webHidden/>
        </w:rPr>
        <w:tab/>
      </w:r>
      <w:r>
        <w:rPr>
          <w:noProof/>
          <w:webHidden/>
        </w:rPr>
        <w:fldChar w:fldCharType="begin"/>
      </w:r>
      <w:r>
        <w:rPr>
          <w:noProof/>
          <w:webHidden/>
        </w:rPr>
        <w:instrText xml:space="preserve"> PAGEREF _Toc62197591 \h </w:instrText>
      </w:r>
      <w:r>
        <w:rPr>
          <w:noProof/>
          <w:webHidden/>
        </w:rPr>
      </w:r>
      <w:r>
        <w:rPr>
          <w:noProof/>
          <w:webHidden/>
        </w:rPr>
        <w:fldChar w:fldCharType="separate"/>
      </w:r>
      <w:r w:rsidR="00852933">
        <w:rPr>
          <w:noProof/>
          <w:webHidden/>
        </w:rPr>
        <w:t>153</w:t>
      </w:r>
      <w:r>
        <w:rPr>
          <w:noProof/>
          <w:webHidden/>
        </w:rPr>
        <w:fldChar w:fldCharType="end"/>
      </w:r>
    </w:p>
    <w:p w14:paraId="1623C7B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203</w:t>
      </w:r>
      <w:r>
        <w:rPr>
          <w:rFonts w:asciiTheme="minorHAnsi" w:eastAsiaTheme="minorEastAsia" w:hAnsiTheme="minorHAnsi" w:cstheme="minorBidi"/>
          <w:noProof/>
          <w:sz w:val="22"/>
          <w:szCs w:val="22"/>
          <w:lang w:eastAsia="en-AU"/>
        </w:rPr>
        <w:tab/>
      </w:r>
      <w:r>
        <w:rPr>
          <w:noProof/>
        </w:rPr>
        <w:t>Court may extend period</w:t>
      </w:r>
      <w:r>
        <w:rPr>
          <w:noProof/>
          <w:webHidden/>
        </w:rPr>
        <w:tab/>
      </w:r>
      <w:r>
        <w:rPr>
          <w:noProof/>
          <w:webHidden/>
        </w:rPr>
        <w:fldChar w:fldCharType="begin"/>
      </w:r>
      <w:r>
        <w:rPr>
          <w:noProof/>
          <w:webHidden/>
        </w:rPr>
        <w:instrText xml:space="preserve"> PAGEREF _Toc62197592 \h </w:instrText>
      </w:r>
      <w:r>
        <w:rPr>
          <w:noProof/>
          <w:webHidden/>
        </w:rPr>
      </w:r>
      <w:r>
        <w:rPr>
          <w:noProof/>
          <w:webHidden/>
        </w:rPr>
        <w:fldChar w:fldCharType="separate"/>
      </w:r>
      <w:r w:rsidR="00852933">
        <w:rPr>
          <w:noProof/>
          <w:webHidden/>
        </w:rPr>
        <w:t>153</w:t>
      </w:r>
      <w:r>
        <w:rPr>
          <w:noProof/>
          <w:webHidden/>
        </w:rPr>
        <w:fldChar w:fldCharType="end"/>
      </w:r>
    </w:p>
    <w:p w14:paraId="75B0CB82"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3—Other powers</w:t>
      </w:r>
      <w:r>
        <w:rPr>
          <w:noProof/>
          <w:webHidden/>
        </w:rPr>
        <w:tab/>
      </w:r>
      <w:r>
        <w:rPr>
          <w:noProof/>
          <w:webHidden/>
        </w:rPr>
        <w:fldChar w:fldCharType="begin"/>
      </w:r>
      <w:r>
        <w:rPr>
          <w:noProof/>
          <w:webHidden/>
        </w:rPr>
        <w:instrText xml:space="preserve"> PAGEREF _Toc62197593 \h </w:instrText>
      </w:r>
      <w:r>
        <w:rPr>
          <w:noProof/>
          <w:webHidden/>
        </w:rPr>
      </w:r>
      <w:r>
        <w:rPr>
          <w:noProof/>
          <w:webHidden/>
        </w:rPr>
        <w:fldChar w:fldCharType="separate"/>
      </w:r>
      <w:r w:rsidR="00852933">
        <w:rPr>
          <w:noProof/>
          <w:webHidden/>
        </w:rPr>
        <w:t>154</w:t>
      </w:r>
      <w:r>
        <w:rPr>
          <w:noProof/>
          <w:webHidden/>
        </w:rPr>
        <w:fldChar w:fldCharType="end"/>
      </w:r>
    </w:p>
    <w:p w14:paraId="1A7C1DE2"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204</w:t>
      </w:r>
      <w:r>
        <w:rPr>
          <w:rFonts w:asciiTheme="minorHAnsi" w:eastAsiaTheme="minorEastAsia" w:hAnsiTheme="minorHAnsi" w:cstheme="minorBidi"/>
          <w:noProof/>
          <w:sz w:val="22"/>
          <w:szCs w:val="22"/>
          <w:lang w:eastAsia="en-AU"/>
        </w:rPr>
        <w:tab/>
      </w:r>
      <w:r>
        <w:rPr>
          <w:noProof/>
          <w:lang w:eastAsia="en-AU"/>
        </w:rPr>
        <w:t>Power to require name and address</w:t>
      </w:r>
      <w:r>
        <w:rPr>
          <w:noProof/>
          <w:webHidden/>
        </w:rPr>
        <w:tab/>
      </w:r>
      <w:r>
        <w:rPr>
          <w:noProof/>
          <w:webHidden/>
        </w:rPr>
        <w:fldChar w:fldCharType="begin"/>
      </w:r>
      <w:r>
        <w:rPr>
          <w:noProof/>
          <w:webHidden/>
        </w:rPr>
        <w:instrText xml:space="preserve"> PAGEREF _Toc62197594 \h </w:instrText>
      </w:r>
      <w:r>
        <w:rPr>
          <w:noProof/>
          <w:webHidden/>
        </w:rPr>
      </w:r>
      <w:r>
        <w:rPr>
          <w:noProof/>
          <w:webHidden/>
        </w:rPr>
        <w:fldChar w:fldCharType="separate"/>
      </w:r>
      <w:r w:rsidR="00852933">
        <w:rPr>
          <w:noProof/>
          <w:webHidden/>
        </w:rPr>
        <w:t>154</w:t>
      </w:r>
      <w:r>
        <w:rPr>
          <w:noProof/>
          <w:webHidden/>
        </w:rPr>
        <w:fldChar w:fldCharType="end"/>
      </w:r>
    </w:p>
    <w:p w14:paraId="2693310F"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205</w:t>
      </w:r>
      <w:r>
        <w:rPr>
          <w:rFonts w:asciiTheme="minorHAnsi" w:eastAsiaTheme="minorEastAsia" w:hAnsiTheme="minorHAnsi" w:cstheme="minorBidi"/>
          <w:noProof/>
          <w:sz w:val="22"/>
          <w:szCs w:val="22"/>
          <w:lang w:eastAsia="en-AU"/>
        </w:rPr>
        <w:tab/>
      </w:r>
      <w:r>
        <w:rPr>
          <w:noProof/>
          <w:lang w:eastAsia="en-AU"/>
        </w:rPr>
        <w:t>Power to require evidence of age, name and address of person</w:t>
      </w:r>
      <w:r>
        <w:rPr>
          <w:noProof/>
          <w:webHidden/>
        </w:rPr>
        <w:tab/>
      </w:r>
      <w:r>
        <w:rPr>
          <w:noProof/>
          <w:webHidden/>
        </w:rPr>
        <w:fldChar w:fldCharType="begin"/>
      </w:r>
      <w:r>
        <w:rPr>
          <w:noProof/>
          <w:webHidden/>
        </w:rPr>
        <w:instrText xml:space="preserve"> PAGEREF _Toc62197595 \h </w:instrText>
      </w:r>
      <w:r>
        <w:rPr>
          <w:noProof/>
          <w:webHidden/>
        </w:rPr>
      </w:r>
      <w:r>
        <w:rPr>
          <w:noProof/>
          <w:webHidden/>
        </w:rPr>
        <w:fldChar w:fldCharType="separate"/>
      </w:r>
      <w:r w:rsidR="00852933">
        <w:rPr>
          <w:noProof/>
          <w:webHidden/>
        </w:rPr>
        <w:t>154</w:t>
      </w:r>
      <w:r>
        <w:rPr>
          <w:noProof/>
          <w:webHidden/>
        </w:rPr>
        <w:fldChar w:fldCharType="end"/>
      </w:r>
    </w:p>
    <w:p w14:paraId="77CDCAA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206</w:t>
      </w:r>
      <w:r>
        <w:rPr>
          <w:rFonts w:asciiTheme="minorHAnsi" w:eastAsiaTheme="minorEastAsia" w:hAnsiTheme="minorHAnsi" w:cstheme="minorBidi"/>
          <w:noProof/>
          <w:sz w:val="22"/>
          <w:szCs w:val="22"/>
          <w:lang w:eastAsia="en-AU"/>
        </w:rPr>
        <w:tab/>
      </w:r>
      <w:r>
        <w:rPr>
          <w:noProof/>
        </w:rPr>
        <w:t>Power of authorised officers to obtain information documents and evidence</w:t>
      </w:r>
      <w:r>
        <w:rPr>
          <w:noProof/>
          <w:webHidden/>
        </w:rPr>
        <w:tab/>
      </w:r>
      <w:r>
        <w:rPr>
          <w:noProof/>
          <w:webHidden/>
        </w:rPr>
        <w:fldChar w:fldCharType="begin"/>
      </w:r>
      <w:r>
        <w:rPr>
          <w:noProof/>
          <w:webHidden/>
        </w:rPr>
        <w:instrText xml:space="preserve"> PAGEREF _Toc62197596 \h </w:instrText>
      </w:r>
      <w:r>
        <w:rPr>
          <w:noProof/>
          <w:webHidden/>
        </w:rPr>
      </w:r>
      <w:r>
        <w:rPr>
          <w:noProof/>
          <w:webHidden/>
        </w:rPr>
        <w:fldChar w:fldCharType="separate"/>
      </w:r>
      <w:r w:rsidR="00852933">
        <w:rPr>
          <w:noProof/>
          <w:webHidden/>
        </w:rPr>
        <w:t>156</w:t>
      </w:r>
      <w:r>
        <w:rPr>
          <w:noProof/>
          <w:webHidden/>
        </w:rPr>
        <w:fldChar w:fldCharType="end"/>
      </w:r>
    </w:p>
    <w:p w14:paraId="2CE3C647"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4—Offences relating to enforcement</w:t>
      </w:r>
      <w:r>
        <w:rPr>
          <w:noProof/>
          <w:webHidden/>
        </w:rPr>
        <w:tab/>
      </w:r>
      <w:r>
        <w:rPr>
          <w:noProof/>
          <w:webHidden/>
        </w:rPr>
        <w:fldChar w:fldCharType="begin"/>
      </w:r>
      <w:r>
        <w:rPr>
          <w:noProof/>
          <w:webHidden/>
        </w:rPr>
        <w:instrText xml:space="preserve"> PAGEREF _Toc62197597 \h </w:instrText>
      </w:r>
      <w:r>
        <w:rPr>
          <w:noProof/>
          <w:webHidden/>
        </w:rPr>
      </w:r>
      <w:r>
        <w:rPr>
          <w:noProof/>
          <w:webHidden/>
        </w:rPr>
        <w:fldChar w:fldCharType="separate"/>
      </w:r>
      <w:r w:rsidR="00852933">
        <w:rPr>
          <w:noProof/>
          <w:webHidden/>
        </w:rPr>
        <w:t>156</w:t>
      </w:r>
      <w:r>
        <w:rPr>
          <w:noProof/>
          <w:webHidden/>
        </w:rPr>
        <w:fldChar w:fldCharType="end"/>
      </w:r>
    </w:p>
    <w:p w14:paraId="393A5D65"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207</w:t>
      </w:r>
      <w:r>
        <w:rPr>
          <w:rFonts w:asciiTheme="minorHAnsi" w:eastAsiaTheme="minorEastAsia" w:hAnsiTheme="minorHAnsi" w:cstheme="minorBidi"/>
          <w:noProof/>
          <w:sz w:val="22"/>
          <w:szCs w:val="22"/>
          <w:lang w:eastAsia="en-AU"/>
        </w:rPr>
        <w:tab/>
      </w:r>
      <w:r>
        <w:rPr>
          <w:noProof/>
          <w:lang w:eastAsia="en-AU"/>
        </w:rPr>
        <w:t>Offence to obstruct authorised officer</w:t>
      </w:r>
      <w:r>
        <w:rPr>
          <w:noProof/>
          <w:webHidden/>
        </w:rPr>
        <w:tab/>
      </w:r>
      <w:r>
        <w:rPr>
          <w:noProof/>
          <w:webHidden/>
        </w:rPr>
        <w:fldChar w:fldCharType="begin"/>
      </w:r>
      <w:r>
        <w:rPr>
          <w:noProof/>
          <w:webHidden/>
        </w:rPr>
        <w:instrText xml:space="preserve"> PAGEREF _Toc62197598 \h </w:instrText>
      </w:r>
      <w:r>
        <w:rPr>
          <w:noProof/>
          <w:webHidden/>
        </w:rPr>
      </w:r>
      <w:r>
        <w:rPr>
          <w:noProof/>
          <w:webHidden/>
        </w:rPr>
        <w:fldChar w:fldCharType="separate"/>
      </w:r>
      <w:r w:rsidR="00852933">
        <w:rPr>
          <w:noProof/>
          <w:webHidden/>
        </w:rPr>
        <w:t>156</w:t>
      </w:r>
      <w:r>
        <w:rPr>
          <w:noProof/>
          <w:webHidden/>
        </w:rPr>
        <w:fldChar w:fldCharType="end"/>
      </w:r>
    </w:p>
    <w:p w14:paraId="0F1DD01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208</w:t>
      </w:r>
      <w:r>
        <w:rPr>
          <w:rFonts w:asciiTheme="minorHAnsi" w:eastAsiaTheme="minorEastAsia" w:hAnsiTheme="minorHAnsi" w:cstheme="minorBidi"/>
          <w:noProof/>
          <w:sz w:val="22"/>
          <w:szCs w:val="22"/>
          <w:lang w:eastAsia="en-AU"/>
        </w:rPr>
        <w:tab/>
      </w:r>
      <w:r>
        <w:rPr>
          <w:noProof/>
          <w:lang w:eastAsia="en-AU"/>
        </w:rPr>
        <w:t>Offence to fail to assist authorised officer</w:t>
      </w:r>
      <w:r>
        <w:rPr>
          <w:noProof/>
          <w:webHidden/>
        </w:rPr>
        <w:tab/>
      </w:r>
      <w:r>
        <w:rPr>
          <w:noProof/>
          <w:webHidden/>
        </w:rPr>
        <w:fldChar w:fldCharType="begin"/>
      </w:r>
      <w:r>
        <w:rPr>
          <w:noProof/>
          <w:webHidden/>
        </w:rPr>
        <w:instrText xml:space="preserve"> PAGEREF _Toc62197599 \h </w:instrText>
      </w:r>
      <w:r>
        <w:rPr>
          <w:noProof/>
          <w:webHidden/>
        </w:rPr>
      </w:r>
      <w:r>
        <w:rPr>
          <w:noProof/>
          <w:webHidden/>
        </w:rPr>
        <w:fldChar w:fldCharType="separate"/>
      </w:r>
      <w:r w:rsidR="00852933">
        <w:rPr>
          <w:noProof/>
          <w:webHidden/>
        </w:rPr>
        <w:t>157</w:t>
      </w:r>
      <w:r>
        <w:rPr>
          <w:noProof/>
          <w:webHidden/>
        </w:rPr>
        <w:fldChar w:fldCharType="end"/>
      </w:r>
    </w:p>
    <w:p w14:paraId="05C511D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209</w:t>
      </w:r>
      <w:r>
        <w:rPr>
          <w:rFonts w:asciiTheme="minorHAnsi" w:eastAsiaTheme="minorEastAsia" w:hAnsiTheme="minorHAnsi" w:cstheme="minorBidi"/>
          <w:noProof/>
          <w:sz w:val="22"/>
          <w:szCs w:val="22"/>
          <w:lang w:eastAsia="en-AU"/>
        </w:rPr>
        <w:tab/>
      </w:r>
      <w:r>
        <w:rPr>
          <w:noProof/>
          <w:lang w:eastAsia="en-AU"/>
        </w:rPr>
        <w:t>Offence to destroy or damage notices or documents</w:t>
      </w:r>
      <w:r>
        <w:rPr>
          <w:noProof/>
          <w:webHidden/>
        </w:rPr>
        <w:tab/>
      </w:r>
      <w:r>
        <w:rPr>
          <w:noProof/>
          <w:webHidden/>
        </w:rPr>
        <w:fldChar w:fldCharType="begin"/>
      </w:r>
      <w:r>
        <w:rPr>
          <w:noProof/>
          <w:webHidden/>
        </w:rPr>
        <w:instrText xml:space="preserve"> PAGEREF _Toc62197600 \h </w:instrText>
      </w:r>
      <w:r>
        <w:rPr>
          <w:noProof/>
          <w:webHidden/>
        </w:rPr>
      </w:r>
      <w:r>
        <w:rPr>
          <w:noProof/>
          <w:webHidden/>
        </w:rPr>
        <w:fldChar w:fldCharType="separate"/>
      </w:r>
      <w:r w:rsidR="00852933">
        <w:rPr>
          <w:noProof/>
          <w:webHidden/>
        </w:rPr>
        <w:t>157</w:t>
      </w:r>
      <w:r>
        <w:rPr>
          <w:noProof/>
          <w:webHidden/>
        </w:rPr>
        <w:fldChar w:fldCharType="end"/>
      </w:r>
    </w:p>
    <w:p w14:paraId="744A5F3C"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210</w:t>
      </w:r>
      <w:r>
        <w:rPr>
          <w:rFonts w:asciiTheme="minorHAnsi" w:eastAsiaTheme="minorEastAsia" w:hAnsiTheme="minorHAnsi" w:cstheme="minorBidi"/>
          <w:noProof/>
          <w:sz w:val="22"/>
          <w:szCs w:val="22"/>
          <w:lang w:eastAsia="en-AU"/>
        </w:rPr>
        <w:tab/>
      </w:r>
      <w:r>
        <w:rPr>
          <w:noProof/>
          <w:lang w:eastAsia="en-AU"/>
        </w:rPr>
        <w:t>Offence to impersonate authorised officer</w:t>
      </w:r>
      <w:r>
        <w:rPr>
          <w:noProof/>
          <w:webHidden/>
        </w:rPr>
        <w:tab/>
      </w:r>
      <w:r>
        <w:rPr>
          <w:noProof/>
          <w:webHidden/>
        </w:rPr>
        <w:fldChar w:fldCharType="begin"/>
      </w:r>
      <w:r>
        <w:rPr>
          <w:noProof/>
          <w:webHidden/>
        </w:rPr>
        <w:instrText xml:space="preserve"> PAGEREF _Toc62197601 \h </w:instrText>
      </w:r>
      <w:r>
        <w:rPr>
          <w:noProof/>
          <w:webHidden/>
        </w:rPr>
      </w:r>
      <w:r>
        <w:rPr>
          <w:noProof/>
          <w:webHidden/>
        </w:rPr>
        <w:fldChar w:fldCharType="separate"/>
      </w:r>
      <w:r w:rsidR="00852933">
        <w:rPr>
          <w:noProof/>
          <w:webHidden/>
        </w:rPr>
        <w:t>157</w:t>
      </w:r>
      <w:r>
        <w:rPr>
          <w:noProof/>
          <w:webHidden/>
        </w:rPr>
        <w:fldChar w:fldCharType="end"/>
      </w:r>
    </w:p>
    <w:p w14:paraId="643483D8"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211</w:t>
      </w:r>
      <w:r>
        <w:rPr>
          <w:rFonts w:asciiTheme="minorHAnsi" w:eastAsiaTheme="minorEastAsia" w:hAnsiTheme="minorHAnsi" w:cstheme="minorBidi"/>
          <w:noProof/>
          <w:sz w:val="22"/>
          <w:szCs w:val="22"/>
          <w:lang w:eastAsia="en-AU"/>
        </w:rPr>
        <w:tab/>
      </w:r>
      <w:r>
        <w:rPr>
          <w:noProof/>
          <w:lang w:eastAsia="en-AU"/>
        </w:rPr>
        <w:t>Protection against self incrimination</w:t>
      </w:r>
      <w:r>
        <w:rPr>
          <w:noProof/>
          <w:webHidden/>
        </w:rPr>
        <w:tab/>
      </w:r>
      <w:r>
        <w:rPr>
          <w:noProof/>
          <w:webHidden/>
        </w:rPr>
        <w:fldChar w:fldCharType="begin"/>
      </w:r>
      <w:r>
        <w:rPr>
          <w:noProof/>
          <w:webHidden/>
        </w:rPr>
        <w:instrText xml:space="preserve"> PAGEREF _Toc62197602 \h </w:instrText>
      </w:r>
      <w:r>
        <w:rPr>
          <w:noProof/>
          <w:webHidden/>
        </w:rPr>
      </w:r>
      <w:r>
        <w:rPr>
          <w:noProof/>
          <w:webHidden/>
        </w:rPr>
        <w:fldChar w:fldCharType="separate"/>
      </w:r>
      <w:r w:rsidR="00852933">
        <w:rPr>
          <w:noProof/>
          <w:webHidden/>
        </w:rPr>
        <w:t>157</w:t>
      </w:r>
      <w:r>
        <w:rPr>
          <w:noProof/>
          <w:webHidden/>
        </w:rPr>
        <w:fldChar w:fldCharType="end"/>
      </w:r>
    </w:p>
    <w:p w14:paraId="4DB2E9D5"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212</w:t>
      </w:r>
      <w:r>
        <w:rPr>
          <w:rFonts w:asciiTheme="minorHAnsi" w:eastAsiaTheme="minorEastAsia" w:hAnsiTheme="minorHAnsi" w:cstheme="minorBidi"/>
          <w:noProof/>
          <w:sz w:val="22"/>
          <w:szCs w:val="22"/>
          <w:lang w:eastAsia="en-AU"/>
        </w:rPr>
        <w:tab/>
      </w:r>
      <w:r>
        <w:rPr>
          <w:noProof/>
          <w:lang w:eastAsia="en-AU"/>
        </w:rPr>
        <w:t>Warning to be given</w:t>
      </w:r>
      <w:r>
        <w:rPr>
          <w:noProof/>
          <w:webHidden/>
        </w:rPr>
        <w:tab/>
      </w:r>
      <w:r>
        <w:rPr>
          <w:noProof/>
          <w:webHidden/>
        </w:rPr>
        <w:fldChar w:fldCharType="begin"/>
      </w:r>
      <w:r>
        <w:rPr>
          <w:noProof/>
          <w:webHidden/>
        </w:rPr>
        <w:instrText xml:space="preserve"> PAGEREF _Toc62197603 \h </w:instrText>
      </w:r>
      <w:r>
        <w:rPr>
          <w:noProof/>
          <w:webHidden/>
        </w:rPr>
      </w:r>
      <w:r>
        <w:rPr>
          <w:noProof/>
          <w:webHidden/>
        </w:rPr>
        <w:fldChar w:fldCharType="separate"/>
      </w:r>
      <w:r w:rsidR="00852933">
        <w:rPr>
          <w:noProof/>
          <w:webHidden/>
        </w:rPr>
        <w:t>158</w:t>
      </w:r>
      <w:r>
        <w:rPr>
          <w:noProof/>
          <w:webHidden/>
        </w:rPr>
        <w:fldChar w:fldCharType="end"/>
      </w:r>
    </w:p>
    <w:p w14:paraId="63C16D96"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213</w:t>
      </w:r>
      <w:r>
        <w:rPr>
          <w:rFonts w:asciiTheme="minorHAnsi" w:eastAsiaTheme="minorEastAsia" w:hAnsiTheme="minorHAnsi" w:cstheme="minorBidi"/>
          <w:noProof/>
          <w:sz w:val="22"/>
          <w:szCs w:val="22"/>
          <w:lang w:eastAsia="en-AU"/>
        </w:rPr>
        <w:tab/>
      </w:r>
      <w:r>
        <w:rPr>
          <w:noProof/>
          <w:lang w:eastAsia="en-AU"/>
        </w:rPr>
        <w:t>Occupier's consent to search</w:t>
      </w:r>
      <w:r>
        <w:rPr>
          <w:noProof/>
          <w:webHidden/>
        </w:rPr>
        <w:tab/>
      </w:r>
      <w:r>
        <w:rPr>
          <w:noProof/>
          <w:webHidden/>
        </w:rPr>
        <w:fldChar w:fldCharType="begin"/>
      </w:r>
      <w:r>
        <w:rPr>
          <w:noProof/>
          <w:webHidden/>
        </w:rPr>
        <w:instrText xml:space="preserve"> PAGEREF _Toc62197604 \h </w:instrText>
      </w:r>
      <w:r>
        <w:rPr>
          <w:noProof/>
          <w:webHidden/>
        </w:rPr>
      </w:r>
      <w:r>
        <w:rPr>
          <w:noProof/>
          <w:webHidden/>
        </w:rPr>
        <w:fldChar w:fldCharType="separate"/>
      </w:r>
      <w:r w:rsidR="00852933">
        <w:rPr>
          <w:noProof/>
          <w:webHidden/>
        </w:rPr>
        <w:t>159</w:t>
      </w:r>
      <w:r>
        <w:rPr>
          <w:noProof/>
          <w:webHidden/>
        </w:rPr>
        <w:fldChar w:fldCharType="end"/>
      </w:r>
    </w:p>
    <w:p w14:paraId="0E961233"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5—Powers of Regulatory Authority</w:t>
      </w:r>
      <w:r>
        <w:rPr>
          <w:noProof/>
          <w:webHidden/>
        </w:rPr>
        <w:tab/>
      </w:r>
      <w:r>
        <w:rPr>
          <w:noProof/>
          <w:webHidden/>
        </w:rPr>
        <w:fldChar w:fldCharType="begin"/>
      </w:r>
      <w:r>
        <w:rPr>
          <w:noProof/>
          <w:webHidden/>
        </w:rPr>
        <w:instrText xml:space="preserve"> PAGEREF _Toc62197605 \h </w:instrText>
      </w:r>
      <w:r>
        <w:rPr>
          <w:noProof/>
          <w:webHidden/>
        </w:rPr>
      </w:r>
      <w:r>
        <w:rPr>
          <w:noProof/>
          <w:webHidden/>
        </w:rPr>
        <w:fldChar w:fldCharType="separate"/>
      </w:r>
      <w:r w:rsidR="00852933">
        <w:rPr>
          <w:noProof/>
          <w:webHidden/>
        </w:rPr>
        <w:t>159</w:t>
      </w:r>
      <w:r>
        <w:rPr>
          <w:noProof/>
          <w:webHidden/>
        </w:rPr>
        <w:fldChar w:fldCharType="end"/>
      </w:r>
    </w:p>
    <w:p w14:paraId="2E44E7E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214</w:t>
      </w:r>
      <w:r>
        <w:rPr>
          <w:rFonts w:asciiTheme="minorHAnsi" w:eastAsiaTheme="minorEastAsia" w:hAnsiTheme="minorHAnsi" w:cstheme="minorBidi"/>
          <w:noProof/>
          <w:sz w:val="22"/>
          <w:szCs w:val="22"/>
          <w:lang w:eastAsia="en-AU"/>
        </w:rPr>
        <w:tab/>
      </w:r>
      <w:r>
        <w:rPr>
          <w:noProof/>
        </w:rPr>
        <w:t>Powers of Regulatory Authority to obtain information for rating purposes</w:t>
      </w:r>
      <w:r>
        <w:rPr>
          <w:noProof/>
          <w:webHidden/>
        </w:rPr>
        <w:tab/>
      </w:r>
      <w:r>
        <w:rPr>
          <w:noProof/>
          <w:webHidden/>
        </w:rPr>
        <w:fldChar w:fldCharType="begin"/>
      </w:r>
      <w:r>
        <w:rPr>
          <w:noProof/>
          <w:webHidden/>
        </w:rPr>
        <w:instrText xml:space="preserve"> PAGEREF _Toc62197606 \h </w:instrText>
      </w:r>
      <w:r>
        <w:rPr>
          <w:noProof/>
          <w:webHidden/>
        </w:rPr>
      </w:r>
      <w:r>
        <w:rPr>
          <w:noProof/>
          <w:webHidden/>
        </w:rPr>
        <w:fldChar w:fldCharType="separate"/>
      </w:r>
      <w:r w:rsidR="00852933">
        <w:rPr>
          <w:noProof/>
          <w:webHidden/>
        </w:rPr>
        <w:t>159</w:t>
      </w:r>
      <w:r>
        <w:rPr>
          <w:noProof/>
          <w:webHidden/>
        </w:rPr>
        <w:fldChar w:fldCharType="end"/>
      </w:r>
    </w:p>
    <w:p w14:paraId="248227D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215</w:t>
      </w:r>
      <w:r>
        <w:rPr>
          <w:rFonts w:asciiTheme="minorHAnsi" w:eastAsiaTheme="minorEastAsia" w:hAnsiTheme="minorHAnsi" w:cstheme="minorBidi"/>
          <w:noProof/>
          <w:sz w:val="22"/>
          <w:szCs w:val="22"/>
          <w:lang w:eastAsia="en-AU"/>
        </w:rPr>
        <w:tab/>
      </w:r>
      <w:r>
        <w:rPr>
          <w:noProof/>
        </w:rPr>
        <w:t>Power of Regulatory Authority to obtain information, documents and evidence by notice</w:t>
      </w:r>
      <w:r>
        <w:rPr>
          <w:noProof/>
          <w:webHidden/>
        </w:rPr>
        <w:tab/>
      </w:r>
      <w:r>
        <w:rPr>
          <w:noProof/>
          <w:webHidden/>
        </w:rPr>
        <w:fldChar w:fldCharType="begin"/>
      </w:r>
      <w:r>
        <w:rPr>
          <w:noProof/>
          <w:webHidden/>
        </w:rPr>
        <w:instrText xml:space="preserve"> PAGEREF _Toc62197607 \h </w:instrText>
      </w:r>
      <w:r>
        <w:rPr>
          <w:noProof/>
          <w:webHidden/>
        </w:rPr>
      </w:r>
      <w:r>
        <w:rPr>
          <w:noProof/>
          <w:webHidden/>
        </w:rPr>
        <w:fldChar w:fldCharType="separate"/>
      </w:r>
      <w:r w:rsidR="00852933">
        <w:rPr>
          <w:noProof/>
          <w:webHidden/>
        </w:rPr>
        <w:t>159</w:t>
      </w:r>
      <w:r>
        <w:rPr>
          <w:noProof/>
          <w:webHidden/>
        </w:rPr>
        <w:fldChar w:fldCharType="end"/>
      </w:r>
    </w:p>
    <w:p w14:paraId="303E6A0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lastRenderedPageBreak/>
        <w:t>216</w:t>
      </w:r>
      <w:r>
        <w:rPr>
          <w:rFonts w:asciiTheme="minorHAnsi" w:eastAsiaTheme="minorEastAsia" w:hAnsiTheme="minorHAnsi" w:cstheme="minorBidi"/>
          <w:noProof/>
          <w:sz w:val="22"/>
          <w:szCs w:val="22"/>
          <w:lang w:eastAsia="en-AU"/>
        </w:rPr>
        <w:tab/>
      </w:r>
      <w:r>
        <w:rPr>
          <w:noProof/>
        </w:rPr>
        <w:t>Power of Regulatory Authority to obtain information, documents and evidence at education and care service</w:t>
      </w:r>
      <w:r>
        <w:rPr>
          <w:noProof/>
          <w:webHidden/>
        </w:rPr>
        <w:tab/>
      </w:r>
      <w:r>
        <w:rPr>
          <w:noProof/>
          <w:webHidden/>
        </w:rPr>
        <w:fldChar w:fldCharType="begin"/>
      </w:r>
      <w:r>
        <w:rPr>
          <w:noProof/>
          <w:webHidden/>
        </w:rPr>
        <w:instrText xml:space="preserve"> PAGEREF _Toc62197608 \h </w:instrText>
      </w:r>
      <w:r>
        <w:rPr>
          <w:noProof/>
          <w:webHidden/>
        </w:rPr>
      </w:r>
      <w:r>
        <w:rPr>
          <w:noProof/>
          <w:webHidden/>
        </w:rPr>
        <w:fldChar w:fldCharType="separate"/>
      </w:r>
      <w:r w:rsidR="00852933">
        <w:rPr>
          <w:noProof/>
          <w:webHidden/>
        </w:rPr>
        <w:t>161</w:t>
      </w:r>
      <w:r>
        <w:rPr>
          <w:noProof/>
          <w:webHidden/>
        </w:rPr>
        <w:fldChar w:fldCharType="end"/>
      </w:r>
    </w:p>
    <w:p w14:paraId="65762DA3"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217</w:t>
      </w:r>
      <w:r>
        <w:rPr>
          <w:rFonts w:asciiTheme="minorHAnsi" w:eastAsiaTheme="minorEastAsia" w:hAnsiTheme="minorHAnsi" w:cstheme="minorBidi"/>
          <w:noProof/>
          <w:sz w:val="22"/>
          <w:szCs w:val="22"/>
          <w:lang w:eastAsia="en-AU"/>
        </w:rPr>
        <w:tab/>
      </w:r>
      <w:r>
        <w:rPr>
          <w:noProof/>
          <w:lang w:eastAsia="en-AU"/>
        </w:rPr>
        <w:t>Offence to fail to comply with notice or requirement</w:t>
      </w:r>
      <w:r>
        <w:rPr>
          <w:noProof/>
          <w:webHidden/>
        </w:rPr>
        <w:tab/>
      </w:r>
      <w:r>
        <w:rPr>
          <w:noProof/>
          <w:webHidden/>
        </w:rPr>
        <w:fldChar w:fldCharType="begin"/>
      </w:r>
      <w:r>
        <w:rPr>
          <w:noProof/>
          <w:webHidden/>
        </w:rPr>
        <w:instrText xml:space="preserve"> PAGEREF _Toc62197609 \h </w:instrText>
      </w:r>
      <w:r>
        <w:rPr>
          <w:noProof/>
          <w:webHidden/>
        </w:rPr>
      </w:r>
      <w:r>
        <w:rPr>
          <w:noProof/>
          <w:webHidden/>
        </w:rPr>
        <w:fldChar w:fldCharType="separate"/>
      </w:r>
      <w:r w:rsidR="00852933">
        <w:rPr>
          <w:noProof/>
          <w:webHidden/>
        </w:rPr>
        <w:t>162</w:t>
      </w:r>
      <w:r>
        <w:rPr>
          <w:noProof/>
          <w:webHidden/>
        </w:rPr>
        <w:fldChar w:fldCharType="end"/>
      </w:r>
    </w:p>
    <w:p w14:paraId="01C1AEAB"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218</w:t>
      </w:r>
      <w:r>
        <w:rPr>
          <w:rFonts w:asciiTheme="minorHAnsi" w:eastAsiaTheme="minorEastAsia" w:hAnsiTheme="minorHAnsi" w:cstheme="minorBidi"/>
          <w:noProof/>
          <w:sz w:val="22"/>
          <w:szCs w:val="22"/>
          <w:lang w:eastAsia="en-AU"/>
        </w:rPr>
        <w:tab/>
      </w:r>
      <w:r>
        <w:rPr>
          <w:noProof/>
          <w:lang w:eastAsia="en-AU"/>
        </w:rPr>
        <w:t>Offence to hinder or obstruct Regulatory Authority</w:t>
      </w:r>
      <w:r>
        <w:rPr>
          <w:noProof/>
          <w:webHidden/>
        </w:rPr>
        <w:tab/>
      </w:r>
      <w:r>
        <w:rPr>
          <w:noProof/>
          <w:webHidden/>
        </w:rPr>
        <w:fldChar w:fldCharType="begin"/>
      </w:r>
      <w:r>
        <w:rPr>
          <w:noProof/>
          <w:webHidden/>
        </w:rPr>
        <w:instrText xml:space="preserve"> PAGEREF _Toc62197610 \h </w:instrText>
      </w:r>
      <w:r>
        <w:rPr>
          <w:noProof/>
          <w:webHidden/>
        </w:rPr>
      </w:r>
      <w:r>
        <w:rPr>
          <w:noProof/>
          <w:webHidden/>
        </w:rPr>
        <w:fldChar w:fldCharType="separate"/>
      </w:r>
      <w:r w:rsidR="00852933">
        <w:rPr>
          <w:noProof/>
          <w:webHidden/>
        </w:rPr>
        <w:t>162</w:t>
      </w:r>
      <w:r>
        <w:rPr>
          <w:noProof/>
          <w:webHidden/>
        </w:rPr>
        <w:fldChar w:fldCharType="end"/>
      </w:r>
    </w:p>
    <w:p w14:paraId="7E569189"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219</w:t>
      </w:r>
      <w:r>
        <w:rPr>
          <w:rFonts w:asciiTheme="minorHAnsi" w:eastAsiaTheme="minorEastAsia" w:hAnsiTheme="minorHAnsi" w:cstheme="minorBidi"/>
          <w:noProof/>
          <w:sz w:val="22"/>
          <w:szCs w:val="22"/>
          <w:lang w:eastAsia="en-AU"/>
        </w:rPr>
        <w:tab/>
      </w:r>
      <w:r>
        <w:rPr>
          <w:noProof/>
          <w:lang w:eastAsia="en-AU"/>
        </w:rPr>
        <w:t>Self incrimination not an excuse</w:t>
      </w:r>
      <w:r>
        <w:rPr>
          <w:noProof/>
          <w:webHidden/>
        </w:rPr>
        <w:tab/>
      </w:r>
      <w:r>
        <w:rPr>
          <w:noProof/>
          <w:webHidden/>
        </w:rPr>
        <w:fldChar w:fldCharType="begin"/>
      </w:r>
      <w:r>
        <w:rPr>
          <w:noProof/>
          <w:webHidden/>
        </w:rPr>
        <w:instrText xml:space="preserve"> PAGEREF _Toc62197611 \h </w:instrText>
      </w:r>
      <w:r>
        <w:rPr>
          <w:noProof/>
          <w:webHidden/>
        </w:rPr>
      </w:r>
      <w:r>
        <w:rPr>
          <w:noProof/>
          <w:webHidden/>
        </w:rPr>
        <w:fldChar w:fldCharType="separate"/>
      </w:r>
      <w:r w:rsidR="00852933">
        <w:rPr>
          <w:noProof/>
          <w:webHidden/>
        </w:rPr>
        <w:t>162</w:t>
      </w:r>
      <w:r>
        <w:rPr>
          <w:noProof/>
          <w:webHidden/>
        </w:rPr>
        <w:fldChar w:fldCharType="end"/>
      </w:r>
    </w:p>
    <w:p w14:paraId="5A1A368C"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10—Ministerial Council</w:t>
      </w:r>
      <w:r w:rsidRPr="00563E1B">
        <w:rPr>
          <w:noProof/>
          <w:webHidden/>
        </w:rPr>
        <w:tab/>
      </w:r>
      <w:r w:rsidRPr="00563E1B">
        <w:rPr>
          <w:noProof/>
          <w:webHidden/>
        </w:rPr>
        <w:fldChar w:fldCharType="begin"/>
      </w:r>
      <w:r w:rsidRPr="00563E1B">
        <w:rPr>
          <w:noProof/>
          <w:webHidden/>
        </w:rPr>
        <w:instrText xml:space="preserve"> PAGEREF _Toc62197612 \h </w:instrText>
      </w:r>
      <w:r w:rsidRPr="00563E1B">
        <w:rPr>
          <w:noProof/>
          <w:webHidden/>
        </w:rPr>
      </w:r>
      <w:r w:rsidRPr="00563E1B">
        <w:rPr>
          <w:noProof/>
          <w:webHidden/>
        </w:rPr>
        <w:fldChar w:fldCharType="separate"/>
      </w:r>
      <w:r w:rsidR="00852933">
        <w:rPr>
          <w:noProof/>
          <w:webHidden/>
        </w:rPr>
        <w:t>164</w:t>
      </w:r>
      <w:r w:rsidRPr="00563E1B">
        <w:rPr>
          <w:noProof/>
          <w:webHidden/>
        </w:rPr>
        <w:fldChar w:fldCharType="end"/>
      </w:r>
    </w:p>
    <w:p w14:paraId="3AAB7A7E"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220</w:t>
      </w:r>
      <w:r>
        <w:rPr>
          <w:rFonts w:asciiTheme="minorHAnsi" w:eastAsiaTheme="minorEastAsia" w:hAnsiTheme="minorHAnsi" w:cstheme="minorBidi"/>
          <w:noProof/>
          <w:sz w:val="22"/>
          <w:szCs w:val="22"/>
          <w:lang w:eastAsia="en-AU"/>
        </w:rPr>
        <w:tab/>
      </w:r>
      <w:r w:rsidRPr="00E81E33">
        <w:rPr>
          <w:noProof/>
          <w:lang w:val="en-US"/>
        </w:rPr>
        <w:t>Functions of Ministerial Council</w:t>
      </w:r>
      <w:r>
        <w:rPr>
          <w:noProof/>
          <w:webHidden/>
        </w:rPr>
        <w:tab/>
      </w:r>
      <w:r>
        <w:rPr>
          <w:noProof/>
          <w:webHidden/>
        </w:rPr>
        <w:fldChar w:fldCharType="begin"/>
      </w:r>
      <w:r>
        <w:rPr>
          <w:noProof/>
          <w:webHidden/>
        </w:rPr>
        <w:instrText xml:space="preserve"> PAGEREF _Toc62197613 \h </w:instrText>
      </w:r>
      <w:r>
        <w:rPr>
          <w:noProof/>
          <w:webHidden/>
        </w:rPr>
      </w:r>
      <w:r>
        <w:rPr>
          <w:noProof/>
          <w:webHidden/>
        </w:rPr>
        <w:fldChar w:fldCharType="separate"/>
      </w:r>
      <w:r w:rsidR="00852933">
        <w:rPr>
          <w:noProof/>
          <w:webHidden/>
        </w:rPr>
        <w:t>164</w:t>
      </w:r>
      <w:r>
        <w:rPr>
          <w:noProof/>
          <w:webHidden/>
        </w:rPr>
        <w:fldChar w:fldCharType="end"/>
      </w:r>
    </w:p>
    <w:p w14:paraId="5F87013F"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221</w:t>
      </w:r>
      <w:r>
        <w:rPr>
          <w:rFonts w:asciiTheme="minorHAnsi" w:eastAsiaTheme="minorEastAsia" w:hAnsiTheme="minorHAnsi" w:cstheme="minorBidi"/>
          <w:noProof/>
          <w:sz w:val="22"/>
          <w:szCs w:val="22"/>
          <w:lang w:eastAsia="en-AU"/>
        </w:rPr>
        <w:tab/>
      </w:r>
      <w:r w:rsidRPr="00E81E33">
        <w:rPr>
          <w:noProof/>
          <w:lang w:val="en-US"/>
        </w:rPr>
        <w:t>Powers of Ministerial Council</w:t>
      </w:r>
      <w:r>
        <w:rPr>
          <w:noProof/>
          <w:webHidden/>
        </w:rPr>
        <w:tab/>
      </w:r>
      <w:r>
        <w:rPr>
          <w:noProof/>
          <w:webHidden/>
        </w:rPr>
        <w:fldChar w:fldCharType="begin"/>
      </w:r>
      <w:r>
        <w:rPr>
          <w:noProof/>
          <w:webHidden/>
        </w:rPr>
        <w:instrText xml:space="preserve"> PAGEREF _Toc62197614 \h </w:instrText>
      </w:r>
      <w:r>
        <w:rPr>
          <w:noProof/>
          <w:webHidden/>
        </w:rPr>
      </w:r>
      <w:r>
        <w:rPr>
          <w:noProof/>
          <w:webHidden/>
        </w:rPr>
        <w:fldChar w:fldCharType="separate"/>
      </w:r>
      <w:r w:rsidR="00852933">
        <w:rPr>
          <w:noProof/>
          <w:webHidden/>
        </w:rPr>
        <w:t>165</w:t>
      </w:r>
      <w:r>
        <w:rPr>
          <w:noProof/>
          <w:webHidden/>
        </w:rPr>
        <w:fldChar w:fldCharType="end"/>
      </w:r>
    </w:p>
    <w:p w14:paraId="5947C70B"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Directions</w:t>
      </w:r>
      <w:r>
        <w:rPr>
          <w:noProof/>
          <w:webHidden/>
        </w:rPr>
        <w:tab/>
      </w:r>
      <w:r>
        <w:rPr>
          <w:noProof/>
          <w:webHidden/>
        </w:rPr>
        <w:fldChar w:fldCharType="begin"/>
      </w:r>
      <w:r>
        <w:rPr>
          <w:noProof/>
          <w:webHidden/>
        </w:rPr>
        <w:instrText xml:space="preserve"> PAGEREF _Toc62197615 \h </w:instrText>
      </w:r>
      <w:r>
        <w:rPr>
          <w:noProof/>
          <w:webHidden/>
        </w:rPr>
      </w:r>
      <w:r>
        <w:rPr>
          <w:noProof/>
          <w:webHidden/>
        </w:rPr>
        <w:fldChar w:fldCharType="separate"/>
      </w:r>
      <w:r w:rsidR="00852933">
        <w:rPr>
          <w:noProof/>
          <w:webHidden/>
        </w:rPr>
        <w:t>165</w:t>
      </w:r>
      <w:r>
        <w:rPr>
          <w:noProof/>
          <w:webHidden/>
        </w:rPr>
        <w:fldChar w:fldCharType="end"/>
      </w:r>
    </w:p>
    <w:p w14:paraId="31ABE62F"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223</w:t>
      </w:r>
      <w:r>
        <w:rPr>
          <w:rFonts w:asciiTheme="minorHAnsi" w:eastAsiaTheme="minorEastAsia" w:hAnsiTheme="minorHAnsi" w:cstheme="minorBidi"/>
          <w:noProof/>
          <w:sz w:val="22"/>
          <w:szCs w:val="22"/>
          <w:lang w:eastAsia="en-AU"/>
        </w:rPr>
        <w:tab/>
      </w:r>
      <w:r w:rsidRPr="00E81E33">
        <w:rPr>
          <w:noProof/>
          <w:lang w:val="en-US"/>
        </w:rPr>
        <w:t>How Ministerial Council exercises powers</w:t>
      </w:r>
      <w:r>
        <w:rPr>
          <w:noProof/>
          <w:webHidden/>
        </w:rPr>
        <w:tab/>
      </w:r>
      <w:r>
        <w:rPr>
          <w:noProof/>
          <w:webHidden/>
        </w:rPr>
        <w:fldChar w:fldCharType="begin"/>
      </w:r>
      <w:r>
        <w:rPr>
          <w:noProof/>
          <w:webHidden/>
        </w:rPr>
        <w:instrText xml:space="preserve"> PAGEREF _Toc62197616 \h </w:instrText>
      </w:r>
      <w:r>
        <w:rPr>
          <w:noProof/>
          <w:webHidden/>
        </w:rPr>
      </w:r>
      <w:r>
        <w:rPr>
          <w:noProof/>
          <w:webHidden/>
        </w:rPr>
        <w:fldChar w:fldCharType="separate"/>
      </w:r>
      <w:r w:rsidR="00852933">
        <w:rPr>
          <w:noProof/>
          <w:webHidden/>
        </w:rPr>
        <w:t>166</w:t>
      </w:r>
      <w:r>
        <w:rPr>
          <w:noProof/>
          <w:webHidden/>
        </w:rPr>
        <w:fldChar w:fldCharType="end"/>
      </w:r>
    </w:p>
    <w:p w14:paraId="2AAA7636"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11—Australian Children's Education and Care Quality Authority</w:t>
      </w:r>
      <w:r w:rsidRPr="00563E1B">
        <w:rPr>
          <w:noProof/>
          <w:webHidden/>
        </w:rPr>
        <w:tab/>
      </w:r>
      <w:r w:rsidRPr="00563E1B">
        <w:rPr>
          <w:noProof/>
          <w:webHidden/>
        </w:rPr>
        <w:fldChar w:fldCharType="begin"/>
      </w:r>
      <w:r w:rsidRPr="00563E1B">
        <w:rPr>
          <w:noProof/>
          <w:webHidden/>
        </w:rPr>
        <w:instrText xml:space="preserve"> PAGEREF _Toc62197617 \h </w:instrText>
      </w:r>
      <w:r w:rsidRPr="00563E1B">
        <w:rPr>
          <w:noProof/>
          <w:webHidden/>
        </w:rPr>
      </w:r>
      <w:r w:rsidRPr="00563E1B">
        <w:rPr>
          <w:noProof/>
          <w:webHidden/>
        </w:rPr>
        <w:fldChar w:fldCharType="separate"/>
      </w:r>
      <w:r w:rsidR="00852933">
        <w:rPr>
          <w:noProof/>
          <w:webHidden/>
        </w:rPr>
        <w:t>167</w:t>
      </w:r>
      <w:r w:rsidRPr="00563E1B">
        <w:rPr>
          <w:noProof/>
          <w:webHidden/>
        </w:rPr>
        <w:fldChar w:fldCharType="end"/>
      </w:r>
    </w:p>
    <w:p w14:paraId="6885C6FD"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1—The National Authority</w:t>
      </w:r>
      <w:r>
        <w:rPr>
          <w:noProof/>
          <w:webHidden/>
        </w:rPr>
        <w:tab/>
      </w:r>
      <w:r>
        <w:rPr>
          <w:noProof/>
          <w:webHidden/>
        </w:rPr>
        <w:fldChar w:fldCharType="begin"/>
      </w:r>
      <w:r>
        <w:rPr>
          <w:noProof/>
          <w:webHidden/>
        </w:rPr>
        <w:instrText xml:space="preserve"> PAGEREF _Toc62197618 \h </w:instrText>
      </w:r>
      <w:r>
        <w:rPr>
          <w:noProof/>
          <w:webHidden/>
        </w:rPr>
      </w:r>
      <w:r>
        <w:rPr>
          <w:noProof/>
          <w:webHidden/>
        </w:rPr>
        <w:fldChar w:fldCharType="separate"/>
      </w:r>
      <w:r w:rsidR="00852933">
        <w:rPr>
          <w:noProof/>
          <w:webHidden/>
        </w:rPr>
        <w:t>167</w:t>
      </w:r>
      <w:r>
        <w:rPr>
          <w:noProof/>
          <w:webHidden/>
        </w:rPr>
        <w:fldChar w:fldCharType="end"/>
      </w:r>
    </w:p>
    <w:p w14:paraId="6F2FBBC9"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224</w:t>
      </w:r>
      <w:r>
        <w:rPr>
          <w:rFonts w:asciiTheme="minorHAnsi" w:eastAsiaTheme="minorEastAsia" w:hAnsiTheme="minorHAnsi" w:cstheme="minorBidi"/>
          <w:noProof/>
          <w:sz w:val="22"/>
          <w:szCs w:val="22"/>
          <w:lang w:eastAsia="en-AU"/>
        </w:rPr>
        <w:tab/>
      </w:r>
      <w:r w:rsidRPr="00E81E33">
        <w:rPr>
          <w:noProof/>
          <w:lang w:val="en-US"/>
        </w:rPr>
        <w:t>National Authority</w:t>
      </w:r>
      <w:r>
        <w:rPr>
          <w:noProof/>
          <w:webHidden/>
        </w:rPr>
        <w:tab/>
      </w:r>
      <w:r>
        <w:rPr>
          <w:noProof/>
          <w:webHidden/>
        </w:rPr>
        <w:fldChar w:fldCharType="begin"/>
      </w:r>
      <w:r>
        <w:rPr>
          <w:noProof/>
          <w:webHidden/>
        </w:rPr>
        <w:instrText xml:space="preserve"> PAGEREF _Toc62197619 \h </w:instrText>
      </w:r>
      <w:r>
        <w:rPr>
          <w:noProof/>
          <w:webHidden/>
        </w:rPr>
      </w:r>
      <w:r>
        <w:rPr>
          <w:noProof/>
          <w:webHidden/>
        </w:rPr>
        <w:fldChar w:fldCharType="separate"/>
      </w:r>
      <w:r w:rsidR="00852933">
        <w:rPr>
          <w:noProof/>
          <w:webHidden/>
        </w:rPr>
        <w:t>167</w:t>
      </w:r>
      <w:r>
        <w:rPr>
          <w:noProof/>
          <w:webHidden/>
        </w:rPr>
        <w:fldChar w:fldCharType="end"/>
      </w:r>
    </w:p>
    <w:p w14:paraId="15441318"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225</w:t>
      </w:r>
      <w:r>
        <w:rPr>
          <w:rFonts w:asciiTheme="minorHAnsi" w:eastAsiaTheme="minorEastAsia" w:hAnsiTheme="minorHAnsi" w:cstheme="minorBidi"/>
          <w:noProof/>
          <w:sz w:val="22"/>
          <w:szCs w:val="22"/>
          <w:lang w:eastAsia="en-AU"/>
        </w:rPr>
        <w:tab/>
      </w:r>
      <w:r w:rsidRPr="00E81E33">
        <w:rPr>
          <w:noProof/>
          <w:lang w:val="en-US"/>
        </w:rPr>
        <w:t>Functions of National Authority</w:t>
      </w:r>
      <w:r>
        <w:rPr>
          <w:noProof/>
          <w:webHidden/>
        </w:rPr>
        <w:tab/>
      </w:r>
      <w:r>
        <w:rPr>
          <w:noProof/>
          <w:webHidden/>
        </w:rPr>
        <w:fldChar w:fldCharType="begin"/>
      </w:r>
      <w:r>
        <w:rPr>
          <w:noProof/>
          <w:webHidden/>
        </w:rPr>
        <w:instrText xml:space="preserve"> PAGEREF _Toc62197620 \h </w:instrText>
      </w:r>
      <w:r>
        <w:rPr>
          <w:noProof/>
          <w:webHidden/>
        </w:rPr>
      </w:r>
      <w:r>
        <w:rPr>
          <w:noProof/>
          <w:webHidden/>
        </w:rPr>
        <w:fldChar w:fldCharType="separate"/>
      </w:r>
      <w:r w:rsidR="00852933">
        <w:rPr>
          <w:noProof/>
          <w:webHidden/>
        </w:rPr>
        <w:t>167</w:t>
      </w:r>
      <w:r>
        <w:rPr>
          <w:noProof/>
          <w:webHidden/>
        </w:rPr>
        <w:fldChar w:fldCharType="end"/>
      </w:r>
    </w:p>
    <w:p w14:paraId="6F9D49F8"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226</w:t>
      </w:r>
      <w:r>
        <w:rPr>
          <w:rFonts w:asciiTheme="minorHAnsi" w:eastAsiaTheme="minorEastAsia" w:hAnsiTheme="minorHAnsi" w:cstheme="minorBidi"/>
          <w:noProof/>
          <w:sz w:val="22"/>
          <w:szCs w:val="22"/>
          <w:lang w:eastAsia="en-AU"/>
        </w:rPr>
        <w:tab/>
      </w:r>
      <w:r w:rsidRPr="00E81E33">
        <w:rPr>
          <w:noProof/>
          <w:lang w:val="en-US"/>
        </w:rPr>
        <w:t>National Authority may advise and seek guidance of Ministerial Council</w:t>
      </w:r>
      <w:r>
        <w:rPr>
          <w:noProof/>
          <w:webHidden/>
        </w:rPr>
        <w:tab/>
      </w:r>
      <w:r>
        <w:rPr>
          <w:noProof/>
          <w:webHidden/>
        </w:rPr>
        <w:fldChar w:fldCharType="begin"/>
      </w:r>
      <w:r>
        <w:rPr>
          <w:noProof/>
          <w:webHidden/>
        </w:rPr>
        <w:instrText xml:space="preserve"> PAGEREF _Toc62197621 \h </w:instrText>
      </w:r>
      <w:r>
        <w:rPr>
          <w:noProof/>
          <w:webHidden/>
        </w:rPr>
      </w:r>
      <w:r>
        <w:rPr>
          <w:noProof/>
          <w:webHidden/>
        </w:rPr>
        <w:fldChar w:fldCharType="separate"/>
      </w:r>
      <w:r w:rsidR="00852933">
        <w:rPr>
          <w:noProof/>
          <w:webHidden/>
        </w:rPr>
        <w:t>169</w:t>
      </w:r>
      <w:r>
        <w:rPr>
          <w:noProof/>
          <w:webHidden/>
        </w:rPr>
        <w:fldChar w:fldCharType="end"/>
      </w:r>
    </w:p>
    <w:p w14:paraId="002BAF8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227</w:t>
      </w:r>
      <w:r>
        <w:rPr>
          <w:rFonts w:asciiTheme="minorHAnsi" w:eastAsiaTheme="minorEastAsia" w:hAnsiTheme="minorHAnsi" w:cstheme="minorBidi"/>
          <w:noProof/>
          <w:sz w:val="22"/>
          <w:szCs w:val="22"/>
          <w:lang w:eastAsia="en-AU"/>
        </w:rPr>
        <w:tab/>
      </w:r>
      <w:r w:rsidRPr="00E81E33">
        <w:rPr>
          <w:noProof/>
          <w:lang w:val="en-US"/>
        </w:rPr>
        <w:t>Powers of National Authority</w:t>
      </w:r>
      <w:r>
        <w:rPr>
          <w:noProof/>
          <w:webHidden/>
        </w:rPr>
        <w:tab/>
      </w:r>
      <w:r>
        <w:rPr>
          <w:noProof/>
          <w:webHidden/>
        </w:rPr>
        <w:fldChar w:fldCharType="begin"/>
      </w:r>
      <w:r>
        <w:rPr>
          <w:noProof/>
          <w:webHidden/>
        </w:rPr>
        <w:instrText xml:space="preserve"> PAGEREF _Toc62197622 \h </w:instrText>
      </w:r>
      <w:r>
        <w:rPr>
          <w:noProof/>
          <w:webHidden/>
        </w:rPr>
      </w:r>
      <w:r>
        <w:rPr>
          <w:noProof/>
          <w:webHidden/>
        </w:rPr>
        <w:fldChar w:fldCharType="separate"/>
      </w:r>
      <w:r w:rsidR="00852933">
        <w:rPr>
          <w:noProof/>
          <w:webHidden/>
        </w:rPr>
        <w:t>169</w:t>
      </w:r>
      <w:r>
        <w:rPr>
          <w:noProof/>
          <w:webHidden/>
        </w:rPr>
        <w:fldChar w:fldCharType="end"/>
      </w:r>
    </w:p>
    <w:p w14:paraId="26F9680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228</w:t>
      </w:r>
      <w:r>
        <w:rPr>
          <w:rFonts w:asciiTheme="minorHAnsi" w:eastAsiaTheme="minorEastAsia" w:hAnsiTheme="minorHAnsi" w:cstheme="minorBidi"/>
          <w:noProof/>
          <w:sz w:val="22"/>
          <w:szCs w:val="22"/>
          <w:lang w:eastAsia="en-AU"/>
        </w:rPr>
        <w:tab/>
      </w:r>
      <w:r w:rsidRPr="00E81E33">
        <w:rPr>
          <w:noProof/>
          <w:lang w:val="en-US"/>
        </w:rPr>
        <w:t>Co-operation with participating jurisdictions and Commonwealth</w:t>
      </w:r>
      <w:r>
        <w:rPr>
          <w:noProof/>
          <w:webHidden/>
        </w:rPr>
        <w:tab/>
      </w:r>
      <w:r>
        <w:rPr>
          <w:noProof/>
          <w:webHidden/>
        </w:rPr>
        <w:fldChar w:fldCharType="begin"/>
      </w:r>
      <w:r>
        <w:rPr>
          <w:noProof/>
          <w:webHidden/>
        </w:rPr>
        <w:instrText xml:space="preserve"> PAGEREF _Toc62197623 \h </w:instrText>
      </w:r>
      <w:r>
        <w:rPr>
          <w:noProof/>
          <w:webHidden/>
        </w:rPr>
      </w:r>
      <w:r>
        <w:rPr>
          <w:noProof/>
          <w:webHidden/>
        </w:rPr>
        <w:fldChar w:fldCharType="separate"/>
      </w:r>
      <w:r w:rsidR="00852933">
        <w:rPr>
          <w:noProof/>
          <w:webHidden/>
        </w:rPr>
        <w:t>171</w:t>
      </w:r>
      <w:r>
        <w:rPr>
          <w:noProof/>
          <w:webHidden/>
        </w:rPr>
        <w:fldChar w:fldCharType="end"/>
      </w:r>
    </w:p>
    <w:p w14:paraId="491948F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229</w:t>
      </w:r>
      <w:r>
        <w:rPr>
          <w:rFonts w:asciiTheme="minorHAnsi" w:eastAsiaTheme="minorEastAsia" w:hAnsiTheme="minorHAnsi" w:cstheme="minorBidi"/>
          <w:noProof/>
          <w:sz w:val="22"/>
          <w:szCs w:val="22"/>
          <w:lang w:eastAsia="en-AU"/>
        </w:rPr>
        <w:tab/>
      </w:r>
      <w:r w:rsidRPr="00E81E33">
        <w:rPr>
          <w:noProof/>
          <w:lang w:val="en-US"/>
        </w:rPr>
        <w:t>National audit functions</w:t>
      </w:r>
      <w:r>
        <w:rPr>
          <w:noProof/>
          <w:webHidden/>
        </w:rPr>
        <w:tab/>
      </w:r>
      <w:r>
        <w:rPr>
          <w:noProof/>
          <w:webHidden/>
        </w:rPr>
        <w:fldChar w:fldCharType="begin"/>
      </w:r>
      <w:r>
        <w:rPr>
          <w:noProof/>
          <w:webHidden/>
        </w:rPr>
        <w:instrText xml:space="preserve"> PAGEREF _Toc62197624 \h </w:instrText>
      </w:r>
      <w:r>
        <w:rPr>
          <w:noProof/>
          <w:webHidden/>
        </w:rPr>
      </w:r>
      <w:r>
        <w:rPr>
          <w:noProof/>
          <w:webHidden/>
        </w:rPr>
        <w:fldChar w:fldCharType="separate"/>
      </w:r>
      <w:r w:rsidR="00852933">
        <w:rPr>
          <w:noProof/>
          <w:webHidden/>
        </w:rPr>
        <w:t>171</w:t>
      </w:r>
      <w:r>
        <w:rPr>
          <w:noProof/>
          <w:webHidden/>
        </w:rPr>
        <w:fldChar w:fldCharType="end"/>
      </w:r>
    </w:p>
    <w:p w14:paraId="6A10DADC"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2—The Board of the National Authority</w:t>
      </w:r>
      <w:r>
        <w:rPr>
          <w:noProof/>
          <w:webHidden/>
        </w:rPr>
        <w:tab/>
      </w:r>
      <w:r>
        <w:rPr>
          <w:noProof/>
          <w:webHidden/>
        </w:rPr>
        <w:fldChar w:fldCharType="begin"/>
      </w:r>
      <w:r>
        <w:rPr>
          <w:noProof/>
          <w:webHidden/>
        </w:rPr>
        <w:instrText xml:space="preserve"> PAGEREF _Toc62197625 \h </w:instrText>
      </w:r>
      <w:r>
        <w:rPr>
          <w:noProof/>
          <w:webHidden/>
        </w:rPr>
      </w:r>
      <w:r>
        <w:rPr>
          <w:noProof/>
          <w:webHidden/>
        </w:rPr>
        <w:fldChar w:fldCharType="separate"/>
      </w:r>
      <w:r w:rsidR="00852933">
        <w:rPr>
          <w:noProof/>
          <w:webHidden/>
        </w:rPr>
        <w:t>172</w:t>
      </w:r>
      <w:r>
        <w:rPr>
          <w:noProof/>
          <w:webHidden/>
        </w:rPr>
        <w:fldChar w:fldCharType="end"/>
      </w:r>
    </w:p>
    <w:p w14:paraId="23A90D6E"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Subdivision 1—Establishment and responsibilities</w:t>
      </w:r>
      <w:r>
        <w:rPr>
          <w:noProof/>
          <w:webHidden/>
        </w:rPr>
        <w:tab/>
      </w:r>
      <w:r>
        <w:rPr>
          <w:noProof/>
          <w:webHidden/>
        </w:rPr>
        <w:fldChar w:fldCharType="begin"/>
      </w:r>
      <w:r>
        <w:rPr>
          <w:noProof/>
          <w:webHidden/>
        </w:rPr>
        <w:instrText xml:space="preserve"> PAGEREF _Toc62197626 \h </w:instrText>
      </w:r>
      <w:r>
        <w:rPr>
          <w:noProof/>
          <w:webHidden/>
        </w:rPr>
      </w:r>
      <w:r>
        <w:rPr>
          <w:noProof/>
          <w:webHidden/>
        </w:rPr>
        <w:fldChar w:fldCharType="separate"/>
      </w:r>
      <w:r w:rsidR="00852933">
        <w:rPr>
          <w:noProof/>
          <w:webHidden/>
        </w:rPr>
        <w:t>172</w:t>
      </w:r>
      <w:r>
        <w:rPr>
          <w:noProof/>
          <w:webHidden/>
        </w:rPr>
        <w:fldChar w:fldCharType="end"/>
      </w:r>
    </w:p>
    <w:p w14:paraId="2774F0D5"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230</w:t>
      </w:r>
      <w:r>
        <w:rPr>
          <w:rFonts w:asciiTheme="minorHAnsi" w:eastAsiaTheme="minorEastAsia" w:hAnsiTheme="minorHAnsi" w:cstheme="minorBidi"/>
          <w:noProof/>
          <w:sz w:val="22"/>
          <w:szCs w:val="22"/>
          <w:lang w:eastAsia="en-AU"/>
        </w:rPr>
        <w:tab/>
      </w:r>
      <w:r w:rsidRPr="00E81E33">
        <w:rPr>
          <w:noProof/>
          <w:lang w:val="en-US"/>
        </w:rPr>
        <w:t>National Authority Board</w:t>
      </w:r>
      <w:r>
        <w:rPr>
          <w:noProof/>
          <w:webHidden/>
        </w:rPr>
        <w:tab/>
      </w:r>
      <w:r>
        <w:rPr>
          <w:noProof/>
          <w:webHidden/>
        </w:rPr>
        <w:fldChar w:fldCharType="begin"/>
      </w:r>
      <w:r>
        <w:rPr>
          <w:noProof/>
          <w:webHidden/>
        </w:rPr>
        <w:instrText xml:space="preserve"> PAGEREF _Toc62197627 \h </w:instrText>
      </w:r>
      <w:r>
        <w:rPr>
          <w:noProof/>
          <w:webHidden/>
        </w:rPr>
      </w:r>
      <w:r>
        <w:rPr>
          <w:noProof/>
          <w:webHidden/>
        </w:rPr>
        <w:fldChar w:fldCharType="separate"/>
      </w:r>
      <w:r w:rsidR="00852933">
        <w:rPr>
          <w:noProof/>
          <w:webHidden/>
        </w:rPr>
        <w:t>172</w:t>
      </w:r>
      <w:r>
        <w:rPr>
          <w:noProof/>
          <w:webHidden/>
        </w:rPr>
        <w:fldChar w:fldCharType="end"/>
      </w:r>
    </w:p>
    <w:p w14:paraId="4C47D3E0"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231</w:t>
      </w:r>
      <w:r>
        <w:rPr>
          <w:rFonts w:asciiTheme="minorHAnsi" w:eastAsiaTheme="minorEastAsia" w:hAnsiTheme="minorHAnsi" w:cstheme="minorBidi"/>
          <w:noProof/>
          <w:sz w:val="22"/>
          <w:szCs w:val="22"/>
          <w:lang w:eastAsia="en-AU"/>
        </w:rPr>
        <w:tab/>
      </w:r>
      <w:r w:rsidRPr="00E81E33">
        <w:rPr>
          <w:noProof/>
          <w:lang w:val="en-US"/>
        </w:rPr>
        <w:t>Responsibilities of Board</w:t>
      </w:r>
      <w:r>
        <w:rPr>
          <w:noProof/>
          <w:webHidden/>
        </w:rPr>
        <w:tab/>
      </w:r>
      <w:r>
        <w:rPr>
          <w:noProof/>
          <w:webHidden/>
        </w:rPr>
        <w:fldChar w:fldCharType="begin"/>
      </w:r>
      <w:r>
        <w:rPr>
          <w:noProof/>
          <w:webHidden/>
        </w:rPr>
        <w:instrText xml:space="preserve"> PAGEREF _Toc62197628 \h </w:instrText>
      </w:r>
      <w:r>
        <w:rPr>
          <w:noProof/>
          <w:webHidden/>
        </w:rPr>
      </w:r>
      <w:r>
        <w:rPr>
          <w:noProof/>
          <w:webHidden/>
        </w:rPr>
        <w:fldChar w:fldCharType="separate"/>
      </w:r>
      <w:r w:rsidR="00852933">
        <w:rPr>
          <w:noProof/>
          <w:webHidden/>
        </w:rPr>
        <w:t>172</w:t>
      </w:r>
      <w:r>
        <w:rPr>
          <w:noProof/>
          <w:webHidden/>
        </w:rPr>
        <w:fldChar w:fldCharType="end"/>
      </w:r>
    </w:p>
    <w:p w14:paraId="7A981090"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232</w:t>
      </w:r>
      <w:r>
        <w:rPr>
          <w:rFonts w:asciiTheme="minorHAnsi" w:eastAsiaTheme="minorEastAsia" w:hAnsiTheme="minorHAnsi" w:cstheme="minorBidi"/>
          <w:noProof/>
          <w:sz w:val="22"/>
          <w:szCs w:val="22"/>
          <w:lang w:eastAsia="en-AU"/>
        </w:rPr>
        <w:tab/>
      </w:r>
      <w:r w:rsidRPr="00E81E33">
        <w:rPr>
          <w:noProof/>
          <w:lang w:val="en-US"/>
        </w:rPr>
        <w:t>Membership of Board</w:t>
      </w:r>
      <w:r>
        <w:rPr>
          <w:noProof/>
          <w:webHidden/>
        </w:rPr>
        <w:tab/>
      </w:r>
      <w:r>
        <w:rPr>
          <w:noProof/>
          <w:webHidden/>
        </w:rPr>
        <w:fldChar w:fldCharType="begin"/>
      </w:r>
      <w:r>
        <w:rPr>
          <w:noProof/>
          <w:webHidden/>
        </w:rPr>
        <w:instrText xml:space="preserve"> PAGEREF _Toc62197629 \h </w:instrText>
      </w:r>
      <w:r>
        <w:rPr>
          <w:noProof/>
          <w:webHidden/>
        </w:rPr>
      </w:r>
      <w:r>
        <w:rPr>
          <w:noProof/>
          <w:webHidden/>
        </w:rPr>
        <w:fldChar w:fldCharType="separate"/>
      </w:r>
      <w:r w:rsidR="00852933">
        <w:rPr>
          <w:noProof/>
          <w:webHidden/>
        </w:rPr>
        <w:t>173</w:t>
      </w:r>
      <w:r>
        <w:rPr>
          <w:noProof/>
          <w:webHidden/>
        </w:rPr>
        <w:fldChar w:fldCharType="end"/>
      </w:r>
    </w:p>
    <w:p w14:paraId="36C05C80"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Subdivision 2—Members</w:t>
      </w:r>
      <w:r>
        <w:rPr>
          <w:noProof/>
          <w:webHidden/>
        </w:rPr>
        <w:tab/>
      </w:r>
      <w:r>
        <w:rPr>
          <w:noProof/>
          <w:webHidden/>
        </w:rPr>
        <w:fldChar w:fldCharType="begin"/>
      </w:r>
      <w:r>
        <w:rPr>
          <w:noProof/>
          <w:webHidden/>
        </w:rPr>
        <w:instrText xml:space="preserve"> PAGEREF _Toc62197630 \h </w:instrText>
      </w:r>
      <w:r>
        <w:rPr>
          <w:noProof/>
          <w:webHidden/>
        </w:rPr>
      </w:r>
      <w:r>
        <w:rPr>
          <w:noProof/>
          <w:webHidden/>
        </w:rPr>
        <w:fldChar w:fldCharType="separate"/>
      </w:r>
      <w:r w:rsidR="00852933">
        <w:rPr>
          <w:noProof/>
          <w:webHidden/>
        </w:rPr>
        <w:t>174</w:t>
      </w:r>
      <w:r>
        <w:rPr>
          <w:noProof/>
          <w:webHidden/>
        </w:rPr>
        <w:fldChar w:fldCharType="end"/>
      </w:r>
    </w:p>
    <w:p w14:paraId="0CA95B77"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233</w:t>
      </w:r>
      <w:r>
        <w:rPr>
          <w:rFonts w:asciiTheme="minorHAnsi" w:eastAsiaTheme="minorEastAsia" w:hAnsiTheme="minorHAnsi" w:cstheme="minorBidi"/>
          <w:noProof/>
          <w:sz w:val="22"/>
          <w:szCs w:val="22"/>
          <w:lang w:eastAsia="en-AU"/>
        </w:rPr>
        <w:tab/>
      </w:r>
      <w:r w:rsidRPr="00E81E33">
        <w:rPr>
          <w:noProof/>
          <w:lang w:val="en-US"/>
        </w:rPr>
        <w:t>Terms of office of members</w:t>
      </w:r>
      <w:r>
        <w:rPr>
          <w:noProof/>
          <w:webHidden/>
        </w:rPr>
        <w:tab/>
      </w:r>
      <w:r>
        <w:rPr>
          <w:noProof/>
          <w:webHidden/>
        </w:rPr>
        <w:fldChar w:fldCharType="begin"/>
      </w:r>
      <w:r>
        <w:rPr>
          <w:noProof/>
          <w:webHidden/>
        </w:rPr>
        <w:instrText xml:space="preserve"> PAGEREF _Toc62197631 \h </w:instrText>
      </w:r>
      <w:r>
        <w:rPr>
          <w:noProof/>
          <w:webHidden/>
        </w:rPr>
      </w:r>
      <w:r>
        <w:rPr>
          <w:noProof/>
          <w:webHidden/>
        </w:rPr>
        <w:fldChar w:fldCharType="separate"/>
      </w:r>
      <w:r w:rsidR="00852933">
        <w:rPr>
          <w:noProof/>
          <w:webHidden/>
        </w:rPr>
        <w:t>174</w:t>
      </w:r>
      <w:r>
        <w:rPr>
          <w:noProof/>
          <w:webHidden/>
        </w:rPr>
        <w:fldChar w:fldCharType="end"/>
      </w:r>
    </w:p>
    <w:p w14:paraId="5826AA3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234</w:t>
      </w:r>
      <w:r>
        <w:rPr>
          <w:rFonts w:asciiTheme="minorHAnsi" w:eastAsiaTheme="minorEastAsia" w:hAnsiTheme="minorHAnsi" w:cstheme="minorBidi"/>
          <w:noProof/>
          <w:sz w:val="22"/>
          <w:szCs w:val="22"/>
          <w:lang w:eastAsia="en-AU"/>
        </w:rPr>
        <w:tab/>
      </w:r>
      <w:r w:rsidRPr="00E81E33">
        <w:rPr>
          <w:noProof/>
          <w:lang w:val="en-US"/>
        </w:rPr>
        <w:t>Remuneration</w:t>
      </w:r>
      <w:r>
        <w:rPr>
          <w:noProof/>
          <w:webHidden/>
        </w:rPr>
        <w:tab/>
      </w:r>
      <w:r>
        <w:rPr>
          <w:noProof/>
          <w:webHidden/>
        </w:rPr>
        <w:fldChar w:fldCharType="begin"/>
      </w:r>
      <w:r>
        <w:rPr>
          <w:noProof/>
          <w:webHidden/>
        </w:rPr>
        <w:instrText xml:space="preserve"> PAGEREF _Toc62197632 \h </w:instrText>
      </w:r>
      <w:r>
        <w:rPr>
          <w:noProof/>
          <w:webHidden/>
        </w:rPr>
      </w:r>
      <w:r>
        <w:rPr>
          <w:noProof/>
          <w:webHidden/>
        </w:rPr>
        <w:fldChar w:fldCharType="separate"/>
      </w:r>
      <w:r w:rsidR="00852933">
        <w:rPr>
          <w:noProof/>
          <w:webHidden/>
        </w:rPr>
        <w:t>174</w:t>
      </w:r>
      <w:r>
        <w:rPr>
          <w:noProof/>
          <w:webHidden/>
        </w:rPr>
        <w:fldChar w:fldCharType="end"/>
      </w:r>
    </w:p>
    <w:p w14:paraId="5E5CCC7B"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235</w:t>
      </w:r>
      <w:r>
        <w:rPr>
          <w:rFonts w:asciiTheme="minorHAnsi" w:eastAsiaTheme="minorEastAsia" w:hAnsiTheme="minorHAnsi" w:cstheme="minorBidi"/>
          <w:noProof/>
          <w:sz w:val="22"/>
          <w:szCs w:val="22"/>
          <w:lang w:eastAsia="en-AU"/>
        </w:rPr>
        <w:tab/>
      </w:r>
      <w:r w:rsidRPr="00E81E33">
        <w:rPr>
          <w:noProof/>
          <w:lang w:val="en-US"/>
        </w:rPr>
        <w:t>Vacancy in the office of member</w:t>
      </w:r>
      <w:r>
        <w:rPr>
          <w:noProof/>
          <w:webHidden/>
        </w:rPr>
        <w:tab/>
      </w:r>
      <w:r>
        <w:rPr>
          <w:noProof/>
          <w:webHidden/>
        </w:rPr>
        <w:fldChar w:fldCharType="begin"/>
      </w:r>
      <w:r>
        <w:rPr>
          <w:noProof/>
          <w:webHidden/>
        </w:rPr>
        <w:instrText xml:space="preserve"> PAGEREF _Toc62197633 \h </w:instrText>
      </w:r>
      <w:r>
        <w:rPr>
          <w:noProof/>
          <w:webHidden/>
        </w:rPr>
      </w:r>
      <w:r>
        <w:rPr>
          <w:noProof/>
          <w:webHidden/>
        </w:rPr>
        <w:fldChar w:fldCharType="separate"/>
      </w:r>
      <w:r w:rsidR="00852933">
        <w:rPr>
          <w:noProof/>
          <w:webHidden/>
        </w:rPr>
        <w:t>175</w:t>
      </w:r>
      <w:r>
        <w:rPr>
          <w:noProof/>
          <w:webHidden/>
        </w:rPr>
        <w:fldChar w:fldCharType="end"/>
      </w:r>
    </w:p>
    <w:p w14:paraId="291D75F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236</w:t>
      </w:r>
      <w:r>
        <w:rPr>
          <w:rFonts w:asciiTheme="minorHAnsi" w:eastAsiaTheme="minorEastAsia" w:hAnsiTheme="minorHAnsi" w:cstheme="minorBidi"/>
          <w:noProof/>
          <w:sz w:val="22"/>
          <w:szCs w:val="22"/>
          <w:lang w:eastAsia="en-AU"/>
        </w:rPr>
        <w:tab/>
      </w:r>
      <w:r w:rsidRPr="00E81E33">
        <w:rPr>
          <w:noProof/>
          <w:lang w:val="en-US"/>
        </w:rPr>
        <w:t>Acting positions</w:t>
      </w:r>
      <w:r>
        <w:rPr>
          <w:noProof/>
          <w:webHidden/>
        </w:rPr>
        <w:tab/>
      </w:r>
      <w:r>
        <w:rPr>
          <w:noProof/>
          <w:webHidden/>
        </w:rPr>
        <w:fldChar w:fldCharType="begin"/>
      </w:r>
      <w:r>
        <w:rPr>
          <w:noProof/>
          <w:webHidden/>
        </w:rPr>
        <w:instrText xml:space="preserve"> PAGEREF _Toc62197634 \h </w:instrText>
      </w:r>
      <w:r>
        <w:rPr>
          <w:noProof/>
          <w:webHidden/>
        </w:rPr>
      </w:r>
      <w:r>
        <w:rPr>
          <w:noProof/>
          <w:webHidden/>
        </w:rPr>
        <w:fldChar w:fldCharType="separate"/>
      </w:r>
      <w:r w:rsidR="00852933">
        <w:rPr>
          <w:noProof/>
          <w:webHidden/>
        </w:rPr>
        <w:t>176</w:t>
      </w:r>
      <w:r>
        <w:rPr>
          <w:noProof/>
          <w:webHidden/>
        </w:rPr>
        <w:fldChar w:fldCharType="end"/>
      </w:r>
    </w:p>
    <w:p w14:paraId="6A43FC37"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237</w:t>
      </w:r>
      <w:r>
        <w:rPr>
          <w:rFonts w:asciiTheme="minorHAnsi" w:eastAsiaTheme="minorEastAsia" w:hAnsiTheme="minorHAnsi" w:cstheme="minorBidi"/>
          <w:noProof/>
          <w:sz w:val="22"/>
          <w:szCs w:val="22"/>
          <w:lang w:eastAsia="en-AU"/>
        </w:rPr>
        <w:tab/>
      </w:r>
      <w:r w:rsidRPr="00E81E33">
        <w:rPr>
          <w:noProof/>
          <w:lang w:val="en-US"/>
        </w:rPr>
        <w:t>Leave of absence</w:t>
      </w:r>
      <w:r>
        <w:rPr>
          <w:noProof/>
          <w:webHidden/>
        </w:rPr>
        <w:tab/>
      </w:r>
      <w:r>
        <w:rPr>
          <w:noProof/>
          <w:webHidden/>
        </w:rPr>
        <w:fldChar w:fldCharType="begin"/>
      </w:r>
      <w:r>
        <w:rPr>
          <w:noProof/>
          <w:webHidden/>
        </w:rPr>
        <w:instrText xml:space="preserve"> PAGEREF _Toc62197635 \h </w:instrText>
      </w:r>
      <w:r>
        <w:rPr>
          <w:noProof/>
          <w:webHidden/>
        </w:rPr>
      </w:r>
      <w:r>
        <w:rPr>
          <w:noProof/>
          <w:webHidden/>
        </w:rPr>
        <w:fldChar w:fldCharType="separate"/>
      </w:r>
      <w:r w:rsidR="00852933">
        <w:rPr>
          <w:noProof/>
          <w:webHidden/>
        </w:rPr>
        <w:t>177</w:t>
      </w:r>
      <w:r>
        <w:rPr>
          <w:noProof/>
          <w:webHidden/>
        </w:rPr>
        <w:fldChar w:fldCharType="end"/>
      </w:r>
    </w:p>
    <w:p w14:paraId="4D2FC89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238</w:t>
      </w:r>
      <w:r>
        <w:rPr>
          <w:rFonts w:asciiTheme="minorHAnsi" w:eastAsiaTheme="minorEastAsia" w:hAnsiTheme="minorHAnsi" w:cstheme="minorBidi"/>
          <w:noProof/>
          <w:sz w:val="22"/>
          <w:szCs w:val="22"/>
          <w:lang w:eastAsia="en-AU"/>
        </w:rPr>
        <w:tab/>
      </w:r>
      <w:r w:rsidRPr="00E81E33">
        <w:rPr>
          <w:noProof/>
          <w:lang w:val="en-US"/>
        </w:rPr>
        <w:t>Disclosure of conflict of interest</w:t>
      </w:r>
      <w:r>
        <w:rPr>
          <w:noProof/>
          <w:webHidden/>
        </w:rPr>
        <w:tab/>
      </w:r>
      <w:r>
        <w:rPr>
          <w:noProof/>
          <w:webHidden/>
        </w:rPr>
        <w:fldChar w:fldCharType="begin"/>
      </w:r>
      <w:r>
        <w:rPr>
          <w:noProof/>
          <w:webHidden/>
        </w:rPr>
        <w:instrText xml:space="preserve"> PAGEREF _Toc62197636 \h </w:instrText>
      </w:r>
      <w:r>
        <w:rPr>
          <w:noProof/>
          <w:webHidden/>
        </w:rPr>
      </w:r>
      <w:r>
        <w:rPr>
          <w:noProof/>
          <w:webHidden/>
        </w:rPr>
        <w:fldChar w:fldCharType="separate"/>
      </w:r>
      <w:r w:rsidR="00852933">
        <w:rPr>
          <w:noProof/>
          <w:webHidden/>
        </w:rPr>
        <w:t>178</w:t>
      </w:r>
      <w:r>
        <w:rPr>
          <w:noProof/>
          <w:webHidden/>
        </w:rPr>
        <w:fldChar w:fldCharType="end"/>
      </w:r>
    </w:p>
    <w:p w14:paraId="3D2FE176"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Subdivision 3—Procedure of Board</w:t>
      </w:r>
      <w:r>
        <w:rPr>
          <w:noProof/>
          <w:webHidden/>
        </w:rPr>
        <w:tab/>
      </w:r>
      <w:r>
        <w:rPr>
          <w:noProof/>
          <w:webHidden/>
        </w:rPr>
        <w:fldChar w:fldCharType="begin"/>
      </w:r>
      <w:r>
        <w:rPr>
          <w:noProof/>
          <w:webHidden/>
        </w:rPr>
        <w:instrText xml:space="preserve"> PAGEREF _Toc62197637 \h </w:instrText>
      </w:r>
      <w:r>
        <w:rPr>
          <w:noProof/>
          <w:webHidden/>
        </w:rPr>
      </w:r>
      <w:r>
        <w:rPr>
          <w:noProof/>
          <w:webHidden/>
        </w:rPr>
        <w:fldChar w:fldCharType="separate"/>
      </w:r>
      <w:r w:rsidR="00852933">
        <w:rPr>
          <w:noProof/>
          <w:webHidden/>
        </w:rPr>
        <w:t>179</w:t>
      </w:r>
      <w:r>
        <w:rPr>
          <w:noProof/>
          <w:webHidden/>
        </w:rPr>
        <w:fldChar w:fldCharType="end"/>
      </w:r>
    </w:p>
    <w:p w14:paraId="70E94F12"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239</w:t>
      </w:r>
      <w:r>
        <w:rPr>
          <w:rFonts w:asciiTheme="minorHAnsi" w:eastAsiaTheme="minorEastAsia" w:hAnsiTheme="minorHAnsi" w:cstheme="minorBidi"/>
          <w:noProof/>
          <w:sz w:val="22"/>
          <w:szCs w:val="22"/>
          <w:lang w:eastAsia="en-AU"/>
        </w:rPr>
        <w:tab/>
      </w:r>
      <w:r w:rsidRPr="00E81E33">
        <w:rPr>
          <w:noProof/>
          <w:lang w:val="en-US"/>
        </w:rPr>
        <w:t>General procedure</w:t>
      </w:r>
      <w:r>
        <w:rPr>
          <w:noProof/>
          <w:webHidden/>
        </w:rPr>
        <w:tab/>
      </w:r>
      <w:r>
        <w:rPr>
          <w:noProof/>
          <w:webHidden/>
        </w:rPr>
        <w:fldChar w:fldCharType="begin"/>
      </w:r>
      <w:r>
        <w:rPr>
          <w:noProof/>
          <w:webHidden/>
        </w:rPr>
        <w:instrText xml:space="preserve"> PAGEREF _Toc62197638 \h </w:instrText>
      </w:r>
      <w:r>
        <w:rPr>
          <w:noProof/>
          <w:webHidden/>
        </w:rPr>
      </w:r>
      <w:r>
        <w:rPr>
          <w:noProof/>
          <w:webHidden/>
        </w:rPr>
        <w:fldChar w:fldCharType="separate"/>
      </w:r>
      <w:r w:rsidR="00852933">
        <w:rPr>
          <w:noProof/>
          <w:webHidden/>
        </w:rPr>
        <w:t>179</w:t>
      </w:r>
      <w:r>
        <w:rPr>
          <w:noProof/>
          <w:webHidden/>
        </w:rPr>
        <w:fldChar w:fldCharType="end"/>
      </w:r>
    </w:p>
    <w:p w14:paraId="418B5243"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240</w:t>
      </w:r>
      <w:r>
        <w:rPr>
          <w:rFonts w:asciiTheme="minorHAnsi" w:eastAsiaTheme="minorEastAsia" w:hAnsiTheme="minorHAnsi" w:cstheme="minorBidi"/>
          <w:noProof/>
          <w:sz w:val="22"/>
          <w:szCs w:val="22"/>
          <w:lang w:eastAsia="en-AU"/>
        </w:rPr>
        <w:tab/>
      </w:r>
      <w:r w:rsidRPr="00E81E33">
        <w:rPr>
          <w:noProof/>
          <w:lang w:val="en-US"/>
        </w:rPr>
        <w:t>Quorum</w:t>
      </w:r>
      <w:r>
        <w:rPr>
          <w:noProof/>
          <w:webHidden/>
        </w:rPr>
        <w:tab/>
      </w:r>
      <w:r>
        <w:rPr>
          <w:noProof/>
          <w:webHidden/>
        </w:rPr>
        <w:fldChar w:fldCharType="begin"/>
      </w:r>
      <w:r>
        <w:rPr>
          <w:noProof/>
          <w:webHidden/>
        </w:rPr>
        <w:instrText xml:space="preserve"> PAGEREF _Toc62197639 \h </w:instrText>
      </w:r>
      <w:r>
        <w:rPr>
          <w:noProof/>
          <w:webHidden/>
        </w:rPr>
      </w:r>
      <w:r>
        <w:rPr>
          <w:noProof/>
          <w:webHidden/>
        </w:rPr>
        <w:fldChar w:fldCharType="separate"/>
      </w:r>
      <w:r w:rsidR="00852933">
        <w:rPr>
          <w:noProof/>
          <w:webHidden/>
        </w:rPr>
        <w:t>180</w:t>
      </w:r>
      <w:r>
        <w:rPr>
          <w:noProof/>
          <w:webHidden/>
        </w:rPr>
        <w:fldChar w:fldCharType="end"/>
      </w:r>
    </w:p>
    <w:p w14:paraId="18DF9D6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241</w:t>
      </w:r>
      <w:r>
        <w:rPr>
          <w:rFonts w:asciiTheme="minorHAnsi" w:eastAsiaTheme="minorEastAsia" w:hAnsiTheme="minorHAnsi" w:cstheme="minorBidi"/>
          <w:noProof/>
          <w:sz w:val="22"/>
          <w:szCs w:val="22"/>
          <w:lang w:eastAsia="en-AU"/>
        </w:rPr>
        <w:tab/>
      </w:r>
      <w:r w:rsidRPr="00E81E33">
        <w:rPr>
          <w:noProof/>
          <w:lang w:val="en-US"/>
        </w:rPr>
        <w:t>Chief executive officer may attend meetings of the Board</w:t>
      </w:r>
      <w:r>
        <w:rPr>
          <w:noProof/>
          <w:webHidden/>
        </w:rPr>
        <w:tab/>
      </w:r>
      <w:r>
        <w:rPr>
          <w:noProof/>
          <w:webHidden/>
        </w:rPr>
        <w:fldChar w:fldCharType="begin"/>
      </w:r>
      <w:r>
        <w:rPr>
          <w:noProof/>
          <w:webHidden/>
        </w:rPr>
        <w:instrText xml:space="preserve"> PAGEREF _Toc62197640 \h </w:instrText>
      </w:r>
      <w:r>
        <w:rPr>
          <w:noProof/>
          <w:webHidden/>
        </w:rPr>
      </w:r>
      <w:r>
        <w:rPr>
          <w:noProof/>
          <w:webHidden/>
        </w:rPr>
        <w:fldChar w:fldCharType="separate"/>
      </w:r>
      <w:r w:rsidR="00852933">
        <w:rPr>
          <w:noProof/>
          <w:webHidden/>
        </w:rPr>
        <w:t>180</w:t>
      </w:r>
      <w:r>
        <w:rPr>
          <w:noProof/>
          <w:webHidden/>
        </w:rPr>
        <w:fldChar w:fldCharType="end"/>
      </w:r>
    </w:p>
    <w:p w14:paraId="55A6095A"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242</w:t>
      </w:r>
      <w:r>
        <w:rPr>
          <w:rFonts w:asciiTheme="minorHAnsi" w:eastAsiaTheme="minorEastAsia" w:hAnsiTheme="minorHAnsi" w:cstheme="minorBidi"/>
          <w:noProof/>
          <w:sz w:val="22"/>
          <w:szCs w:val="22"/>
          <w:lang w:eastAsia="en-AU"/>
        </w:rPr>
        <w:tab/>
      </w:r>
      <w:r w:rsidRPr="00E81E33">
        <w:rPr>
          <w:noProof/>
          <w:lang w:val="en-US"/>
        </w:rPr>
        <w:t>Presiding member</w:t>
      </w:r>
      <w:r>
        <w:rPr>
          <w:noProof/>
          <w:webHidden/>
        </w:rPr>
        <w:tab/>
      </w:r>
      <w:r>
        <w:rPr>
          <w:noProof/>
          <w:webHidden/>
        </w:rPr>
        <w:fldChar w:fldCharType="begin"/>
      </w:r>
      <w:r>
        <w:rPr>
          <w:noProof/>
          <w:webHidden/>
        </w:rPr>
        <w:instrText xml:space="preserve"> PAGEREF _Toc62197641 \h </w:instrText>
      </w:r>
      <w:r>
        <w:rPr>
          <w:noProof/>
          <w:webHidden/>
        </w:rPr>
      </w:r>
      <w:r>
        <w:rPr>
          <w:noProof/>
          <w:webHidden/>
        </w:rPr>
        <w:fldChar w:fldCharType="separate"/>
      </w:r>
      <w:r w:rsidR="00852933">
        <w:rPr>
          <w:noProof/>
          <w:webHidden/>
        </w:rPr>
        <w:t>180</w:t>
      </w:r>
      <w:r>
        <w:rPr>
          <w:noProof/>
          <w:webHidden/>
        </w:rPr>
        <w:fldChar w:fldCharType="end"/>
      </w:r>
    </w:p>
    <w:p w14:paraId="5DC19D7B"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243</w:t>
      </w:r>
      <w:r>
        <w:rPr>
          <w:rFonts w:asciiTheme="minorHAnsi" w:eastAsiaTheme="minorEastAsia" w:hAnsiTheme="minorHAnsi" w:cstheme="minorBidi"/>
          <w:noProof/>
          <w:sz w:val="22"/>
          <w:szCs w:val="22"/>
          <w:lang w:eastAsia="en-AU"/>
        </w:rPr>
        <w:tab/>
      </w:r>
      <w:r w:rsidRPr="00E81E33">
        <w:rPr>
          <w:noProof/>
          <w:lang w:val="en-US"/>
        </w:rPr>
        <w:t>Voting</w:t>
      </w:r>
      <w:r>
        <w:rPr>
          <w:noProof/>
          <w:webHidden/>
        </w:rPr>
        <w:tab/>
      </w:r>
      <w:r>
        <w:rPr>
          <w:noProof/>
          <w:webHidden/>
        </w:rPr>
        <w:fldChar w:fldCharType="begin"/>
      </w:r>
      <w:r>
        <w:rPr>
          <w:noProof/>
          <w:webHidden/>
        </w:rPr>
        <w:instrText xml:space="preserve"> PAGEREF _Toc62197642 \h </w:instrText>
      </w:r>
      <w:r>
        <w:rPr>
          <w:noProof/>
          <w:webHidden/>
        </w:rPr>
      </w:r>
      <w:r>
        <w:rPr>
          <w:noProof/>
          <w:webHidden/>
        </w:rPr>
        <w:fldChar w:fldCharType="separate"/>
      </w:r>
      <w:r w:rsidR="00852933">
        <w:rPr>
          <w:noProof/>
          <w:webHidden/>
        </w:rPr>
        <w:t>181</w:t>
      </w:r>
      <w:r>
        <w:rPr>
          <w:noProof/>
          <w:webHidden/>
        </w:rPr>
        <w:fldChar w:fldCharType="end"/>
      </w:r>
    </w:p>
    <w:p w14:paraId="67C3651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244</w:t>
      </w:r>
      <w:r>
        <w:rPr>
          <w:rFonts w:asciiTheme="minorHAnsi" w:eastAsiaTheme="minorEastAsia" w:hAnsiTheme="minorHAnsi" w:cstheme="minorBidi"/>
          <w:noProof/>
          <w:sz w:val="22"/>
          <w:szCs w:val="22"/>
          <w:lang w:eastAsia="en-AU"/>
        </w:rPr>
        <w:tab/>
      </w:r>
      <w:r w:rsidRPr="00E81E33">
        <w:rPr>
          <w:noProof/>
          <w:lang w:val="en-US"/>
        </w:rPr>
        <w:t>Defects in appointment of members</w:t>
      </w:r>
      <w:r>
        <w:rPr>
          <w:noProof/>
          <w:webHidden/>
        </w:rPr>
        <w:tab/>
      </w:r>
      <w:r>
        <w:rPr>
          <w:noProof/>
          <w:webHidden/>
        </w:rPr>
        <w:fldChar w:fldCharType="begin"/>
      </w:r>
      <w:r>
        <w:rPr>
          <w:noProof/>
          <w:webHidden/>
        </w:rPr>
        <w:instrText xml:space="preserve"> PAGEREF _Toc62197643 \h </w:instrText>
      </w:r>
      <w:r>
        <w:rPr>
          <w:noProof/>
          <w:webHidden/>
        </w:rPr>
      </w:r>
      <w:r>
        <w:rPr>
          <w:noProof/>
          <w:webHidden/>
        </w:rPr>
        <w:fldChar w:fldCharType="separate"/>
      </w:r>
      <w:r w:rsidR="00852933">
        <w:rPr>
          <w:noProof/>
          <w:webHidden/>
        </w:rPr>
        <w:t>181</w:t>
      </w:r>
      <w:r>
        <w:rPr>
          <w:noProof/>
          <w:webHidden/>
        </w:rPr>
        <w:fldChar w:fldCharType="end"/>
      </w:r>
    </w:p>
    <w:p w14:paraId="4E099199"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245</w:t>
      </w:r>
      <w:r>
        <w:rPr>
          <w:rFonts w:asciiTheme="minorHAnsi" w:eastAsiaTheme="minorEastAsia" w:hAnsiTheme="minorHAnsi" w:cstheme="minorBidi"/>
          <w:noProof/>
          <w:sz w:val="22"/>
          <w:szCs w:val="22"/>
          <w:lang w:eastAsia="en-AU"/>
        </w:rPr>
        <w:tab/>
      </w:r>
      <w:r w:rsidRPr="00E81E33">
        <w:rPr>
          <w:noProof/>
          <w:lang w:val="en-US"/>
        </w:rPr>
        <w:t>Transaction of business by alternative means</w:t>
      </w:r>
      <w:r>
        <w:rPr>
          <w:noProof/>
          <w:webHidden/>
        </w:rPr>
        <w:tab/>
      </w:r>
      <w:r>
        <w:rPr>
          <w:noProof/>
          <w:webHidden/>
        </w:rPr>
        <w:fldChar w:fldCharType="begin"/>
      </w:r>
      <w:r>
        <w:rPr>
          <w:noProof/>
          <w:webHidden/>
        </w:rPr>
        <w:instrText xml:space="preserve"> PAGEREF _Toc62197644 \h </w:instrText>
      </w:r>
      <w:r>
        <w:rPr>
          <w:noProof/>
          <w:webHidden/>
        </w:rPr>
      </w:r>
      <w:r>
        <w:rPr>
          <w:noProof/>
          <w:webHidden/>
        </w:rPr>
        <w:fldChar w:fldCharType="separate"/>
      </w:r>
      <w:r w:rsidR="00852933">
        <w:rPr>
          <w:noProof/>
          <w:webHidden/>
        </w:rPr>
        <w:t>181</w:t>
      </w:r>
      <w:r>
        <w:rPr>
          <w:noProof/>
          <w:webHidden/>
        </w:rPr>
        <w:fldChar w:fldCharType="end"/>
      </w:r>
    </w:p>
    <w:p w14:paraId="6023728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lastRenderedPageBreak/>
        <w:t>246</w:t>
      </w:r>
      <w:r>
        <w:rPr>
          <w:rFonts w:asciiTheme="minorHAnsi" w:eastAsiaTheme="minorEastAsia" w:hAnsiTheme="minorHAnsi" w:cstheme="minorBidi"/>
          <w:noProof/>
          <w:sz w:val="22"/>
          <w:szCs w:val="22"/>
          <w:lang w:eastAsia="en-AU"/>
        </w:rPr>
        <w:tab/>
      </w:r>
      <w:r w:rsidRPr="00E81E33">
        <w:rPr>
          <w:noProof/>
          <w:lang w:val="en-US"/>
        </w:rPr>
        <w:t>Delegation by Board</w:t>
      </w:r>
      <w:r>
        <w:rPr>
          <w:noProof/>
          <w:webHidden/>
        </w:rPr>
        <w:tab/>
      </w:r>
      <w:r>
        <w:rPr>
          <w:noProof/>
          <w:webHidden/>
        </w:rPr>
        <w:fldChar w:fldCharType="begin"/>
      </w:r>
      <w:r>
        <w:rPr>
          <w:noProof/>
          <w:webHidden/>
        </w:rPr>
        <w:instrText xml:space="preserve"> PAGEREF _Toc62197645 \h </w:instrText>
      </w:r>
      <w:r>
        <w:rPr>
          <w:noProof/>
          <w:webHidden/>
        </w:rPr>
      </w:r>
      <w:r>
        <w:rPr>
          <w:noProof/>
          <w:webHidden/>
        </w:rPr>
        <w:fldChar w:fldCharType="separate"/>
      </w:r>
      <w:r w:rsidR="00852933">
        <w:rPr>
          <w:noProof/>
          <w:webHidden/>
        </w:rPr>
        <w:t>182</w:t>
      </w:r>
      <w:r>
        <w:rPr>
          <w:noProof/>
          <w:webHidden/>
        </w:rPr>
        <w:fldChar w:fldCharType="end"/>
      </w:r>
    </w:p>
    <w:p w14:paraId="4AEE482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247</w:t>
      </w:r>
      <w:r>
        <w:rPr>
          <w:rFonts w:asciiTheme="minorHAnsi" w:eastAsiaTheme="minorEastAsia" w:hAnsiTheme="minorHAnsi" w:cstheme="minorBidi"/>
          <w:noProof/>
          <w:sz w:val="22"/>
          <w:szCs w:val="22"/>
          <w:lang w:eastAsia="en-AU"/>
        </w:rPr>
        <w:tab/>
      </w:r>
      <w:r w:rsidRPr="00E81E33">
        <w:rPr>
          <w:noProof/>
          <w:lang w:val="en-US"/>
        </w:rPr>
        <w:t>Committees</w:t>
      </w:r>
      <w:r>
        <w:rPr>
          <w:noProof/>
          <w:webHidden/>
        </w:rPr>
        <w:tab/>
      </w:r>
      <w:r>
        <w:rPr>
          <w:noProof/>
          <w:webHidden/>
        </w:rPr>
        <w:fldChar w:fldCharType="begin"/>
      </w:r>
      <w:r>
        <w:rPr>
          <w:noProof/>
          <w:webHidden/>
        </w:rPr>
        <w:instrText xml:space="preserve"> PAGEREF _Toc62197646 \h </w:instrText>
      </w:r>
      <w:r>
        <w:rPr>
          <w:noProof/>
          <w:webHidden/>
        </w:rPr>
      </w:r>
      <w:r>
        <w:rPr>
          <w:noProof/>
          <w:webHidden/>
        </w:rPr>
        <w:fldChar w:fldCharType="separate"/>
      </w:r>
      <w:r w:rsidR="00852933">
        <w:rPr>
          <w:noProof/>
          <w:webHidden/>
        </w:rPr>
        <w:t>183</w:t>
      </w:r>
      <w:r>
        <w:rPr>
          <w:noProof/>
          <w:webHidden/>
        </w:rPr>
        <w:fldChar w:fldCharType="end"/>
      </w:r>
    </w:p>
    <w:p w14:paraId="32525A68"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Subdivision 4—Chief executive officer of the National Authority</w:t>
      </w:r>
      <w:r>
        <w:rPr>
          <w:noProof/>
          <w:webHidden/>
        </w:rPr>
        <w:tab/>
      </w:r>
      <w:r>
        <w:rPr>
          <w:noProof/>
          <w:webHidden/>
        </w:rPr>
        <w:fldChar w:fldCharType="begin"/>
      </w:r>
      <w:r>
        <w:rPr>
          <w:noProof/>
          <w:webHidden/>
        </w:rPr>
        <w:instrText xml:space="preserve"> PAGEREF _Toc62197647 \h </w:instrText>
      </w:r>
      <w:r>
        <w:rPr>
          <w:noProof/>
          <w:webHidden/>
        </w:rPr>
      </w:r>
      <w:r>
        <w:rPr>
          <w:noProof/>
          <w:webHidden/>
        </w:rPr>
        <w:fldChar w:fldCharType="separate"/>
      </w:r>
      <w:r w:rsidR="00852933">
        <w:rPr>
          <w:noProof/>
          <w:webHidden/>
        </w:rPr>
        <w:t>184</w:t>
      </w:r>
      <w:r>
        <w:rPr>
          <w:noProof/>
          <w:webHidden/>
        </w:rPr>
        <w:fldChar w:fldCharType="end"/>
      </w:r>
    </w:p>
    <w:p w14:paraId="1C630CA5"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248</w:t>
      </w:r>
      <w:r>
        <w:rPr>
          <w:rFonts w:asciiTheme="minorHAnsi" w:eastAsiaTheme="minorEastAsia" w:hAnsiTheme="minorHAnsi" w:cstheme="minorBidi"/>
          <w:noProof/>
          <w:sz w:val="22"/>
          <w:szCs w:val="22"/>
          <w:lang w:eastAsia="en-AU"/>
        </w:rPr>
        <w:tab/>
      </w:r>
      <w:r w:rsidRPr="00E81E33">
        <w:rPr>
          <w:noProof/>
          <w:lang w:val="en-US"/>
        </w:rPr>
        <w:t>Chief executive officer</w:t>
      </w:r>
      <w:r>
        <w:rPr>
          <w:noProof/>
          <w:webHidden/>
        </w:rPr>
        <w:tab/>
      </w:r>
      <w:r>
        <w:rPr>
          <w:noProof/>
          <w:webHidden/>
        </w:rPr>
        <w:fldChar w:fldCharType="begin"/>
      </w:r>
      <w:r>
        <w:rPr>
          <w:noProof/>
          <w:webHidden/>
        </w:rPr>
        <w:instrText xml:space="preserve"> PAGEREF _Toc62197648 \h </w:instrText>
      </w:r>
      <w:r>
        <w:rPr>
          <w:noProof/>
          <w:webHidden/>
        </w:rPr>
      </w:r>
      <w:r>
        <w:rPr>
          <w:noProof/>
          <w:webHidden/>
        </w:rPr>
        <w:fldChar w:fldCharType="separate"/>
      </w:r>
      <w:r w:rsidR="00852933">
        <w:rPr>
          <w:noProof/>
          <w:webHidden/>
        </w:rPr>
        <w:t>184</w:t>
      </w:r>
      <w:r>
        <w:rPr>
          <w:noProof/>
          <w:webHidden/>
        </w:rPr>
        <w:fldChar w:fldCharType="end"/>
      </w:r>
    </w:p>
    <w:p w14:paraId="1EE8C6A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249</w:t>
      </w:r>
      <w:r>
        <w:rPr>
          <w:rFonts w:asciiTheme="minorHAnsi" w:eastAsiaTheme="minorEastAsia" w:hAnsiTheme="minorHAnsi" w:cstheme="minorBidi"/>
          <w:noProof/>
          <w:sz w:val="22"/>
          <w:szCs w:val="22"/>
          <w:lang w:eastAsia="en-AU"/>
        </w:rPr>
        <w:tab/>
      </w:r>
      <w:r w:rsidRPr="00E81E33">
        <w:rPr>
          <w:noProof/>
          <w:lang w:val="en-US"/>
        </w:rPr>
        <w:t>Functions of chief executive officer</w:t>
      </w:r>
      <w:r>
        <w:rPr>
          <w:noProof/>
          <w:webHidden/>
        </w:rPr>
        <w:tab/>
      </w:r>
      <w:r>
        <w:rPr>
          <w:noProof/>
          <w:webHidden/>
        </w:rPr>
        <w:fldChar w:fldCharType="begin"/>
      </w:r>
      <w:r>
        <w:rPr>
          <w:noProof/>
          <w:webHidden/>
        </w:rPr>
        <w:instrText xml:space="preserve"> PAGEREF _Toc62197649 \h </w:instrText>
      </w:r>
      <w:r>
        <w:rPr>
          <w:noProof/>
          <w:webHidden/>
        </w:rPr>
      </w:r>
      <w:r>
        <w:rPr>
          <w:noProof/>
          <w:webHidden/>
        </w:rPr>
        <w:fldChar w:fldCharType="separate"/>
      </w:r>
      <w:r w:rsidR="00852933">
        <w:rPr>
          <w:noProof/>
          <w:webHidden/>
        </w:rPr>
        <w:t>184</w:t>
      </w:r>
      <w:r>
        <w:rPr>
          <w:noProof/>
          <w:webHidden/>
        </w:rPr>
        <w:fldChar w:fldCharType="end"/>
      </w:r>
    </w:p>
    <w:p w14:paraId="6319845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250</w:t>
      </w:r>
      <w:r>
        <w:rPr>
          <w:rFonts w:asciiTheme="minorHAnsi" w:eastAsiaTheme="minorEastAsia" w:hAnsiTheme="minorHAnsi" w:cstheme="minorBidi"/>
          <w:noProof/>
          <w:sz w:val="22"/>
          <w:szCs w:val="22"/>
          <w:lang w:eastAsia="en-AU"/>
        </w:rPr>
        <w:tab/>
      </w:r>
      <w:r w:rsidRPr="00E81E33">
        <w:rPr>
          <w:noProof/>
          <w:lang w:val="en-US"/>
        </w:rPr>
        <w:t>Terms and conditions of appointment</w:t>
      </w:r>
      <w:r>
        <w:rPr>
          <w:noProof/>
          <w:webHidden/>
        </w:rPr>
        <w:tab/>
      </w:r>
      <w:r>
        <w:rPr>
          <w:noProof/>
          <w:webHidden/>
        </w:rPr>
        <w:fldChar w:fldCharType="begin"/>
      </w:r>
      <w:r>
        <w:rPr>
          <w:noProof/>
          <w:webHidden/>
        </w:rPr>
        <w:instrText xml:space="preserve"> PAGEREF _Toc62197650 \h </w:instrText>
      </w:r>
      <w:r>
        <w:rPr>
          <w:noProof/>
          <w:webHidden/>
        </w:rPr>
      </w:r>
      <w:r>
        <w:rPr>
          <w:noProof/>
          <w:webHidden/>
        </w:rPr>
        <w:fldChar w:fldCharType="separate"/>
      </w:r>
      <w:r w:rsidR="00852933">
        <w:rPr>
          <w:noProof/>
          <w:webHidden/>
        </w:rPr>
        <w:t>185</w:t>
      </w:r>
      <w:r>
        <w:rPr>
          <w:noProof/>
          <w:webHidden/>
        </w:rPr>
        <w:fldChar w:fldCharType="end"/>
      </w:r>
    </w:p>
    <w:p w14:paraId="64F662EE"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251</w:t>
      </w:r>
      <w:r>
        <w:rPr>
          <w:rFonts w:asciiTheme="minorHAnsi" w:eastAsiaTheme="minorEastAsia" w:hAnsiTheme="minorHAnsi" w:cstheme="minorBidi"/>
          <w:noProof/>
          <w:sz w:val="22"/>
          <w:szCs w:val="22"/>
          <w:lang w:eastAsia="en-AU"/>
        </w:rPr>
        <w:tab/>
      </w:r>
      <w:r w:rsidRPr="00E81E33">
        <w:rPr>
          <w:noProof/>
          <w:lang w:val="en-US"/>
        </w:rPr>
        <w:t>Remuneration</w:t>
      </w:r>
      <w:r>
        <w:rPr>
          <w:noProof/>
          <w:webHidden/>
        </w:rPr>
        <w:tab/>
      </w:r>
      <w:r>
        <w:rPr>
          <w:noProof/>
          <w:webHidden/>
        </w:rPr>
        <w:fldChar w:fldCharType="begin"/>
      </w:r>
      <w:r>
        <w:rPr>
          <w:noProof/>
          <w:webHidden/>
        </w:rPr>
        <w:instrText xml:space="preserve"> PAGEREF _Toc62197651 \h </w:instrText>
      </w:r>
      <w:r>
        <w:rPr>
          <w:noProof/>
          <w:webHidden/>
        </w:rPr>
      </w:r>
      <w:r>
        <w:rPr>
          <w:noProof/>
          <w:webHidden/>
        </w:rPr>
        <w:fldChar w:fldCharType="separate"/>
      </w:r>
      <w:r w:rsidR="00852933">
        <w:rPr>
          <w:noProof/>
          <w:webHidden/>
        </w:rPr>
        <w:t>185</w:t>
      </w:r>
      <w:r>
        <w:rPr>
          <w:noProof/>
          <w:webHidden/>
        </w:rPr>
        <w:fldChar w:fldCharType="end"/>
      </w:r>
    </w:p>
    <w:p w14:paraId="5B3E2B30"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252</w:t>
      </w:r>
      <w:r>
        <w:rPr>
          <w:rFonts w:asciiTheme="minorHAnsi" w:eastAsiaTheme="minorEastAsia" w:hAnsiTheme="minorHAnsi" w:cstheme="minorBidi"/>
          <w:noProof/>
          <w:sz w:val="22"/>
          <w:szCs w:val="22"/>
          <w:lang w:eastAsia="en-AU"/>
        </w:rPr>
        <w:tab/>
      </w:r>
      <w:r w:rsidRPr="00E81E33">
        <w:rPr>
          <w:noProof/>
          <w:lang w:val="en-US"/>
        </w:rPr>
        <w:t>Vacancy in office</w:t>
      </w:r>
      <w:r>
        <w:rPr>
          <w:noProof/>
          <w:webHidden/>
        </w:rPr>
        <w:tab/>
      </w:r>
      <w:r>
        <w:rPr>
          <w:noProof/>
          <w:webHidden/>
        </w:rPr>
        <w:fldChar w:fldCharType="begin"/>
      </w:r>
      <w:r>
        <w:rPr>
          <w:noProof/>
          <w:webHidden/>
        </w:rPr>
        <w:instrText xml:space="preserve"> PAGEREF _Toc62197652 \h </w:instrText>
      </w:r>
      <w:r>
        <w:rPr>
          <w:noProof/>
          <w:webHidden/>
        </w:rPr>
      </w:r>
      <w:r>
        <w:rPr>
          <w:noProof/>
          <w:webHidden/>
        </w:rPr>
        <w:fldChar w:fldCharType="separate"/>
      </w:r>
      <w:r w:rsidR="00852933">
        <w:rPr>
          <w:noProof/>
          <w:webHidden/>
        </w:rPr>
        <w:t>185</w:t>
      </w:r>
      <w:r>
        <w:rPr>
          <w:noProof/>
          <w:webHidden/>
        </w:rPr>
        <w:fldChar w:fldCharType="end"/>
      </w:r>
    </w:p>
    <w:p w14:paraId="7B0BAB6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253</w:t>
      </w:r>
      <w:r>
        <w:rPr>
          <w:rFonts w:asciiTheme="minorHAnsi" w:eastAsiaTheme="minorEastAsia" w:hAnsiTheme="minorHAnsi" w:cstheme="minorBidi"/>
          <w:noProof/>
          <w:sz w:val="22"/>
          <w:szCs w:val="22"/>
          <w:lang w:eastAsia="en-AU"/>
        </w:rPr>
        <w:tab/>
      </w:r>
      <w:r w:rsidRPr="00E81E33">
        <w:rPr>
          <w:noProof/>
          <w:lang w:val="en-US"/>
        </w:rPr>
        <w:t>Resignation</w:t>
      </w:r>
      <w:r>
        <w:rPr>
          <w:noProof/>
          <w:webHidden/>
        </w:rPr>
        <w:tab/>
      </w:r>
      <w:r>
        <w:rPr>
          <w:noProof/>
          <w:webHidden/>
        </w:rPr>
        <w:fldChar w:fldCharType="begin"/>
      </w:r>
      <w:r>
        <w:rPr>
          <w:noProof/>
          <w:webHidden/>
        </w:rPr>
        <w:instrText xml:space="preserve"> PAGEREF _Toc62197653 \h </w:instrText>
      </w:r>
      <w:r>
        <w:rPr>
          <w:noProof/>
          <w:webHidden/>
        </w:rPr>
      </w:r>
      <w:r>
        <w:rPr>
          <w:noProof/>
          <w:webHidden/>
        </w:rPr>
        <w:fldChar w:fldCharType="separate"/>
      </w:r>
      <w:r w:rsidR="00852933">
        <w:rPr>
          <w:noProof/>
          <w:webHidden/>
        </w:rPr>
        <w:t>186</w:t>
      </w:r>
      <w:r>
        <w:rPr>
          <w:noProof/>
          <w:webHidden/>
        </w:rPr>
        <w:fldChar w:fldCharType="end"/>
      </w:r>
    </w:p>
    <w:p w14:paraId="09BB5587"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254</w:t>
      </w:r>
      <w:r>
        <w:rPr>
          <w:rFonts w:asciiTheme="minorHAnsi" w:eastAsiaTheme="minorEastAsia" w:hAnsiTheme="minorHAnsi" w:cstheme="minorBidi"/>
          <w:noProof/>
          <w:sz w:val="22"/>
          <w:szCs w:val="22"/>
          <w:lang w:eastAsia="en-AU"/>
        </w:rPr>
        <w:tab/>
      </w:r>
      <w:r w:rsidRPr="00E81E33">
        <w:rPr>
          <w:noProof/>
          <w:lang w:val="en-US"/>
        </w:rPr>
        <w:t>Termination of appointment</w:t>
      </w:r>
      <w:r>
        <w:rPr>
          <w:noProof/>
          <w:webHidden/>
        </w:rPr>
        <w:tab/>
      </w:r>
      <w:r>
        <w:rPr>
          <w:noProof/>
          <w:webHidden/>
        </w:rPr>
        <w:fldChar w:fldCharType="begin"/>
      </w:r>
      <w:r>
        <w:rPr>
          <w:noProof/>
          <w:webHidden/>
        </w:rPr>
        <w:instrText xml:space="preserve"> PAGEREF _Toc62197654 \h </w:instrText>
      </w:r>
      <w:r>
        <w:rPr>
          <w:noProof/>
          <w:webHidden/>
        </w:rPr>
      </w:r>
      <w:r>
        <w:rPr>
          <w:noProof/>
          <w:webHidden/>
        </w:rPr>
        <w:fldChar w:fldCharType="separate"/>
      </w:r>
      <w:r w:rsidR="00852933">
        <w:rPr>
          <w:noProof/>
          <w:webHidden/>
        </w:rPr>
        <w:t>186</w:t>
      </w:r>
      <w:r>
        <w:rPr>
          <w:noProof/>
          <w:webHidden/>
        </w:rPr>
        <w:fldChar w:fldCharType="end"/>
      </w:r>
    </w:p>
    <w:p w14:paraId="72CCDE0D"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255</w:t>
      </w:r>
      <w:r>
        <w:rPr>
          <w:rFonts w:asciiTheme="minorHAnsi" w:eastAsiaTheme="minorEastAsia" w:hAnsiTheme="minorHAnsi" w:cstheme="minorBidi"/>
          <w:noProof/>
          <w:sz w:val="22"/>
          <w:szCs w:val="22"/>
          <w:lang w:eastAsia="en-AU"/>
        </w:rPr>
        <w:tab/>
      </w:r>
      <w:r w:rsidRPr="00E81E33">
        <w:rPr>
          <w:noProof/>
          <w:lang w:val="en-US"/>
        </w:rPr>
        <w:t>Acting chief executive officer</w:t>
      </w:r>
      <w:r>
        <w:rPr>
          <w:noProof/>
          <w:webHidden/>
        </w:rPr>
        <w:tab/>
      </w:r>
      <w:r>
        <w:rPr>
          <w:noProof/>
          <w:webHidden/>
        </w:rPr>
        <w:fldChar w:fldCharType="begin"/>
      </w:r>
      <w:r>
        <w:rPr>
          <w:noProof/>
          <w:webHidden/>
        </w:rPr>
        <w:instrText xml:space="preserve"> PAGEREF _Toc62197655 \h </w:instrText>
      </w:r>
      <w:r>
        <w:rPr>
          <w:noProof/>
          <w:webHidden/>
        </w:rPr>
      </w:r>
      <w:r>
        <w:rPr>
          <w:noProof/>
          <w:webHidden/>
        </w:rPr>
        <w:fldChar w:fldCharType="separate"/>
      </w:r>
      <w:r w:rsidR="00852933">
        <w:rPr>
          <w:noProof/>
          <w:webHidden/>
        </w:rPr>
        <w:t>187</w:t>
      </w:r>
      <w:r>
        <w:rPr>
          <w:noProof/>
          <w:webHidden/>
        </w:rPr>
        <w:fldChar w:fldCharType="end"/>
      </w:r>
    </w:p>
    <w:p w14:paraId="386F99E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256</w:t>
      </w:r>
      <w:r>
        <w:rPr>
          <w:rFonts w:asciiTheme="minorHAnsi" w:eastAsiaTheme="minorEastAsia" w:hAnsiTheme="minorHAnsi" w:cstheme="minorBidi"/>
          <w:noProof/>
          <w:sz w:val="22"/>
          <w:szCs w:val="22"/>
          <w:lang w:eastAsia="en-AU"/>
        </w:rPr>
        <w:tab/>
      </w:r>
      <w:r w:rsidRPr="00E81E33">
        <w:rPr>
          <w:noProof/>
          <w:lang w:val="en-US"/>
        </w:rPr>
        <w:t>Disclosure of interests</w:t>
      </w:r>
      <w:r>
        <w:rPr>
          <w:noProof/>
          <w:webHidden/>
        </w:rPr>
        <w:tab/>
      </w:r>
      <w:r>
        <w:rPr>
          <w:noProof/>
          <w:webHidden/>
        </w:rPr>
        <w:fldChar w:fldCharType="begin"/>
      </w:r>
      <w:r>
        <w:rPr>
          <w:noProof/>
          <w:webHidden/>
        </w:rPr>
        <w:instrText xml:space="preserve"> PAGEREF _Toc62197656 \h </w:instrText>
      </w:r>
      <w:r>
        <w:rPr>
          <w:noProof/>
          <w:webHidden/>
        </w:rPr>
      </w:r>
      <w:r>
        <w:rPr>
          <w:noProof/>
          <w:webHidden/>
        </w:rPr>
        <w:fldChar w:fldCharType="separate"/>
      </w:r>
      <w:r w:rsidR="00852933">
        <w:rPr>
          <w:noProof/>
          <w:webHidden/>
        </w:rPr>
        <w:t>188</w:t>
      </w:r>
      <w:r>
        <w:rPr>
          <w:noProof/>
          <w:webHidden/>
        </w:rPr>
        <w:fldChar w:fldCharType="end"/>
      </w:r>
    </w:p>
    <w:p w14:paraId="2C6FEC17"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Subdivision 5—Staff, consultants and contractors</w:t>
      </w:r>
      <w:r>
        <w:rPr>
          <w:noProof/>
          <w:webHidden/>
        </w:rPr>
        <w:tab/>
      </w:r>
      <w:r>
        <w:rPr>
          <w:noProof/>
          <w:webHidden/>
        </w:rPr>
        <w:fldChar w:fldCharType="begin"/>
      </w:r>
      <w:r>
        <w:rPr>
          <w:noProof/>
          <w:webHidden/>
        </w:rPr>
        <w:instrText xml:space="preserve"> PAGEREF _Toc62197657 \h </w:instrText>
      </w:r>
      <w:r>
        <w:rPr>
          <w:noProof/>
          <w:webHidden/>
        </w:rPr>
      </w:r>
      <w:r>
        <w:rPr>
          <w:noProof/>
          <w:webHidden/>
        </w:rPr>
        <w:fldChar w:fldCharType="separate"/>
      </w:r>
      <w:r w:rsidR="00852933">
        <w:rPr>
          <w:noProof/>
          <w:webHidden/>
        </w:rPr>
        <w:t>188</w:t>
      </w:r>
      <w:r>
        <w:rPr>
          <w:noProof/>
          <w:webHidden/>
        </w:rPr>
        <w:fldChar w:fldCharType="end"/>
      </w:r>
    </w:p>
    <w:p w14:paraId="5CC0F888"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257</w:t>
      </w:r>
      <w:r>
        <w:rPr>
          <w:rFonts w:asciiTheme="minorHAnsi" w:eastAsiaTheme="minorEastAsia" w:hAnsiTheme="minorHAnsi" w:cstheme="minorBidi"/>
          <w:noProof/>
          <w:sz w:val="22"/>
          <w:szCs w:val="22"/>
          <w:lang w:eastAsia="en-AU"/>
        </w:rPr>
        <w:tab/>
      </w:r>
      <w:r w:rsidRPr="00E81E33">
        <w:rPr>
          <w:noProof/>
          <w:lang w:val="en-US"/>
        </w:rPr>
        <w:t>Staff of National Authority</w:t>
      </w:r>
      <w:r>
        <w:rPr>
          <w:noProof/>
          <w:webHidden/>
        </w:rPr>
        <w:tab/>
      </w:r>
      <w:r>
        <w:rPr>
          <w:noProof/>
          <w:webHidden/>
        </w:rPr>
        <w:fldChar w:fldCharType="begin"/>
      </w:r>
      <w:r>
        <w:rPr>
          <w:noProof/>
          <w:webHidden/>
        </w:rPr>
        <w:instrText xml:space="preserve"> PAGEREF _Toc62197658 \h </w:instrText>
      </w:r>
      <w:r>
        <w:rPr>
          <w:noProof/>
          <w:webHidden/>
        </w:rPr>
      </w:r>
      <w:r>
        <w:rPr>
          <w:noProof/>
          <w:webHidden/>
        </w:rPr>
        <w:fldChar w:fldCharType="separate"/>
      </w:r>
      <w:r w:rsidR="00852933">
        <w:rPr>
          <w:noProof/>
          <w:webHidden/>
        </w:rPr>
        <w:t>188</w:t>
      </w:r>
      <w:r>
        <w:rPr>
          <w:noProof/>
          <w:webHidden/>
        </w:rPr>
        <w:fldChar w:fldCharType="end"/>
      </w:r>
    </w:p>
    <w:p w14:paraId="720B72DD"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258</w:t>
      </w:r>
      <w:r>
        <w:rPr>
          <w:rFonts w:asciiTheme="minorHAnsi" w:eastAsiaTheme="minorEastAsia" w:hAnsiTheme="minorHAnsi" w:cstheme="minorBidi"/>
          <w:noProof/>
          <w:sz w:val="22"/>
          <w:szCs w:val="22"/>
          <w:lang w:eastAsia="en-AU"/>
        </w:rPr>
        <w:tab/>
      </w:r>
      <w:r w:rsidRPr="00E81E33">
        <w:rPr>
          <w:noProof/>
          <w:lang w:val="en-US"/>
        </w:rPr>
        <w:t>Staff seconded to National Authority</w:t>
      </w:r>
      <w:r>
        <w:rPr>
          <w:noProof/>
          <w:webHidden/>
        </w:rPr>
        <w:tab/>
      </w:r>
      <w:r>
        <w:rPr>
          <w:noProof/>
          <w:webHidden/>
        </w:rPr>
        <w:fldChar w:fldCharType="begin"/>
      </w:r>
      <w:r>
        <w:rPr>
          <w:noProof/>
          <w:webHidden/>
        </w:rPr>
        <w:instrText xml:space="preserve"> PAGEREF _Toc62197659 \h </w:instrText>
      </w:r>
      <w:r>
        <w:rPr>
          <w:noProof/>
          <w:webHidden/>
        </w:rPr>
      </w:r>
      <w:r>
        <w:rPr>
          <w:noProof/>
          <w:webHidden/>
        </w:rPr>
        <w:fldChar w:fldCharType="separate"/>
      </w:r>
      <w:r w:rsidR="00852933">
        <w:rPr>
          <w:noProof/>
          <w:webHidden/>
        </w:rPr>
        <w:t>188</w:t>
      </w:r>
      <w:r>
        <w:rPr>
          <w:noProof/>
          <w:webHidden/>
        </w:rPr>
        <w:fldChar w:fldCharType="end"/>
      </w:r>
    </w:p>
    <w:p w14:paraId="3C4272F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259</w:t>
      </w:r>
      <w:r>
        <w:rPr>
          <w:rFonts w:asciiTheme="minorHAnsi" w:eastAsiaTheme="minorEastAsia" w:hAnsiTheme="minorHAnsi" w:cstheme="minorBidi"/>
          <w:noProof/>
          <w:sz w:val="22"/>
          <w:szCs w:val="22"/>
          <w:lang w:eastAsia="en-AU"/>
        </w:rPr>
        <w:tab/>
      </w:r>
      <w:r w:rsidRPr="00E81E33">
        <w:rPr>
          <w:noProof/>
          <w:lang w:val="en-US"/>
        </w:rPr>
        <w:t>Consultants and contractors</w:t>
      </w:r>
      <w:r>
        <w:rPr>
          <w:noProof/>
          <w:webHidden/>
        </w:rPr>
        <w:tab/>
      </w:r>
      <w:r>
        <w:rPr>
          <w:noProof/>
          <w:webHidden/>
        </w:rPr>
        <w:fldChar w:fldCharType="begin"/>
      </w:r>
      <w:r>
        <w:rPr>
          <w:noProof/>
          <w:webHidden/>
        </w:rPr>
        <w:instrText xml:space="preserve"> PAGEREF _Toc62197660 \h </w:instrText>
      </w:r>
      <w:r>
        <w:rPr>
          <w:noProof/>
          <w:webHidden/>
        </w:rPr>
      </w:r>
      <w:r>
        <w:rPr>
          <w:noProof/>
          <w:webHidden/>
        </w:rPr>
        <w:fldChar w:fldCharType="separate"/>
      </w:r>
      <w:r w:rsidR="00852933">
        <w:rPr>
          <w:noProof/>
          <w:webHidden/>
        </w:rPr>
        <w:t>188</w:t>
      </w:r>
      <w:r>
        <w:rPr>
          <w:noProof/>
          <w:webHidden/>
        </w:rPr>
        <w:fldChar w:fldCharType="end"/>
      </w:r>
    </w:p>
    <w:p w14:paraId="5C41FA32"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12—Regulatory Authority</w:t>
      </w:r>
      <w:r w:rsidRPr="00563E1B">
        <w:rPr>
          <w:noProof/>
          <w:webHidden/>
        </w:rPr>
        <w:tab/>
      </w:r>
      <w:r w:rsidRPr="00563E1B">
        <w:rPr>
          <w:noProof/>
          <w:webHidden/>
        </w:rPr>
        <w:fldChar w:fldCharType="begin"/>
      </w:r>
      <w:r w:rsidRPr="00563E1B">
        <w:rPr>
          <w:noProof/>
          <w:webHidden/>
        </w:rPr>
        <w:instrText xml:space="preserve"> PAGEREF _Toc62197661 \h </w:instrText>
      </w:r>
      <w:r w:rsidRPr="00563E1B">
        <w:rPr>
          <w:noProof/>
          <w:webHidden/>
        </w:rPr>
      </w:r>
      <w:r w:rsidRPr="00563E1B">
        <w:rPr>
          <w:noProof/>
          <w:webHidden/>
        </w:rPr>
        <w:fldChar w:fldCharType="separate"/>
      </w:r>
      <w:r w:rsidR="00852933">
        <w:rPr>
          <w:noProof/>
          <w:webHidden/>
        </w:rPr>
        <w:t>189</w:t>
      </w:r>
      <w:r w:rsidRPr="00563E1B">
        <w:rPr>
          <w:noProof/>
          <w:webHidden/>
        </w:rPr>
        <w:fldChar w:fldCharType="end"/>
      </w:r>
    </w:p>
    <w:p w14:paraId="6A284965"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260</w:t>
      </w:r>
      <w:r>
        <w:rPr>
          <w:rFonts w:asciiTheme="minorHAnsi" w:eastAsiaTheme="minorEastAsia" w:hAnsiTheme="minorHAnsi" w:cstheme="minorBidi"/>
          <w:noProof/>
          <w:sz w:val="22"/>
          <w:szCs w:val="22"/>
          <w:lang w:eastAsia="en-AU"/>
        </w:rPr>
        <w:tab/>
      </w:r>
      <w:r w:rsidRPr="00E81E33">
        <w:rPr>
          <w:noProof/>
          <w:lang w:val="en-US"/>
        </w:rPr>
        <w:t>Functions of Regulatory Authority</w:t>
      </w:r>
      <w:r>
        <w:rPr>
          <w:noProof/>
          <w:webHidden/>
        </w:rPr>
        <w:tab/>
      </w:r>
      <w:r>
        <w:rPr>
          <w:noProof/>
          <w:webHidden/>
        </w:rPr>
        <w:fldChar w:fldCharType="begin"/>
      </w:r>
      <w:r>
        <w:rPr>
          <w:noProof/>
          <w:webHidden/>
        </w:rPr>
        <w:instrText xml:space="preserve"> PAGEREF _Toc62197662 \h </w:instrText>
      </w:r>
      <w:r>
        <w:rPr>
          <w:noProof/>
          <w:webHidden/>
        </w:rPr>
      </w:r>
      <w:r>
        <w:rPr>
          <w:noProof/>
          <w:webHidden/>
        </w:rPr>
        <w:fldChar w:fldCharType="separate"/>
      </w:r>
      <w:r w:rsidR="00852933">
        <w:rPr>
          <w:noProof/>
          <w:webHidden/>
        </w:rPr>
        <w:t>189</w:t>
      </w:r>
      <w:r>
        <w:rPr>
          <w:noProof/>
          <w:webHidden/>
        </w:rPr>
        <w:fldChar w:fldCharType="end"/>
      </w:r>
    </w:p>
    <w:p w14:paraId="2694A3D9"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261</w:t>
      </w:r>
      <w:r>
        <w:rPr>
          <w:rFonts w:asciiTheme="minorHAnsi" w:eastAsiaTheme="minorEastAsia" w:hAnsiTheme="minorHAnsi" w:cstheme="minorBidi"/>
          <w:noProof/>
          <w:sz w:val="22"/>
          <w:szCs w:val="22"/>
          <w:lang w:eastAsia="en-AU"/>
        </w:rPr>
        <w:tab/>
      </w:r>
      <w:r w:rsidRPr="00E81E33">
        <w:rPr>
          <w:noProof/>
          <w:lang w:val="en-US"/>
        </w:rPr>
        <w:t>Powers of Regulatory Authority</w:t>
      </w:r>
      <w:r>
        <w:rPr>
          <w:noProof/>
          <w:webHidden/>
        </w:rPr>
        <w:tab/>
      </w:r>
      <w:r>
        <w:rPr>
          <w:noProof/>
          <w:webHidden/>
        </w:rPr>
        <w:fldChar w:fldCharType="begin"/>
      </w:r>
      <w:r>
        <w:rPr>
          <w:noProof/>
          <w:webHidden/>
        </w:rPr>
        <w:instrText xml:space="preserve"> PAGEREF _Toc62197663 \h </w:instrText>
      </w:r>
      <w:r>
        <w:rPr>
          <w:noProof/>
          <w:webHidden/>
        </w:rPr>
      </w:r>
      <w:r>
        <w:rPr>
          <w:noProof/>
          <w:webHidden/>
        </w:rPr>
        <w:fldChar w:fldCharType="separate"/>
      </w:r>
      <w:r w:rsidR="00852933">
        <w:rPr>
          <w:noProof/>
          <w:webHidden/>
        </w:rPr>
        <w:t>190</w:t>
      </w:r>
      <w:r>
        <w:rPr>
          <w:noProof/>
          <w:webHidden/>
        </w:rPr>
        <w:fldChar w:fldCharType="end"/>
      </w:r>
    </w:p>
    <w:p w14:paraId="2F5E94D9"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262</w:t>
      </w:r>
      <w:r>
        <w:rPr>
          <w:rFonts w:asciiTheme="minorHAnsi" w:eastAsiaTheme="minorEastAsia" w:hAnsiTheme="minorHAnsi" w:cstheme="minorBidi"/>
          <w:noProof/>
          <w:sz w:val="22"/>
          <w:szCs w:val="22"/>
          <w:lang w:eastAsia="en-AU"/>
        </w:rPr>
        <w:tab/>
      </w:r>
      <w:r w:rsidRPr="00E81E33">
        <w:rPr>
          <w:noProof/>
          <w:lang w:val="en-US"/>
        </w:rPr>
        <w:t>Delegations</w:t>
      </w:r>
      <w:r>
        <w:rPr>
          <w:noProof/>
          <w:webHidden/>
        </w:rPr>
        <w:tab/>
      </w:r>
      <w:r>
        <w:rPr>
          <w:noProof/>
          <w:webHidden/>
        </w:rPr>
        <w:fldChar w:fldCharType="begin"/>
      </w:r>
      <w:r>
        <w:rPr>
          <w:noProof/>
          <w:webHidden/>
        </w:rPr>
        <w:instrText xml:space="preserve"> PAGEREF _Toc62197664 \h </w:instrText>
      </w:r>
      <w:r>
        <w:rPr>
          <w:noProof/>
          <w:webHidden/>
        </w:rPr>
      </w:r>
      <w:r>
        <w:rPr>
          <w:noProof/>
          <w:webHidden/>
        </w:rPr>
        <w:fldChar w:fldCharType="separate"/>
      </w:r>
      <w:r w:rsidR="00852933">
        <w:rPr>
          <w:noProof/>
          <w:webHidden/>
        </w:rPr>
        <w:t>191</w:t>
      </w:r>
      <w:r>
        <w:rPr>
          <w:noProof/>
          <w:webHidden/>
        </w:rPr>
        <w:fldChar w:fldCharType="end"/>
      </w:r>
    </w:p>
    <w:p w14:paraId="5A811A94"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Part 13—Information, Records and Privacy</w:t>
      </w:r>
      <w:r w:rsidRPr="00563E1B">
        <w:rPr>
          <w:noProof/>
          <w:webHidden/>
        </w:rPr>
        <w:tab/>
      </w:r>
      <w:r w:rsidRPr="00563E1B">
        <w:rPr>
          <w:noProof/>
          <w:webHidden/>
        </w:rPr>
        <w:fldChar w:fldCharType="begin"/>
      </w:r>
      <w:r w:rsidRPr="00563E1B">
        <w:rPr>
          <w:noProof/>
          <w:webHidden/>
        </w:rPr>
        <w:instrText xml:space="preserve"> PAGEREF _Toc62197665 \h </w:instrText>
      </w:r>
      <w:r w:rsidRPr="00563E1B">
        <w:rPr>
          <w:noProof/>
          <w:webHidden/>
        </w:rPr>
      </w:r>
      <w:r w:rsidRPr="00563E1B">
        <w:rPr>
          <w:noProof/>
          <w:webHidden/>
        </w:rPr>
        <w:fldChar w:fldCharType="separate"/>
      </w:r>
      <w:r w:rsidR="00852933">
        <w:rPr>
          <w:noProof/>
          <w:webHidden/>
        </w:rPr>
        <w:t>192</w:t>
      </w:r>
      <w:r w:rsidRPr="00563E1B">
        <w:rPr>
          <w:noProof/>
          <w:webHidden/>
        </w:rPr>
        <w:fldChar w:fldCharType="end"/>
      </w:r>
    </w:p>
    <w:p w14:paraId="25E58020"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1—Privacy</w:t>
      </w:r>
      <w:r>
        <w:rPr>
          <w:noProof/>
          <w:webHidden/>
        </w:rPr>
        <w:tab/>
      </w:r>
      <w:r>
        <w:rPr>
          <w:noProof/>
          <w:webHidden/>
        </w:rPr>
        <w:fldChar w:fldCharType="begin"/>
      </w:r>
      <w:r>
        <w:rPr>
          <w:noProof/>
          <w:webHidden/>
        </w:rPr>
        <w:instrText xml:space="preserve"> PAGEREF _Toc62197666 \h </w:instrText>
      </w:r>
      <w:r>
        <w:rPr>
          <w:noProof/>
          <w:webHidden/>
        </w:rPr>
      </w:r>
      <w:r>
        <w:rPr>
          <w:noProof/>
          <w:webHidden/>
        </w:rPr>
        <w:fldChar w:fldCharType="separate"/>
      </w:r>
      <w:r w:rsidR="00852933">
        <w:rPr>
          <w:noProof/>
          <w:webHidden/>
        </w:rPr>
        <w:t>192</w:t>
      </w:r>
      <w:r>
        <w:rPr>
          <w:noProof/>
          <w:webHidden/>
        </w:rPr>
        <w:fldChar w:fldCharType="end"/>
      </w:r>
    </w:p>
    <w:p w14:paraId="707115BA"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263</w:t>
      </w:r>
      <w:r>
        <w:rPr>
          <w:rFonts w:asciiTheme="minorHAnsi" w:eastAsiaTheme="minorEastAsia" w:hAnsiTheme="minorHAnsi" w:cstheme="minorBidi"/>
          <w:noProof/>
          <w:sz w:val="22"/>
          <w:szCs w:val="22"/>
          <w:lang w:eastAsia="en-AU"/>
        </w:rPr>
        <w:tab/>
      </w:r>
      <w:r w:rsidRPr="00E81E33">
        <w:rPr>
          <w:noProof/>
          <w:lang w:val="en-US"/>
        </w:rPr>
        <w:t>Application of Commonwealth Privacy Act</w:t>
      </w:r>
      <w:r>
        <w:rPr>
          <w:noProof/>
          <w:webHidden/>
        </w:rPr>
        <w:tab/>
      </w:r>
      <w:r>
        <w:rPr>
          <w:noProof/>
          <w:webHidden/>
        </w:rPr>
        <w:fldChar w:fldCharType="begin"/>
      </w:r>
      <w:r>
        <w:rPr>
          <w:noProof/>
          <w:webHidden/>
        </w:rPr>
        <w:instrText xml:space="preserve"> PAGEREF _Toc62197667 \h </w:instrText>
      </w:r>
      <w:r>
        <w:rPr>
          <w:noProof/>
          <w:webHidden/>
        </w:rPr>
      </w:r>
      <w:r>
        <w:rPr>
          <w:noProof/>
          <w:webHidden/>
        </w:rPr>
        <w:fldChar w:fldCharType="separate"/>
      </w:r>
      <w:r w:rsidR="00852933">
        <w:rPr>
          <w:noProof/>
          <w:webHidden/>
        </w:rPr>
        <w:t>192</w:t>
      </w:r>
      <w:r>
        <w:rPr>
          <w:noProof/>
          <w:webHidden/>
        </w:rPr>
        <w:fldChar w:fldCharType="end"/>
      </w:r>
    </w:p>
    <w:p w14:paraId="3D5B7310"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2—Application of Commonwealth FOI Act</w:t>
      </w:r>
      <w:r>
        <w:rPr>
          <w:noProof/>
          <w:webHidden/>
        </w:rPr>
        <w:tab/>
      </w:r>
      <w:r>
        <w:rPr>
          <w:noProof/>
          <w:webHidden/>
        </w:rPr>
        <w:fldChar w:fldCharType="begin"/>
      </w:r>
      <w:r>
        <w:rPr>
          <w:noProof/>
          <w:webHidden/>
        </w:rPr>
        <w:instrText xml:space="preserve"> PAGEREF _Toc62197668 \h </w:instrText>
      </w:r>
      <w:r>
        <w:rPr>
          <w:noProof/>
          <w:webHidden/>
        </w:rPr>
      </w:r>
      <w:r>
        <w:rPr>
          <w:noProof/>
          <w:webHidden/>
        </w:rPr>
        <w:fldChar w:fldCharType="separate"/>
      </w:r>
      <w:r w:rsidR="00852933">
        <w:rPr>
          <w:noProof/>
          <w:webHidden/>
        </w:rPr>
        <w:t>193</w:t>
      </w:r>
      <w:r>
        <w:rPr>
          <w:noProof/>
          <w:webHidden/>
        </w:rPr>
        <w:fldChar w:fldCharType="end"/>
      </w:r>
    </w:p>
    <w:p w14:paraId="7859F54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264</w:t>
      </w:r>
      <w:r>
        <w:rPr>
          <w:rFonts w:asciiTheme="minorHAnsi" w:eastAsiaTheme="minorEastAsia" w:hAnsiTheme="minorHAnsi" w:cstheme="minorBidi"/>
          <w:noProof/>
          <w:sz w:val="22"/>
          <w:szCs w:val="22"/>
          <w:lang w:eastAsia="en-AU"/>
        </w:rPr>
        <w:tab/>
      </w:r>
      <w:r w:rsidRPr="00E81E33">
        <w:rPr>
          <w:noProof/>
          <w:lang w:val="en-US"/>
        </w:rPr>
        <w:t>Application of Commonwealth FOI Act</w:t>
      </w:r>
      <w:r>
        <w:rPr>
          <w:noProof/>
          <w:webHidden/>
        </w:rPr>
        <w:tab/>
      </w:r>
      <w:r>
        <w:rPr>
          <w:noProof/>
          <w:webHidden/>
        </w:rPr>
        <w:fldChar w:fldCharType="begin"/>
      </w:r>
      <w:r>
        <w:rPr>
          <w:noProof/>
          <w:webHidden/>
        </w:rPr>
        <w:instrText xml:space="preserve"> PAGEREF _Toc62197669 \h </w:instrText>
      </w:r>
      <w:r>
        <w:rPr>
          <w:noProof/>
          <w:webHidden/>
        </w:rPr>
      </w:r>
      <w:r>
        <w:rPr>
          <w:noProof/>
          <w:webHidden/>
        </w:rPr>
        <w:fldChar w:fldCharType="separate"/>
      </w:r>
      <w:r w:rsidR="00852933">
        <w:rPr>
          <w:noProof/>
          <w:webHidden/>
        </w:rPr>
        <w:t>193</w:t>
      </w:r>
      <w:r>
        <w:rPr>
          <w:noProof/>
          <w:webHidden/>
        </w:rPr>
        <w:fldChar w:fldCharType="end"/>
      </w:r>
    </w:p>
    <w:p w14:paraId="2E232458"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3—Application of New South Wales State Records Act</w:t>
      </w:r>
      <w:r>
        <w:rPr>
          <w:noProof/>
          <w:webHidden/>
        </w:rPr>
        <w:tab/>
      </w:r>
      <w:r>
        <w:rPr>
          <w:noProof/>
          <w:webHidden/>
        </w:rPr>
        <w:fldChar w:fldCharType="begin"/>
      </w:r>
      <w:r>
        <w:rPr>
          <w:noProof/>
          <w:webHidden/>
        </w:rPr>
        <w:instrText xml:space="preserve"> PAGEREF _Toc62197670 \h </w:instrText>
      </w:r>
      <w:r>
        <w:rPr>
          <w:noProof/>
          <w:webHidden/>
        </w:rPr>
      </w:r>
      <w:r>
        <w:rPr>
          <w:noProof/>
          <w:webHidden/>
        </w:rPr>
        <w:fldChar w:fldCharType="separate"/>
      </w:r>
      <w:r w:rsidR="00852933">
        <w:rPr>
          <w:noProof/>
          <w:webHidden/>
        </w:rPr>
        <w:t>194</w:t>
      </w:r>
      <w:r>
        <w:rPr>
          <w:noProof/>
          <w:webHidden/>
        </w:rPr>
        <w:fldChar w:fldCharType="end"/>
      </w:r>
    </w:p>
    <w:p w14:paraId="15361A8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265</w:t>
      </w:r>
      <w:r>
        <w:rPr>
          <w:rFonts w:asciiTheme="minorHAnsi" w:eastAsiaTheme="minorEastAsia" w:hAnsiTheme="minorHAnsi" w:cstheme="minorBidi"/>
          <w:noProof/>
          <w:sz w:val="22"/>
          <w:szCs w:val="22"/>
          <w:lang w:eastAsia="en-AU"/>
        </w:rPr>
        <w:tab/>
      </w:r>
      <w:r w:rsidRPr="00E81E33">
        <w:rPr>
          <w:noProof/>
          <w:lang w:val="en-US"/>
        </w:rPr>
        <w:t>Application of State Records Act</w:t>
      </w:r>
      <w:r>
        <w:rPr>
          <w:noProof/>
          <w:webHidden/>
        </w:rPr>
        <w:tab/>
      </w:r>
      <w:r>
        <w:rPr>
          <w:noProof/>
          <w:webHidden/>
        </w:rPr>
        <w:fldChar w:fldCharType="begin"/>
      </w:r>
      <w:r>
        <w:rPr>
          <w:noProof/>
          <w:webHidden/>
        </w:rPr>
        <w:instrText xml:space="preserve"> PAGEREF _Toc62197671 \h </w:instrText>
      </w:r>
      <w:r>
        <w:rPr>
          <w:noProof/>
          <w:webHidden/>
        </w:rPr>
      </w:r>
      <w:r>
        <w:rPr>
          <w:noProof/>
          <w:webHidden/>
        </w:rPr>
        <w:fldChar w:fldCharType="separate"/>
      </w:r>
      <w:r w:rsidR="00852933">
        <w:rPr>
          <w:noProof/>
          <w:webHidden/>
        </w:rPr>
        <w:t>194</w:t>
      </w:r>
      <w:r>
        <w:rPr>
          <w:noProof/>
          <w:webHidden/>
        </w:rPr>
        <w:fldChar w:fldCharType="end"/>
      </w:r>
    </w:p>
    <w:p w14:paraId="57A3E58F"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4—Registers</w:t>
      </w:r>
      <w:r>
        <w:rPr>
          <w:noProof/>
          <w:webHidden/>
        </w:rPr>
        <w:tab/>
      </w:r>
      <w:r>
        <w:rPr>
          <w:noProof/>
          <w:webHidden/>
        </w:rPr>
        <w:fldChar w:fldCharType="begin"/>
      </w:r>
      <w:r>
        <w:rPr>
          <w:noProof/>
          <w:webHidden/>
        </w:rPr>
        <w:instrText xml:space="preserve"> PAGEREF _Toc62197672 \h </w:instrText>
      </w:r>
      <w:r>
        <w:rPr>
          <w:noProof/>
          <w:webHidden/>
        </w:rPr>
      </w:r>
      <w:r>
        <w:rPr>
          <w:noProof/>
          <w:webHidden/>
        </w:rPr>
        <w:fldChar w:fldCharType="separate"/>
      </w:r>
      <w:r w:rsidR="00852933">
        <w:rPr>
          <w:noProof/>
          <w:webHidden/>
        </w:rPr>
        <w:t>195</w:t>
      </w:r>
      <w:r>
        <w:rPr>
          <w:noProof/>
          <w:webHidden/>
        </w:rPr>
        <w:fldChar w:fldCharType="end"/>
      </w:r>
    </w:p>
    <w:p w14:paraId="45AA943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266</w:t>
      </w:r>
      <w:r>
        <w:rPr>
          <w:rFonts w:asciiTheme="minorHAnsi" w:eastAsiaTheme="minorEastAsia" w:hAnsiTheme="minorHAnsi" w:cstheme="minorBidi"/>
          <w:noProof/>
          <w:sz w:val="22"/>
          <w:szCs w:val="22"/>
          <w:lang w:eastAsia="en-AU"/>
        </w:rPr>
        <w:tab/>
      </w:r>
      <w:r>
        <w:rPr>
          <w:noProof/>
        </w:rPr>
        <w:t>Register of approved providers</w:t>
      </w:r>
      <w:r>
        <w:rPr>
          <w:noProof/>
          <w:webHidden/>
        </w:rPr>
        <w:tab/>
      </w:r>
      <w:r>
        <w:rPr>
          <w:noProof/>
          <w:webHidden/>
        </w:rPr>
        <w:fldChar w:fldCharType="begin"/>
      </w:r>
      <w:r>
        <w:rPr>
          <w:noProof/>
          <w:webHidden/>
        </w:rPr>
        <w:instrText xml:space="preserve"> PAGEREF _Toc62197673 \h </w:instrText>
      </w:r>
      <w:r>
        <w:rPr>
          <w:noProof/>
          <w:webHidden/>
        </w:rPr>
      </w:r>
      <w:r>
        <w:rPr>
          <w:noProof/>
          <w:webHidden/>
        </w:rPr>
        <w:fldChar w:fldCharType="separate"/>
      </w:r>
      <w:r w:rsidR="00852933">
        <w:rPr>
          <w:noProof/>
          <w:webHidden/>
        </w:rPr>
        <w:t>195</w:t>
      </w:r>
      <w:r>
        <w:rPr>
          <w:noProof/>
          <w:webHidden/>
        </w:rPr>
        <w:fldChar w:fldCharType="end"/>
      </w:r>
    </w:p>
    <w:p w14:paraId="3C04BFB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267</w:t>
      </w:r>
      <w:r>
        <w:rPr>
          <w:rFonts w:asciiTheme="minorHAnsi" w:eastAsiaTheme="minorEastAsia" w:hAnsiTheme="minorHAnsi" w:cstheme="minorBidi"/>
          <w:noProof/>
          <w:sz w:val="22"/>
          <w:szCs w:val="22"/>
          <w:lang w:eastAsia="en-AU"/>
        </w:rPr>
        <w:tab/>
      </w:r>
      <w:r>
        <w:rPr>
          <w:noProof/>
        </w:rPr>
        <w:t>Register of education and care services</w:t>
      </w:r>
      <w:r>
        <w:rPr>
          <w:noProof/>
          <w:webHidden/>
        </w:rPr>
        <w:tab/>
      </w:r>
      <w:r>
        <w:rPr>
          <w:noProof/>
          <w:webHidden/>
        </w:rPr>
        <w:fldChar w:fldCharType="begin"/>
      </w:r>
      <w:r>
        <w:rPr>
          <w:noProof/>
          <w:webHidden/>
        </w:rPr>
        <w:instrText xml:space="preserve"> PAGEREF _Toc62197674 \h </w:instrText>
      </w:r>
      <w:r>
        <w:rPr>
          <w:noProof/>
          <w:webHidden/>
        </w:rPr>
      </w:r>
      <w:r>
        <w:rPr>
          <w:noProof/>
          <w:webHidden/>
        </w:rPr>
        <w:fldChar w:fldCharType="separate"/>
      </w:r>
      <w:r w:rsidR="00852933">
        <w:rPr>
          <w:noProof/>
          <w:webHidden/>
        </w:rPr>
        <w:t>195</w:t>
      </w:r>
      <w:r>
        <w:rPr>
          <w:noProof/>
          <w:webHidden/>
        </w:rPr>
        <w:fldChar w:fldCharType="end"/>
      </w:r>
    </w:p>
    <w:p w14:paraId="1D3BE97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269</w:t>
      </w:r>
      <w:r>
        <w:rPr>
          <w:rFonts w:asciiTheme="minorHAnsi" w:eastAsiaTheme="minorEastAsia" w:hAnsiTheme="minorHAnsi" w:cstheme="minorBidi"/>
          <w:noProof/>
          <w:sz w:val="22"/>
          <w:szCs w:val="22"/>
          <w:lang w:eastAsia="en-AU"/>
        </w:rPr>
        <w:tab/>
      </w:r>
      <w:r w:rsidRPr="00E81E33">
        <w:rPr>
          <w:noProof/>
          <w:lang w:val="en-US"/>
        </w:rPr>
        <w:t>Register of family day care educators, co</w:t>
      </w:r>
      <w:r w:rsidRPr="00E81E33">
        <w:rPr>
          <w:noProof/>
          <w:lang w:val="en-US"/>
        </w:rPr>
        <w:noBreakHyphen/>
        <w:t>ordinators and assistants</w:t>
      </w:r>
      <w:r>
        <w:rPr>
          <w:noProof/>
          <w:webHidden/>
        </w:rPr>
        <w:tab/>
      </w:r>
      <w:r>
        <w:rPr>
          <w:noProof/>
          <w:webHidden/>
        </w:rPr>
        <w:fldChar w:fldCharType="begin"/>
      </w:r>
      <w:r>
        <w:rPr>
          <w:noProof/>
          <w:webHidden/>
        </w:rPr>
        <w:instrText xml:space="preserve"> PAGEREF _Toc62197675 \h </w:instrText>
      </w:r>
      <w:r>
        <w:rPr>
          <w:noProof/>
          <w:webHidden/>
        </w:rPr>
      </w:r>
      <w:r>
        <w:rPr>
          <w:noProof/>
          <w:webHidden/>
        </w:rPr>
        <w:fldChar w:fldCharType="separate"/>
      </w:r>
      <w:r w:rsidR="00852933">
        <w:rPr>
          <w:noProof/>
          <w:webHidden/>
        </w:rPr>
        <w:t>196</w:t>
      </w:r>
      <w:r>
        <w:rPr>
          <w:noProof/>
          <w:webHidden/>
        </w:rPr>
        <w:fldChar w:fldCharType="end"/>
      </w:r>
    </w:p>
    <w:p w14:paraId="1E7811C3"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5—Publication of information</w:t>
      </w:r>
      <w:r>
        <w:rPr>
          <w:noProof/>
          <w:webHidden/>
        </w:rPr>
        <w:tab/>
      </w:r>
      <w:r>
        <w:rPr>
          <w:noProof/>
          <w:webHidden/>
        </w:rPr>
        <w:fldChar w:fldCharType="begin"/>
      </w:r>
      <w:r>
        <w:rPr>
          <w:noProof/>
          <w:webHidden/>
        </w:rPr>
        <w:instrText xml:space="preserve"> PAGEREF _Toc62197676 \h </w:instrText>
      </w:r>
      <w:r>
        <w:rPr>
          <w:noProof/>
          <w:webHidden/>
        </w:rPr>
      </w:r>
      <w:r>
        <w:rPr>
          <w:noProof/>
          <w:webHidden/>
        </w:rPr>
        <w:fldChar w:fldCharType="separate"/>
      </w:r>
      <w:r w:rsidR="00852933">
        <w:rPr>
          <w:noProof/>
          <w:webHidden/>
        </w:rPr>
        <w:t>197</w:t>
      </w:r>
      <w:r>
        <w:rPr>
          <w:noProof/>
          <w:webHidden/>
        </w:rPr>
        <w:fldChar w:fldCharType="end"/>
      </w:r>
    </w:p>
    <w:p w14:paraId="7F4E1AA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270</w:t>
      </w:r>
      <w:r>
        <w:rPr>
          <w:rFonts w:asciiTheme="minorHAnsi" w:eastAsiaTheme="minorEastAsia" w:hAnsiTheme="minorHAnsi" w:cstheme="minorBidi"/>
          <w:noProof/>
          <w:sz w:val="22"/>
          <w:szCs w:val="22"/>
          <w:lang w:eastAsia="en-AU"/>
        </w:rPr>
        <w:tab/>
      </w:r>
      <w:r>
        <w:rPr>
          <w:noProof/>
        </w:rPr>
        <w:t>Publication of information</w:t>
      </w:r>
      <w:r>
        <w:rPr>
          <w:noProof/>
          <w:webHidden/>
        </w:rPr>
        <w:tab/>
      </w:r>
      <w:r>
        <w:rPr>
          <w:noProof/>
          <w:webHidden/>
        </w:rPr>
        <w:fldChar w:fldCharType="begin"/>
      </w:r>
      <w:r>
        <w:rPr>
          <w:noProof/>
          <w:webHidden/>
        </w:rPr>
        <w:instrText xml:space="preserve"> PAGEREF _Toc62197677 \h </w:instrText>
      </w:r>
      <w:r>
        <w:rPr>
          <w:noProof/>
          <w:webHidden/>
        </w:rPr>
      </w:r>
      <w:r>
        <w:rPr>
          <w:noProof/>
          <w:webHidden/>
        </w:rPr>
        <w:fldChar w:fldCharType="separate"/>
      </w:r>
      <w:r w:rsidR="00852933">
        <w:rPr>
          <w:noProof/>
          <w:webHidden/>
        </w:rPr>
        <w:t>197</w:t>
      </w:r>
      <w:r>
        <w:rPr>
          <w:noProof/>
          <w:webHidden/>
        </w:rPr>
        <w:fldChar w:fldCharType="end"/>
      </w:r>
    </w:p>
    <w:p w14:paraId="7261C7C4"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6—Disclosure of information</w:t>
      </w:r>
      <w:r>
        <w:rPr>
          <w:noProof/>
          <w:webHidden/>
        </w:rPr>
        <w:tab/>
      </w:r>
      <w:r>
        <w:rPr>
          <w:noProof/>
          <w:webHidden/>
        </w:rPr>
        <w:fldChar w:fldCharType="begin"/>
      </w:r>
      <w:r>
        <w:rPr>
          <w:noProof/>
          <w:webHidden/>
        </w:rPr>
        <w:instrText xml:space="preserve"> PAGEREF _Toc62197678 \h </w:instrText>
      </w:r>
      <w:r>
        <w:rPr>
          <w:noProof/>
          <w:webHidden/>
        </w:rPr>
      </w:r>
      <w:r>
        <w:rPr>
          <w:noProof/>
          <w:webHidden/>
        </w:rPr>
        <w:fldChar w:fldCharType="separate"/>
      </w:r>
      <w:r w:rsidR="00852933">
        <w:rPr>
          <w:noProof/>
          <w:webHidden/>
        </w:rPr>
        <w:t>199</w:t>
      </w:r>
      <w:r>
        <w:rPr>
          <w:noProof/>
          <w:webHidden/>
        </w:rPr>
        <w:fldChar w:fldCharType="end"/>
      </w:r>
    </w:p>
    <w:p w14:paraId="2C39AC81"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271</w:t>
      </w:r>
      <w:r>
        <w:rPr>
          <w:rFonts w:asciiTheme="minorHAnsi" w:eastAsiaTheme="minorEastAsia" w:hAnsiTheme="minorHAnsi" w:cstheme="minorBidi"/>
          <w:noProof/>
          <w:sz w:val="22"/>
          <w:szCs w:val="22"/>
          <w:lang w:eastAsia="en-AU"/>
        </w:rPr>
        <w:tab/>
      </w:r>
      <w:r>
        <w:rPr>
          <w:noProof/>
        </w:rPr>
        <w:t>Disclosure of information to other authorities</w:t>
      </w:r>
      <w:r>
        <w:rPr>
          <w:noProof/>
          <w:webHidden/>
        </w:rPr>
        <w:tab/>
      </w:r>
      <w:r>
        <w:rPr>
          <w:noProof/>
          <w:webHidden/>
        </w:rPr>
        <w:fldChar w:fldCharType="begin"/>
      </w:r>
      <w:r>
        <w:rPr>
          <w:noProof/>
          <w:webHidden/>
        </w:rPr>
        <w:instrText xml:space="preserve"> PAGEREF _Toc62197679 \h </w:instrText>
      </w:r>
      <w:r>
        <w:rPr>
          <w:noProof/>
          <w:webHidden/>
        </w:rPr>
      </w:r>
      <w:r>
        <w:rPr>
          <w:noProof/>
          <w:webHidden/>
        </w:rPr>
        <w:fldChar w:fldCharType="separate"/>
      </w:r>
      <w:r w:rsidR="00852933">
        <w:rPr>
          <w:noProof/>
          <w:webHidden/>
        </w:rPr>
        <w:t>199</w:t>
      </w:r>
      <w:r>
        <w:rPr>
          <w:noProof/>
          <w:webHidden/>
        </w:rPr>
        <w:fldChar w:fldCharType="end"/>
      </w:r>
    </w:p>
    <w:p w14:paraId="3B9BA5E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272</w:t>
      </w:r>
      <w:r>
        <w:rPr>
          <w:rFonts w:asciiTheme="minorHAnsi" w:eastAsiaTheme="minorEastAsia" w:hAnsiTheme="minorHAnsi" w:cstheme="minorBidi"/>
          <w:noProof/>
          <w:sz w:val="22"/>
          <w:szCs w:val="22"/>
          <w:lang w:eastAsia="en-AU"/>
        </w:rPr>
        <w:tab/>
      </w:r>
      <w:r>
        <w:rPr>
          <w:noProof/>
        </w:rPr>
        <w:t>Disclosure of information to education and care services</w:t>
      </w:r>
      <w:r>
        <w:rPr>
          <w:noProof/>
          <w:webHidden/>
        </w:rPr>
        <w:tab/>
      </w:r>
      <w:r>
        <w:rPr>
          <w:noProof/>
          <w:webHidden/>
        </w:rPr>
        <w:fldChar w:fldCharType="begin"/>
      </w:r>
      <w:r>
        <w:rPr>
          <w:noProof/>
          <w:webHidden/>
        </w:rPr>
        <w:instrText xml:space="preserve"> PAGEREF _Toc62197680 \h </w:instrText>
      </w:r>
      <w:r>
        <w:rPr>
          <w:noProof/>
          <w:webHidden/>
        </w:rPr>
      </w:r>
      <w:r>
        <w:rPr>
          <w:noProof/>
          <w:webHidden/>
        </w:rPr>
        <w:fldChar w:fldCharType="separate"/>
      </w:r>
      <w:r w:rsidR="00852933">
        <w:rPr>
          <w:noProof/>
          <w:webHidden/>
        </w:rPr>
        <w:t>202</w:t>
      </w:r>
      <w:r>
        <w:rPr>
          <w:noProof/>
          <w:webHidden/>
        </w:rPr>
        <w:fldChar w:fldCharType="end"/>
      </w:r>
    </w:p>
    <w:p w14:paraId="5D38955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lastRenderedPageBreak/>
        <w:t>273</w:t>
      </w:r>
      <w:r>
        <w:rPr>
          <w:rFonts w:asciiTheme="minorHAnsi" w:eastAsiaTheme="minorEastAsia" w:hAnsiTheme="minorHAnsi" w:cstheme="minorBidi"/>
          <w:noProof/>
          <w:sz w:val="22"/>
          <w:szCs w:val="22"/>
          <w:lang w:eastAsia="en-AU"/>
        </w:rPr>
        <w:tab/>
      </w:r>
      <w:r>
        <w:rPr>
          <w:noProof/>
        </w:rPr>
        <w:t>Duty of confidentiality</w:t>
      </w:r>
      <w:r>
        <w:rPr>
          <w:noProof/>
          <w:webHidden/>
        </w:rPr>
        <w:tab/>
      </w:r>
      <w:r>
        <w:rPr>
          <w:noProof/>
          <w:webHidden/>
        </w:rPr>
        <w:fldChar w:fldCharType="begin"/>
      </w:r>
      <w:r>
        <w:rPr>
          <w:noProof/>
          <w:webHidden/>
        </w:rPr>
        <w:instrText xml:space="preserve"> PAGEREF _Toc62197681 \h </w:instrText>
      </w:r>
      <w:r>
        <w:rPr>
          <w:noProof/>
          <w:webHidden/>
        </w:rPr>
      </w:r>
      <w:r>
        <w:rPr>
          <w:noProof/>
          <w:webHidden/>
        </w:rPr>
        <w:fldChar w:fldCharType="separate"/>
      </w:r>
      <w:r w:rsidR="00852933">
        <w:rPr>
          <w:noProof/>
          <w:webHidden/>
        </w:rPr>
        <w:t>202</w:t>
      </w:r>
      <w:r>
        <w:rPr>
          <w:noProof/>
          <w:webHidden/>
        </w:rPr>
        <w:fldChar w:fldCharType="end"/>
      </w:r>
    </w:p>
    <w:p w14:paraId="5EC5FF33"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lang w:val="en-US"/>
        </w:rPr>
        <w:t>Part 14—Miscellaneous</w:t>
      </w:r>
      <w:r w:rsidRPr="00563E1B">
        <w:rPr>
          <w:noProof/>
          <w:webHidden/>
        </w:rPr>
        <w:tab/>
      </w:r>
      <w:r w:rsidRPr="00563E1B">
        <w:rPr>
          <w:noProof/>
          <w:webHidden/>
        </w:rPr>
        <w:fldChar w:fldCharType="begin"/>
      </w:r>
      <w:r w:rsidRPr="00563E1B">
        <w:rPr>
          <w:noProof/>
          <w:webHidden/>
        </w:rPr>
        <w:instrText xml:space="preserve"> PAGEREF _Toc62197682 \h </w:instrText>
      </w:r>
      <w:r w:rsidRPr="00563E1B">
        <w:rPr>
          <w:noProof/>
          <w:webHidden/>
        </w:rPr>
      </w:r>
      <w:r w:rsidRPr="00563E1B">
        <w:rPr>
          <w:noProof/>
          <w:webHidden/>
        </w:rPr>
        <w:fldChar w:fldCharType="separate"/>
      </w:r>
      <w:r w:rsidR="00852933">
        <w:rPr>
          <w:noProof/>
          <w:webHidden/>
        </w:rPr>
        <w:t>204</w:t>
      </w:r>
      <w:r w:rsidRPr="00563E1B">
        <w:rPr>
          <w:noProof/>
          <w:webHidden/>
        </w:rPr>
        <w:fldChar w:fldCharType="end"/>
      </w:r>
    </w:p>
    <w:p w14:paraId="6CDC2423"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1—Finance</w:t>
      </w:r>
      <w:r>
        <w:rPr>
          <w:noProof/>
          <w:webHidden/>
        </w:rPr>
        <w:tab/>
      </w:r>
      <w:r>
        <w:rPr>
          <w:noProof/>
          <w:webHidden/>
        </w:rPr>
        <w:fldChar w:fldCharType="begin"/>
      </w:r>
      <w:r>
        <w:rPr>
          <w:noProof/>
          <w:webHidden/>
        </w:rPr>
        <w:instrText xml:space="preserve"> PAGEREF _Toc62197683 \h </w:instrText>
      </w:r>
      <w:r>
        <w:rPr>
          <w:noProof/>
          <w:webHidden/>
        </w:rPr>
      </w:r>
      <w:r>
        <w:rPr>
          <w:noProof/>
          <w:webHidden/>
        </w:rPr>
        <w:fldChar w:fldCharType="separate"/>
      </w:r>
      <w:r w:rsidR="00852933">
        <w:rPr>
          <w:noProof/>
          <w:webHidden/>
        </w:rPr>
        <w:t>204</w:t>
      </w:r>
      <w:r>
        <w:rPr>
          <w:noProof/>
          <w:webHidden/>
        </w:rPr>
        <w:fldChar w:fldCharType="end"/>
      </w:r>
    </w:p>
    <w:p w14:paraId="54634009"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bCs/>
          <w:noProof/>
          <w:color w:val="000000"/>
          <w:lang w:val="en-US"/>
        </w:rPr>
        <w:t>274</w:t>
      </w:r>
      <w:r>
        <w:rPr>
          <w:rFonts w:asciiTheme="minorHAnsi" w:eastAsiaTheme="minorEastAsia" w:hAnsiTheme="minorHAnsi" w:cstheme="minorBidi"/>
          <w:noProof/>
          <w:sz w:val="22"/>
          <w:szCs w:val="22"/>
          <w:lang w:eastAsia="en-AU"/>
        </w:rPr>
        <w:tab/>
      </w:r>
      <w:r w:rsidRPr="00E81E33">
        <w:rPr>
          <w:noProof/>
          <w:lang w:val="en-US"/>
        </w:rPr>
        <w:t>Australian Children's Education and Care Quality Authority Fund</w:t>
      </w:r>
      <w:r>
        <w:rPr>
          <w:noProof/>
          <w:webHidden/>
        </w:rPr>
        <w:tab/>
      </w:r>
      <w:r>
        <w:rPr>
          <w:noProof/>
          <w:webHidden/>
        </w:rPr>
        <w:fldChar w:fldCharType="begin"/>
      </w:r>
      <w:r>
        <w:rPr>
          <w:noProof/>
          <w:webHidden/>
        </w:rPr>
        <w:instrText xml:space="preserve"> PAGEREF _Toc62197684 \h </w:instrText>
      </w:r>
      <w:r>
        <w:rPr>
          <w:noProof/>
          <w:webHidden/>
        </w:rPr>
      </w:r>
      <w:r>
        <w:rPr>
          <w:noProof/>
          <w:webHidden/>
        </w:rPr>
        <w:fldChar w:fldCharType="separate"/>
      </w:r>
      <w:r w:rsidR="00852933">
        <w:rPr>
          <w:noProof/>
          <w:webHidden/>
        </w:rPr>
        <w:t>204</w:t>
      </w:r>
      <w:r>
        <w:rPr>
          <w:noProof/>
          <w:webHidden/>
        </w:rPr>
        <w:fldChar w:fldCharType="end"/>
      </w:r>
    </w:p>
    <w:p w14:paraId="7E9C73B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275</w:t>
      </w:r>
      <w:r>
        <w:rPr>
          <w:rFonts w:asciiTheme="minorHAnsi" w:eastAsiaTheme="minorEastAsia" w:hAnsiTheme="minorHAnsi" w:cstheme="minorBidi"/>
          <w:noProof/>
          <w:sz w:val="22"/>
          <w:szCs w:val="22"/>
          <w:lang w:eastAsia="en-AU"/>
        </w:rPr>
        <w:tab/>
      </w:r>
      <w:r w:rsidRPr="00E81E33">
        <w:rPr>
          <w:noProof/>
          <w:lang w:val="en-US"/>
        </w:rPr>
        <w:t>Payments into Authority Fund</w:t>
      </w:r>
      <w:r>
        <w:rPr>
          <w:noProof/>
          <w:webHidden/>
        </w:rPr>
        <w:tab/>
      </w:r>
      <w:r>
        <w:rPr>
          <w:noProof/>
          <w:webHidden/>
        </w:rPr>
        <w:fldChar w:fldCharType="begin"/>
      </w:r>
      <w:r>
        <w:rPr>
          <w:noProof/>
          <w:webHidden/>
        </w:rPr>
        <w:instrText xml:space="preserve"> PAGEREF _Toc62197685 \h </w:instrText>
      </w:r>
      <w:r>
        <w:rPr>
          <w:noProof/>
          <w:webHidden/>
        </w:rPr>
      </w:r>
      <w:r>
        <w:rPr>
          <w:noProof/>
          <w:webHidden/>
        </w:rPr>
        <w:fldChar w:fldCharType="separate"/>
      </w:r>
      <w:r w:rsidR="00852933">
        <w:rPr>
          <w:noProof/>
          <w:webHidden/>
        </w:rPr>
        <w:t>204</w:t>
      </w:r>
      <w:r>
        <w:rPr>
          <w:noProof/>
          <w:webHidden/>
        </w:rPr>
        <w:fldChar w:fldCharType="end"/>
      </w:r>
    </w:p>
    <w:p w14:paraId="530FC9CF"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276</w:t>
      </w:r>
      <w:r>
        <w:rPr>
          <w:rFonts w:asciiTheme="minorHAnsi" w:eastAsiaTheme="minorEastAsia" w:hAnsiTheme="minorHAnsi" w:cstheme="minorBidi"/>
          <w:noProof/>
          <w:sz w:val="22"/>
          <w:szCs w:val="22"/>
          <w:lang w:eastAsia="en-AU"/>
        </w:rPr>
        <w:tab/>
      </w:r>
      <w:r w:rsidRPr="00E81E33">
        <w:rPr>
          <w:noProof/>
          <w:lang w:val="en-US"/>
        </w:rPr>
        <w:t>Payments out of Authority Fund</w:t>
      </w:r>
      <w:r>
        <w:rPr>
          <w:noProof/>
          <w:webHidden/>
        </w:rPr>
        <w:tab/>
      </w:r>
      <w:r>
        <w:rPr>
          <w:noProof/>
          <w:webHidden/>
        </w:rPr>
        <w:fldChar w:fldCharType="begin"/>
      </w:r>
      <w:r>
        <w:rPr>
          <w:noProof/>
          <w:webHidden/>
        </w:rPr>
        <w:instrText xml:space="preserve"> PAGEREF _Toc62197686 \h </w:instrText>
      </w:r>
      <w:r>
        <w:rPr>
          <w:noProof/>
          <w:webHidden/>
        </w:rPr>
      </w:r>
      <w:r>
        <w:rPr>
          <w:noProof/>
          <w:webHidden/>
        </w:rPr>
        <w:fldChar w:fldCharType="separate"/>
      </w:r>
      <w:r w:rsidR="00852933">
        <w:rPr>
          <w:noProof/>
          <w:webHidden/>
        </w:rPr>
        <w:t>205</w:t>
      </w:r>
      <w:r>
        <w:rPr>
          <w:noProof/>
          <w:webHidden/>
        </w:rPr>
        <w:fldChar w:fldCharType="end"/>
      </w:r>
    </w:p>
    <w:p w14:paraId="1FBDE923"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277</w:t>
      </w:r>
      <w:r>
        <w:rPr>
          <w:rFonts w:asciiTheme="minorHAnsi" w:eastAsiaTheme="minorEastAsia" w:hAnsiTheme="minorHAnsi" w:cstheme="minorBidi"/>
          <w:noProof/>
          <w:sz w:val="22"/>
          <w:szCs w:val="22"/>
          <w:lang w:eastAsia="en-AU"/>
        </w:rPr>
        <w:tab/>
      </w:r>
      <w:r w:rsidRPr="00E81E33">
        <w:rPr>
          <w:noProof/>
          <w:lang w:val="en-US"/>
        </w:rPr>
        <w:t>Investment of money in Authority Fund</w:t>
      </w:r>
      <w:r>
        <w:rPr>
          <w:noProof/>
          <w:webHidden/>
        </w:rPr>
        <w:tab/>
      </w:r>
      <w:r>
        <w:rPr>
          <w:noProof/>
          <w:webHidden/>
        </w:rPr>
        <w:fldChar w:fldCharType="begin"/>
      </w:r>
      <w:r>
        <w:rPr>
          <w:noProof/>
          <w:webHidden/>
        </w:rPr>
        <w:instrText xml:space="preserve"> PAGEREF _Toc62197687 \h </w:instrText>
      </w:r>
      <w:r>
        <w:rPr>
          <w:noProof/>
          <w:webHidden/>
        </w:rPr>
      </w:r>
      <w:r>
        <w:rPr>
          <w:noProof/>
          <w:webHidden/>
        </w:rPr>
        <w:fldChar w:fldCharType="separate"/>
      </w:r>
      <w:r w:rsidR="00852933">
        <w:rPr>
          <w:noProof/>
          <w:webHidden/>
        </w:rPr>
        <w:t>205</w:t>
      </w:r>
      <w:r>
        <w:rPr>
          <w:noProof/>
          <w:webHidden/>
        </w:rPr>
        <w:fldChar w:fldCharType="end"/>
      </w:r>
    </w:p>
    <w:p w14:paraId="53A59C82"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278</w:t>
      </w:r>
      <w:r>
        <w:rPr>
          <w:rFonts w:asciiTheme="minorHAnsi" w:eastAsiaTheme="minorEastAsia" w:hAnsiTheme="minorHAnsi" w:cstheme="minorBidi"/>
          <w:noProof/>
          <w:sz w:val="22"/>
          <w:szCs w:val="22"/>
          <w:lang w:eastAsia="en-AU"/>
        </w:rPr>
        <w:tab/>
      </w:r>
      <w:r w:rsidRPr="00E81E33">
        <w:rPr>
          <w:noProof/>
          <w:lang w:val="en-US"/>
        </w:rPr>
        <w:t>Financial management duties of National Authority</w:t>
      </w:r>
      <w:r>
        <w:rPr>
          <w:noProof/>
          <w:webHidden/>
        </w:rPr>
        <w:tab/>
      </w:r>
      <w:r>
        <w:rPr>
          <w:noProof/>
          <w:webHidden/>
        </w:rPr>
        <w:fldChar w:fldCharType="begin"/>
      </w:r>
      <w:r>
        <w:rPr>
          <w:noProof/>
          <w:webHidden/>
        </w:rPr>
        <w:instrText xml:space="preserve"> PAGEREF _Toc62197688 \h </w:instrText>
      </w:r>
      <w:r>
        <w:rPr>
          <w:noProof/>
          <w:webHidden/>
        </w:rPr>
      </w:r>
      <w:r>
        <w:rPr>
          <w:noProof/>
          <w:webHidden/>
        </w:rPr>
        <w:fldChar w:fldCharType="separate"/>
      </w:r>
      <w:r w:rsidR="00852933">
        <w:rPr>
          <w:noProof/>
          <w:webHidden/>
        </w:rPr>
        <w:t>205</w:t>
      </w:r>
      <w:r>
        <w:rPr>
          <w:noProof/>
          <w:webHidden/>
        </w:rPr>
        <w:fldChar w:fldCharType="end"/>
      </w:r>
    </w:p>
    <w:p w14:paraId="13721B4B"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2—Reporting</w:t>
      </w:r>
      <w:r>
        <w:rPr>
          <w:noProof/>
          <w:webHidden/>
        </w:rPr>
        <w:tab/>
      </w:r>
      <w:r>
        <w:rPr>
          <w:noProof/>
          <w:webHidden/>
        </w:rPr>
        <w:fldChar w:fldCharType="begin"/>
      </w:r>
      <w:r>
        <w:rPr>
          <w:noProof/>
          <w:webHidden/>
        </w:rPr>
        <w:instrText xml:space="preserve"> PAGEREF _Toc62197689 \h </w:instrText>
      </w:r>
      <w:r>
        <w:rPr>
          <w:noProof/>
          <w:webHidden/>
        </w:rPr>
      </w:r>
      <w:r>
        <w:rPr>
          <w:noProof/>
          <w:webHidden/>
        </w:rPr>
        <w:fldChar w:fldCharType="separate"/>
      </w:r>
      <w:r w:rsidR="00852933">
        <w:rPr>
          <w:noProof/>
          <w:webHidden/>
        </w:rPr>
        <w:t>206</w:t>
      </w:r>
      <w:r>
        <w:rPr>
          <w:noProof/>
          <w:webHidden/>
        </w:rPr>
        <w:fldChar w:fldCharType="end"/>
      </w:r>
    </w:p>
    <w:p w14:paraId="1B8DCD9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279</w:t>
      </w:r>
      <w:r>
        <w:rPr>
          <w:rFonts w:asciiTheme="minorHAnsi" w:eastAsiaTheme="minorEastAsia" w:hAnsiTheme="minorHAnsi" w:cstheme="minorBidi"/>
          <w:noProof/>
          <w:sz w:val="22"/>
          <w:szCs w:val="22"/>
          <w:lang w:eastAsia="en-AU"/>
        </w:rPr>
        <w:tab/>
      </w:r>
      <w:r w:rsidRPr="00E81E33">
        <w:rPr>
          <w:noProof/>
          <w:lang w:val="en-US"/>
        </w:rPr>
        <w:t>Annual report</w:t>
      </w:r>
      <w:r>
        <w:rPr>
          <w:noProof/>
          <w:webHidden/>
        </w:rPr>
        <w:tab/>
      </w:r>
      <w:r>
        <w:rPr>
          <w:noProof/>
          <w:webHidden/>
        </w:rPr>
        <w:fldChar w:fldCharType="begin"/>
      </w:r>
      <w:r>
        <w:rPr>
          <w:noProof/>
          <w:webHidden/>
        </w:rPr>
        <w:instrText xml:space="preserve"> PAGEREF _Toc62197690 \h </w:instrText>
      </w:r>
      <w:r>
        <w:rPr>
          <w:noProof/>
          <w:webHidden/>
        </w:rPr>
      </w:r>
      <w:r>
        <w:rPr>
          <w:noProof/>
          <w:webHidden/>
        </w:rPr>
        <w:fldChar w:fldCharType="separate"/>
      </w:r>
      <w:r w:rsidR="00852933">
        <w:rPr>
          <w:noProof/>
          <w:webHidden/>
        </w:rPr>
        <w:t>206</w:t>
      </w:r>
      <w:r>
        <w:rPr>
          <w:noProof/>
          <w:webHidden/>
        </w:rPr>
        <w:fldChar w:fldCharType="end"/>
      </w:r>
    </w:p>
    <w:p w14:paraId="2A14B5F5"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280</w:t>
      </w:r>
      <w:r>
        <w:rPr>
          <w:rFonts w:asciiTheme="minorHAnsi" w:eastAsiaTheme="minorEastAsia" w:hAnsiTheme="minorHAnsi" w:cstheme="minorBidi"/>
          <w:noProof/>
          <w:sz w:val="22"/>
          <w:szCs w:val="22"/>
          <w:lang w:eastAsia="en-AU"/>
        </w:rPr>
        <w:tab/>
      </w:r>
      <w:r w:rsidRPr="00E81E33">
        <w:rPr>
          <w:noProof/>
          <w:lang w:val="en-US"/>
        </w:rPr>
        <w:t>Tabling and publication of annual report</w:t>
      </w:r>
      <w:r>
        <w:rPr>
          <w:noProof/>
          <w:webHidden/>
        </w:rPr>
        <w:tab/>
      </w:r>
      <w:r>
        <w:rPr>
          <w:noProof/>
          <w:webHidden/>
        </w:rPr>
        <w:fldChar w:fldCharType="begin"/>
      </w:r>
      <w:r>
        <w:rPr>
          <w:noProof/>
          <w:webHidden/>
        </w:rPr>
        <w:instrText xml:space="preserve"> PAGEREF _Toc62197691 \h </w:instrText>
      </w:r>
      <w:r>
        <w:rPr>
          <w:noProof/>
          <w:webHidden/>
        </w:rPr>
      </w:r>
      <w:r>
        <w:rPr>
          <w:noProof/>
          <w:webHidden/>
        </w:rPr>
        <w:fldChar w:fldCharType="separate"/>
      </w:r>
      <w:r w:rsidR="00852933">
        <w:rPr>
          <w:noProof/>
          <w:webHidden/>
        </w:rPr>
        <w:t>208</w:t>
      </w:r>
      <w:r>
        <w:rPr>
          <w:noProof/>
          <w:webHidden/>
        </w:rPr>
        <w:fldChar w:fldCharType="end"/>
      </w:r>
    </w:p>
    <w:p w14:paraId="77952FE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281</w:t>
      </w:r>
      <w:r>
        <w:rPr>
          <w:rFonts w:asciiTheme="minorHAnsi" w:eastAsiaTheme="minorEastAsia" w:hAnsiTheme="minorHAnsi" w:cstheme="minorBidi"/>
          <w:noProof/>
          <w:sz w:val="22"/>
          <w:szCs w:val="22"/>
          <w:lang w:eastAsia="en-AU"/>
        </w:rPr>
        <w:tab/>
      </w:r>
      <w:r w:rsidRPr="00E81E33">
        <w:rPr>
          <w:noProof/>
          <w:lang w:val="en-US"/>
        </w:rPr>
        <w:t>Other reporting</w:t>
      </w:r>
      <w:r>
        <w:rPr>
          <w:noProof/>
          <w:webHidden/>
        </w:rPr>
        <w:tab/>
      </w:r>
      <w:r>
        <w:rPr>
          <w:noProof/>
          <w:webHidden/>
        </w:rPr>
        <w:fldChar w:fldCharType="begin"/>
      </w:r>
      <w:r>
        <w:rPr>
          <w:noProof/>
          <w:webHidden/>
        </w:rPr>
        <w:instrText xml:space="preserve"> PAGEREF _Toc62197692 \h </w:instrText>
      </w:r>
      <w:r>
        <w:rPr>
          <w:noProof/>
          <w:webHidden/>
        </w:rPr>
      </w:r>
      <w:r>
        <w:rPr>
          <w:noProof/>
          <w:webHidden/>
        </w:rPr>
        <w:fldChar w:fldCharType="separate"/>
      </w:r>
      <w:r w:rsidR="00852933">
        <w:rPr>
          <w:noProof/>
          <w:webHidden/>
        </w:rPr>
        <w:t>208</w:t>
      </w:r>
      <w:r>
        <w:rPr>
          <w:noProof/>
          <w:webHidden/>
        </w:rPr>
        <w:fldChar w:fldCharType="end"/>
      </w:r>
    </w:p>
    <w:p w14:paraId="315B77BA"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3—</w:t>
      </w:r>
      <w:r w:rsidRPr="00E81E33">
        <w:rPr>
          <w:bCs/>
          <w:noProof/>
          <w:color w:val="000000"/>
          <w:lang w:val="en-US"/>
        </w:rPr>
        <w:t>Application of Commonwealth Ombudsman Act</w:t>
      </w:r>
      <w:r>
        <w:rPr>
          <w:noProof/>
          <w:webHidden/>
        </w:rPr>
        <w:tab/>
      </w:r>
      <w:r>
        <w:rPr>
          <w:noProof/>
          <w:webHidden/>
        </w:rPr>
        <w:fldChar w:fldCharType="begin"/>
      </w:r>
      <w:r>
        <w:rPr>
          <w:noProof/>
          <w:webHidden/>
        </w:rPr>
        <w:instrText xml:space="preserve"> PAGEREF _Toc62197693 \h </w:instrText>
      </w:r>
      <w:r>
        <w:rPr>
          <w:noProof/>
          <w:webHidden/>
        </w:rPr>
      </w:r>
      <w:r>
        <w:rPr>
          <w:noProof/>
          <w:webHidden/>
        </w:rPr>
        <w:fldChar w:fldCharType="separate"/>
      </w:r>
      <w:r w:rsidR="00852933">
        <w:rPr>
          <w:noProof/>
          <w:webHidden/>
        </w:rPr>
        <w:t>209</w:t>
      </w:r>
      <w:r>
        <w:rPr>
          <w:noProof/>
          <w:webHidden/>
        </w:rPr>
        <w:fldChar w:fldCharType="end"/>
      </w:r>
    </w:p>
    <w:p w14:paraId="1D0CE713"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282</w:t>
      </w:r>
      <w:r>
        <w:rPr>
          <w:rFonts w:asciiTheme="minorHAnsi" w:eastAsiaTheme="minorEastAsia" w:hAnsiTheme="minorHAnsi" w:cstheme="minorBidi"/>
          <w:noProof/>
          <w:sz w:val="22"/>
          <w:szCs w:val="22"/>
          <w:lang w:eastAsia="en-AU"/>
        </w:rPr>
        <w:tab/>
      </w:r>
      <w:r w:rsidRPr="00E81E33">
        <w:rPr>
          <w:noProof/>
          <w:lang w:val="en-US"/>
        </w:rPr>
        <w:t>Application of Commonwealth Ombudsman Act</w:t>
      </w:r>
      <w:r>
        <w:rPr>
          <w:noProof/>
          <w:webHidden/>
        </w:rPr>
        <w:tab/>
      </w:r>
      <w:r>
        <w:rPr>
          <w:noProof/>
          <w:webHidden/>
        </w:rPr>
        <w:fldChar w:fldCharType="begin"/>
      </w:r>
      <w:r>
        <w:rPr>
          <w:noProof/>
          <w:webHidden/>
        </w:rPr>
        <w:instrText xml:space="preserve"> PAGEREF _Toc62197694 \h </w:instrText>
      </w:r>
      <w:r>
        <w:rPr>
          <w:noProof/>
          <w:webHidden/>
        </w:rPr>
      </w:r>
      <w:r>
        <w:rPr>
          <w:noProof/>
          <w:webHidden/>
        </w:rPr>
        <w:fldChar w:fldCharType="separate"/>
      </w:r>
      <w:r w:rsidR="00852933">
        <w:rPr>
          <w:noProof/>
          <w:webHidden/>
        </w:rPr>
        <w:t>209</w:t>
      </w:r>
      <w:r>
        <w:rPr>
          <w:noProof/>
          <w:webHidden/>
        </w:rPr>
        <w:fldChar w:fldCharType="end"/>
      </w:r>
    </w:p>
    <w:p w14:paraId="130988D7"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4—Legal proceedings</w:t>
      </w:r>
      <w:r>
        <w:rPr>
          <w:noProof/>
          <w:webHidden/>
        </w:rPr>
        <w:tab/>
      </w:r>
      <w:r>
        <w:rPr>
          <w:noProof/>
          <w:webHidden/>
        </w:rPr>
        <w:fldChar w:fldCharType="begin"/>
      </w:r>
      <w:r>
        <w:rPr>
          <w:noProof/>
          <w:webHidden/>
        </w:rPr>
        <w:instrText xml:space="preserve"> PAGEREF _Toc62197695 \h </w:instrText>
      </w:r>
      <w:r>
        <w:rPr>
          <w:noProof/>
          <w:webHidden/>
        </w:rPr>
      </w:r>
      <w:r>
        <w:rPr>
          <w:noProof/>
          <w:webHidden/>
        </w:rPr>
        <w:fldChar w:fldCharType="separate"/>
      </w:r>
      <w:r w:rsidR="00852933">
        <w:rPr>
          <w:noProof/>
          <w:webHidden/>
        </w:rPr>
        <w:t>210</w:t>
      </w:r>
      <w:r>
        <w:rPr>
          <w:noProof/>
          <w:webHidden/>
        </w:rPr>
        <w:fldChar w:fldCharType="end"/>
      </w:r>
    </w:p>
    <w:p w14:paraId="6FD357C6"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283</w:t>
      </w:r>
      <w:r>
        <w:rPr>
          <w:rFonts w:asciiTheme="minorHAnsi" w:eastAsiaTheme="minorEastAsia" w:hAnsiTheme="minorHAnsi" w:cstheme="minorBidi"/>
          <w:noProof/>
          <w:sz w:val="22"/>
          <w:szCs w:val="22"/>
          <w:lang w:eastAsia="en-AU"/>
        </w:rPr>
        <w:tab/>
      </w:r>
      <w:r>
        <w:rPr>
          <w:noProof/>
          <w:lang w:eastAsia="en-AU"/>
        </w:rPr>
        <w:t>Who may bring proceedings for an offence?</w:t>
      </w:r>
      <w:r>
        <w:rPr>
          <w:noProof/>
          <w:webHidden/>
        </w:rPr>
        <w:tab/>
      </w:r>
      <w:r>
        <w:rPr>
          <w:noProof/>
          <w:webHidden/>
        </w:rPr>
        <w:fldChar w:fldCharType="begin"/>
      </w:r>
      <w:r>
        <w:rPr>
          <w:noProof/>
          <w:webHidden/>
        </w:rPr>
        <w:instrText xml:space="preserve"> PAGEREF _Toc62197696 \h </w:instrText>
      </w:r>
      <w:r>
        <w:rPr>
          <w:noProof/>
          <w:webHidden/>
        </w:rPr>
      </w:r>
      <w:r>
        <w:rPr>
          <w:noProof/>
          <w:webHidden/>
        </w:rPr>
        <w:fldChar w:fldCharType="separate"/>
      </w:r>
      <w:r w:rsidR="00852933">
        <w:rPr>
          <w:noProof/>
          <w:webHidden/>
        </w:rPr>
        <w:t>210</w:t>
      </w:r>
      <w:r>
        <w:rPr>
          <w:noProof/>
          <w:webHidden/>
        </w:rPr>
        <w:fldChar w:fldCharType="end"/>
      </w:r>
    </w:p>
    <w:p w14:paraId="19DB4590"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284</w:t>
      </w:r>
      <w:r>
        <w:rPr>
          <w:rFonts w:asciiTheme="minorHAnsi" w:eastAsiaTheme="minorEastAsia" w:hAnsiTheme="minorHAnsi" w:cstheme="minorBidi"/>
          <w:noProof/>
          <w:sz w:val="22"/>
          <w:szCs w:val="22"/>
          <w:lang w:eastAsia="en-AU"/>
        </w:rPr>
        <w:tab/>
      </w:r>
      <w:r>
        <w:rPr>
          <w:noProof/>
          <w:lang w:eastAsia="en-AU"/>
        </w:rPr>
        <w:t>When proceedings may be brought</w:t>
      </w:r>
      <w:r>
        <w:rPr>
          <w:noProof/>
          <w:webHidden/>
        </w:rPr>
        <w:tab/>
      </w:r>
      <w:r>
        <w:rPr>
          <w:noProof/>
          <w:webHidden/>
        </w:rPr>
        <w:fldChar w:fldCharType="begin"/>
      </w:r>
      <w:r>
        <w:rPr>
          <w:noProof/>
          <w:webHidden/>
        </w:rPr>
        <w:instrText xml:space="preserve"> PAGEREF _Toc62197697 \h </w:instrText>
      </w:r>
      <w:r>
        <w:rPr>
          <w:noProof/>
          <w:webHidden/>
        </w:rPr>
      </w:r>
      <w:r>
        <w:rPr>
          <w:noProof/>
          <w:webHidden/>
        </w:rPr>
        <w:fldChar w:fldCharType="separate"/>
      </w:r>
      <w:r w:rsidR="00852933">
        <w:rPr>
          <w:noProof/>
          <w:webHidden/>
        </w:rPr>
        <w:t>210</w:t>
      </w:r>
      <w:r>
        <w:rPr>
          <w:noProof/>
          <w:webHidden/>
        </w:rPr>
        <w:fldChar w:fldCharType="end"/>
      </w:r>
    </w:p>
    <w:p w14:paraId="0C0857E5"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285</w:t>
      </w:r>
      <w:r>
        <w:rPr>
          <w:rFonts w:asciiTheme="minorHAnsi" w:eastAsiaTheme="minorEastAsia" w:hAnsiTheme="minorHAnsi" w:cstheme="minorBidi"/>
          <w:noProof/>
          <w:sz w:val="22"/>
          <w:szCs w:val="22"/>
          <w:lang w:eastAsia="en-AU"/>
        </w:rPr>
        <w:tab/>
      </w:r>
      <w:r>
        <w:rPr>
          <w:noProof/>
          <w:lang w:eastAsia="en-AU"/>
        </w:rPr>
        <w:t>Offences by bodies corporate</w:t>
      </w:r>
      <w:r>
        <w:rPr>
          <w:noProof/>
          <w:webHidden/>
        </w:rPr>
        <w:tab/>
      </w:r>
      <w:r>
        <w:rPr>
          <w:noProof/>
          <w:webHidden/>
        </w:rPr>
        <w:fldChar w:fldCharType="begin"/>
      </w:r>
      <w:r>
        <w:rPr>
          <w:noProof/>
          <w:webHidden/>
        </w:rPr>
        <w:instrText xml:space="preserve"> PAGEREF _Toc62197698 \h </w:instrText>
      </w:r>
      <w:r>
        <w:rPr>
          <w:noProof/>
          <w:webHidden/>
        </w:rPr>
      </w:r>
      <w:r>
        <w:rPr>
          <w:noProof/>
          <w:webHidden/>
        </w:rPr>
        <w:fldChar w:fldCharType="separate"/>
      </w:r>
      <w:r w:rsidR="00852933">
        <w:rPr>
          <w:noProof/>
          <w:webHidden/>
        </w:rPr>
        <w:t>210</w:t>
      </w:r>
      <w:r>
        <w:rPr>
          <w:noProof/>
          <w:webHidden/>
        </w:rPr>
        <w:fldChar w:fldCharType="end"/>
      </w:r>
    </w:p>
    <w:p w14:paraId="3720909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286</w:t>
      </w:r>
      <w:r>
        <w:rPr>
          <w:rFonts w:asciiTheme="minorHAnsi" w:eastAsiaTheme="minorEastAsia" w:hAnsiTheme="minorHAnsi" w:cstheme="minorBidi"/>
          <w:noProof/>
          <w:sz w:val="22"/>
          <w:szCs w:val="22"/>
          <w:lang w:eastAsia="en-AU"/>
        </w:rPr>
        <w:tab/>
      </w:r>
      <w:r>
        <w:rPr>
          <w:noProof/>
        </w:rPr>
        <w:t>Application of Law to partnerships and eligible associations and other entities</w:t>
      </w:r>
      <w:r>
        <w:rPr>
          <w:noProof/>
          <w:webHidden/>
        </w:rPr>
        <w:tab/>
      </w:r>
      <w:r>
        <w:rPr>
          <w:noProof/>
          <w:webHidden/>
        </w:rPr>
        <w:fldChar w:fldCharType="begin"/>
      </w:r>
      <w:r>
        <w:rPr>
          <w:noProof/>
          <w:webHidden/>
        </w:rPr>
        <w:instrText xml:space="preserve"> PAGEREF _Toc62197699 \h </w:instrText>
      </w:r>
      <w:r>
        <w:rPr>
          <w:noProof/>
          <w:webHidden/>
        </w:rPr>
      </w:r>
      <w:r>
        <w:rPr>
          <w:noProof/>
          <w:webHidden/>
        </w:rPr>
        <w:fldChar w:fldCharType="separate"/>
      </w:r>
      <w:r w:rsidR="00852933">
        <w:rPr>
          <w:noProof/>
          <w:webHidden/>
        </w:rPr>
        <w:t>211</w:t>
      </w:r>
      <w:r>
        <w:rPr>
          <w:noProof/>
          <w:webHidden/>
        </w:rPr>
        <w:fldChar w:fldCharType="end"/>
      </w:r>
    </w:p>
    <w:p w14:paraId="77586EC9"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287</w:t>
      </w:r>
      <w:r>
        <w:rPr>
          <w:rFonts w:asciiTheme="minorHAnsi" w:eastAsiaTheme="minorEastAsia" w:hAnsiTheme="minorHAnsi" w:cstheme="minorBidi"/>
          <w:noProof/>
          <w:sz w:val="22"/>
          <w:szCs w:val="22"/>
          <w:lang w:eastAsia="en-AU"/>
        </w:rPr>
        <w:tab/>
      </w:r>
      <w:r>
        <w:rPr>
          <w:noProof/>
        </w:rPr>
        <w:t>Multiple holders of an approval</w:t>
      </w:r>
      <w:r>
        <w:rPr>
          <w:noProof/>
          <w:webHidden/>
        </w:rPr>
        <w:tab/>
      </w:r>
      <w:r>
        <w:rPr>
          <w:noProof/>
          <w:webHidden/>
        </w:rPr>
        <w:fldChar w:fldCharType="begin"/>
      </w:r>
      <w:r>
        <w:rPr>
          <w:noProof/>
          <w:webHidden/>
        </w:rPr>
        <w:instrText xml:space="preserve"> PAGEREF _Toc62197700 \h </w:instrText>
      </w:r>
      <w:r>
        <w:rPr>
          <w:noProof/>
          <w:webHidden/>
        </w:rPr>
      </w:r>
      <w:r>
        <w:rPr>
          <w:noProof/>
          <w:webHidden/>
        </w:rPr>
        <w:fldChar w:fldCharType="separate"/>
      </w:r>
      <w:r w:rsidR="00852933">
        <w:rPr>
          <w:noProof/>
          <w:webHidden/>
        </w:rPr>
        <w:t>212</w:t>
      </w:r>
      <w:r>
        <w:rPr>
          <w:noProof/>
          <w:webHidden/>
        </w:rPr>
        <w:fldChar w:fldCharType="end"/>
      </w:r>
    </w:p>
    <w:p w14:paraId="169F051D"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288</w:t>
      </w:r>
      <w:r>
        <w:rPr>
          <w:rFonts w:asciiTheme="minorHAnsi" w:eastAsiaTheme="minorEastAsia" w:hAnsiTheme="minorHAnsi" w:cstheme="minorBidi"/>
          <w:noProof/>
          <w:sz w:val="22"/>
          <w:szCs w:val="22"/>
          <w:lang w:eastAsia="en-AU"/>
        </w:rPr>
        <w:tab/>
      </w:r>
      <w:r>
        <w:rPr>
          <w:noProof/>
        </w:rPr>
        <w:t>Double jeopardy</w:t>
      </w:r>
      <w:r>
        <w:rPr>
          <w:noProof/>
          <w:webHidden/>
        </w:rPr>
        <w:tab/>
      </w:r>
      <w:r>
        <w:rPr>
          <w:noProof/>
          <w:webHidden/>
        </w:rPr>
        <w:fldChar w:fldCharType="begin"/>
      </w:r>
      <w:r>
        <w:rPr>
          <w:noProof/>
          <w:webHidden/>
        </w:rPr>
        <w:instrText xml:space="preserve"> PAGEREF _Toc62197701 \h </w:instrText>
      </w:r>
      <w:r>
        <w:rPr>
          <w:noProof/>
          <w:webHidden/>
        </w:rPr>
      </w:r>
      <w:r>
        <w:rPr>
          <w:noProof/>
          <w:webHidden/>
        </w:rPr>
        <w:fldChar w:fldCharType="separate"/>
      </w:r>
      <w:r w:rsidR="00852933">
        <w:rPr>
          <w:noProof/>
          <w:webHidden/>
        </w:rPr>
        <w:t>212</w:t>
      </w:r>
      <w:r>
        <w:rPr>
          <w:noProof/>
          <w:webHidden/>
        </w:rPr>
        <w:fldChar w:fldCharType="end"/>
      </w:r>
    </w:p>
    <w:p w14:paraId="6D93F92E"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289</w:t>
      </w:r>
      <w:r>
        <w:rPr>
          <w:rFonts w:asciiTheme="minorHAnsi" w:eastAsiaTheme="minorEastAsia" w:hAnsiTheme="minorHAnsi" w:cstheme="minorBidi"/>
          <w:noProof/>
          <w:sz w:val="22"/>
          <w:szCs w:val="22"/>
          <w:lang w:eastAsia="en-AU"/>
        </w:rPr>
        <w:tab/>
      </w:r>
      <w:r w:rsidRPr="00E81E33">
        <w:rPr>
          <w:noProof/>
          <w:lang w:val="en-US"/>
        </w:rPr>
        <w:t>Immunity</w:t>
      </w:r>
      <w:r>
        <w:rPr>
          <w:noProof/>
          <w:webHidden/>
        </w:rPr>
        <w:tab/>
      </w:r>
      <w:r>
        <w:rPr>
          <w:noProof/>
          <w:webHidden/>
        </w:rPr>
        <w:fldChar w:fldCharType="begin"/>
      </w:r>
      <w:r>
        <w:rPr>
          <w:noProof/>
          <w:webHidden/>
        </w:rPr>
        <w:instrText xml:space="preserve"> PAGEREF _Toc62197702 \h </w:instrText>
      </w:r>
      <w:r>
        <w:rPr>
          <w:noProof/>
          <w:webHidden/>
        </w:rPr>
      </w:r>
      <w:r>
        <w:rPr>
          <w:noProof/>
          <w:webHidden/>
        </w:rPr>
        <w:fldChar w:fldCharType="separate"/>
      </w:r>
      <w:r w:rsidR="00852933">
        <w:rPr>
          <w:noProof/>
          <w:webHidden/>
        </w:rPr>
        <w:t>212</w:t>
      </w:r>
      <w:r>
        <w:rPr>
          <w:noProof/>
          <w:webHidden/>
        </w:rPr>
        <w:fldChar w:fldCharType="end"/>
      </w:r>
    </w:p>
    <w:p w14:paraId="60CB5D22"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290</w:t>
      </w:r>
      <w:r>
        <w:rPr>
          <w:rFonts w:asciiTheme="minorHAnsi" w:eastAsiaTheme="minorEastAsia" w:hAnsiTheme="minorHAnsi" w:cstheme="minorBidi"/>
          <w:noProof/>
          <w:sz w:val="22"/>
          <w:szCs w:val="22"/>
          <w:lang w:eastAsia="en-AU"/>
        </w:rPr>
        <w:tab/>
      </w:r>
      <w:r>
        <w:rPr>
          <w:noProof/>
          <w:lang w:eastAsia="en-AU"/>
        </w:rPr>
        <w:t>Immunity—education law</w:t>
      </w:r>
      <w:r>
        <w:rPr>
          <w:noProof/>
          <w:webHidden/>
        </w:rPr>
        <w:tab/>
      </w:r>
      <w:r>
        <w:rPr>
          <w:noProof/>
          <w:webHidden/>
        </w:rPr>
        <w:fldChar w:fldCharType="begin"/>
      </w:r>
      <w:r>
        <w:rPr>
          <w:noProof/>
          <w:webHidden/>
        </w:rPr>
        <w:instrText xml:space="preserve"> PAGEREF _Toc62197703 \h </w:instrText>
      </w:r>
      <w:r>
        <w:rPr>
          <w:noProof/>
          <w:webHidden/>
        </w:rPr>
      </w:r>
      <w:r>
        <w:rPr>
          <w:noProof/>
          <w:webHidden/>
        </w:rPr>
        <w:fldChar w:fldCharType="separate"/>
      </w:r>
      <w:r w:rsidR="00852933">
        <w:rPr>
          <w:noProof/>
          <w:webHidden/>
        </w:rPr>
        <w:t>213</w:t>
      </w:r>
      <w:r>
        <w:rPr>
          <w:noProof/>
          <w:webHidden/>
        </w:rPr>
        <w:fldChar w:fldCharType="end"/>
      </w:r>
    </w:p>
    <w:p w14:paraId="74C0D244"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291</w:t>
      </w:r>
      <w:r>
        <w:rPr>
          <w:rFonts w:asciiTheme="minorHAnsi" w:eastAsiaTheme="minorEastAsia" w:hAnsiTheme="minorHAnsi" w:cstheme="minorBidi"/>
          <w:noProof/>
          <w:sz w:val="22"/>
          <w:szCs w:val="22"/>
          <w:lang w:eastAsia="en-AU"/>
        </w:rPr>
        <w:tab/>
      </w:r>
      <w:r>
        <w:rPr>
          <w:noProof/>
        </w:rPr>
        <w:t>Infringement offences</w:t>
      </w:r>
      <w:r>
        <w:rPr>
          <w:noProof/>
          <w:webHidden/>
        </w:rPr>
        <w:tab/>
      </w:r>
      <w:r>
        <w:rPr>
          <w:noProof/>
          <w:webHidden/>
        </w:rPr>
        <w:fldChar w:fldCharType="begin"/>
      </w:r>
      <w:r>
        <w:rPr>
          <w:noProof/>
          <w:webHidden/>
        </w:rPr>
        <w:instrText xml:space="preserve"> PAGEREF _Toc62197704 \h </w:instrText>
      </w:r>
      <w:r>
        <w:rPr>
          <w:noProof/>
          <w:webHidden/>
        </w:rPr>
      </w:r>
      <w:r>
        <w:rPr>
          <w:noProof/>
          <w:webHidden/>
        </w:rPr>
        <w:fldChar w:fldCharType="separate"/>
      </w:r>
      <w:r w:rsidR="00852933">
        <w:rPr>
          <w:noProof/>
          <w:webHidden/>
        </w:rPr>
        <w:t>213</w:t>
      </w:r>
      <w:r>
        <w:rPr>
          <w:noProof/>
          <w:webHidden/>
        </w:rPr>
        <w:fldChar w:fldCharType="end"/>
      </w:r>
    </w:p>
    <w:p w14:paraId="244F70A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292</w:t>
      </w:r>
      <w:r>
        <w:rPr>
          <w:rFonts w:asciiTheme="minorHAnsi" w:eastAsiaTheme="minorEastAsia" w:hAnsiTheme="minorHAnsi" w:cstheme="minorBidi"/>
          <w:noProof/>
          <w:sz w:val="22"/>
          <w:szCs w:val="22"/>
          <w:lang w:eastAsia="en-AU"/>
        </w:rPr>
        <w:tab/>
      </w:r>
      <w:r>
        <w:rPr>
          <w:noProof/>
        </w:rPr>
        <w:t>Evidentiary certificates</w:t>
      </w:r>
      <w:r>
        <w:rPr>
          <w:noProof/>
          <w:webHidden/>
        </w:rPr>
        <w:tab/>
      </w:r>
      <w:r>
        <w:rPr>
          <w:noProof/>
          <w:webHidden/>
        </w:rPr>
        <w:fldChar w:fldCharType="begin"/>
      </w:r>
      <w:r>
        <w:rPr>
          <w:noProof/>
          <w:webHidden/>
        </w:rPr>
        <w:instrText xml:space="preserve"> PAGEREF _Toc62197705 \h </w:instrText>
      </w:r>
      <w:r>
        <w:rPr>
          <w:noProof/>
          <w:webHidden/>
        </w:rPr>
      </w:r>
      <w:r>
        <w:rPr>
          <w:noProof/>
          <w:webHidden/>
        </w:rPr>
        <w:fldChar w:fldCharType="separate"/>
      </w:r>
      <w:r w:rsidR="00852933">
        <w:rPr>
          <w:noProof/>
          <w:webHidden/>
        </w:rPr>
        <w:t>214</w:t>
      </w:r>
      <w:r>
        <w:rPr>
          <w:noProof/>
          <w:webHidden/>
        </w:rPr>
        <w:fldChar w:fldCharType="end"/>
      </w:r>
    </w:p>
    <w:p w14:paraId="16A119D3"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5—Service of notices</w:t>
      </w:r>
      <w:r>
        <w:rPr>
          <w:noProof/>
          <w:webHidden/>
        </w:rPr>
        <w:tab/>
      </w:r>
      <w:r>
        <w:rPr>
          <w:noProof/>
          <w:webHidden/>
        </w:rPr>
        <w:fldChar w:fldCharType="begin"/>
      </w:r>
      <w:r>
        <w:rPr>
          <w:noProof/>
          <w:webHidden/>
        </w:rPr>
        <w:instrText xml:space="preserve"> PAGEREF _Toc62197706 \h </w:instrText>
      </w:r>
      <w:r>
        <w:rPr>
          <w:noProof/>
          <w:webHidden/>
        </w:rPr>
      </w:r>
      <w:r>
        <w:rPr>
          <w:noProof/>
          <w:webHidden/>
        </w:rPr>
        <w:fldChar w:fldCharType="separate"/>
      </w:r>
      <w:r w:rsidR="00852933">
        <w:rPr>
          <w:noProof/>
          <w:webHidden/>
        </w:rPr>
        <w:t>216</w:t>
      </w:r>
      <w:r>
        <w:rPr>
          <w:noProof/>
          <w:webHidden/>
        </w:rPr>
        <w:fldChar w:fldCharType="end"/>
      </w:r>
    </w:p>
    <w:p w14:paraId="3D6869C0"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293</w:t>
      </w:r>
      <w:r>
        <w:rPr>
          <w:rFonts w:asciiTheme="minorHAnsi" w:eastAsiaTheme="minorEastAsia" w:hAnsiTheme="minorHAnsi" w:cstheme="minorBidi"/>
          <w:noProof/>
          <w:sz w:val="22"/>
          <w:szCs w:val="22"/>
          <w:lang w:eastAsia="en-AU"/>
        </w:rPr>
        <w:tab/>
      </w:r>
      <w:r>
        <w:rPr>
          <w:noProof/>
          <w:lang w:eastAsia="en-AU"/>
        </w:rPr>
        <w:t>Service of notices</w:t>
      </w:r>
      <w:r>
        <w:rPr>
          <w:noProof/>
          <w:webHidden/>
        </w:rPr>
        <w:tab/>
      </w:r>
      <w:r>
        <w:rPr>
          <w:noProof/>
          <w:webHidden/>
        </w:rPr>
        <w:fldChar w:fldCharType="begin"/>
      </w:r>
      <w:r>
        <w:rPr>
          <w:noProof/>
          <w:webHidden/>
        </w:rPr>
        <w:instrText xml:space="preserve"> PAGEREF _Toc62197707 \h </w:instrText>
      </w:r>
      <w:r>
        <w:rPr>
          <w:noProof/>
          <w:webHidden/>
        </w:rPr>
      </w:r>
      <w:r>
        <w:rPr>
          <w:noProof/>
          <w:webHidden/>
        </w:rPr>
        <w:fldChar w:fldCharType="separate"/>
      </w:r>
      <w:r w:rsidR="00852933">
        <w:rPr>
          <w:noProof/>
          <w:webHidden/>
        </w:rPr>
        <w:t>216</w:t>
      </w:r>
      <w:r>
        <w:rPr>
          <w:noProof/>
          <w:webHidden/>
        </w:rPr>
        <w:fldChar w:fldCharType="end"/>
      </w:r>
    </w:p>
    <w:p w14:paraId="69ADCA22"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294</w:t>
      </w:r>
      <w:r>
        <w:rPr>
          <w:rFonts w:asciiTheme="minorHAnsi" w:eastAsiaTheme="minorEastAsia" w:hAnsiTheme="minorHAnsi" w:cstheme="minorBidi"/>
          <w:noProof/>
          <w:sz w:val="22"/>
          <w:szCs w:val="22"/>
          <w:lang w:eastAsia="en-AU"/>
        </w:rPr>
        <w:tab/>
      </w:r>
      <w:r>
        <w:rPr>
          <w:noProof/>
          <w:lang w:eastAsia="en-AU"/>
        </w:rPr>
        <w:t>Service by post</w:t>
      </w:r>
      <w:r>
        <w:rPr>
          <w:noProof/>
          <w:webHidden/>
        </w:rPr>
        <w:tab/>
      </w:r>
      <w:r>
        <w:rPr>
          <w:noProof/>
          <w:webHidden/>
        </w:rPr>
        <w:fldChar w:fldCharType="begin"/>
      </w:r>
      <w:r>
        <w:rPr>
          <w:noProof/>
          <w:webHidden/>
        </w:rPr>
        <w:instrText xml:space="preserve"> PAGEREF _Toc62197708 \h </w:instrText>
      </w:r>
      <w:r>
        <w:rPr>
          <w:noProof/>
          <w:webHidden/>
        </w:rPr>
      </w:r>
      <w:r>
        <w:rPr>
          <w:noProof/>
          <w:webHidden/>
        </w:rPr>
        <w:fldChar w:fldCharType="separate"/>
      </w:r>
      <w:r w:rsidR="00852933">
        <w:rPr>
          <w:noProof/>
          <w:webHidden/>
        </w:rPr>
        <w:t>217</w:t>
      </w:r>
      <w:r>
        <w:rPr>
          <w:noProof/>
          <w:webHidden/>
        </w:rPr>
        <w:fldChar w:fldCharType="end"/>
      </w:r>
    </w:p>
    <w:p w14:paraId="4B305CF5"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lang w:eastAsia="en-AU"/>
        </w:rPr>
        <w:t>Division 6—False or misleading information</w:t>
      </w:r>
      <w:r>
        <w:rPr>
          <w:noProof/>
          <w:webHidden/>
        </w:rPr>
        <w:tab/>
      </w:r>
      <w:r>
        <w:rPr>
          <w:noProof/>
          <w:webHidden/>
        </w:rPr>
        <w:fldChar w:fldCharType="begin"/>
      </w:r>
      <w:r>
        <w:rPr>
          <w:noProof/>
          <w:webHidden/>
        </w:rPr>
        <w:instrText xml:space="preserve"> PAGEREF _Toc62197709 \h </w:instrText>
      </w:r>
      <w:r>
        <w:rPr>
          <w:noProof/>
          <w:webHidden/>
        </w:rPr>
      </w:r>
      <w:r>
        <w:rPr>
          <w:noProof/>
          <w:webHidden/>
        </w:rPr>
        <w:fldChar w:fldCharType="separate"/>
      </w:r>
      <w:r w:rsidR="00852933">
        <w:rPr>
          <w:noProof/>
          <w:webHidden/>
        </w:rPr>
        <w:t>218</w:t>
      </w:r>
      <w:r>
        <w:rPr>
          <w:noProof/>
          <w:webHidden/>
        </w:rPr>
        <w:fldChar w:fldCharType="end"/>
      </w:r>
    </w:p>
    <w:p w14:paraId="196AFE58"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295</w:t>
      </w:r>
      <w:r>
        <w:rPr>
          <w:rFonts w:asciiTheme="minorHAnsi" w:eastAsiaTheme="minorEastAsia" w:hAnsiTheme="minorHAnsi" w:cstheme="minorBidi"/>
          <w:noProof/>
          <w:sz w:val="22"/>
          <w:szCs w:val="22"/>
          <w:lang w:eastAsia="en-AU"/>
        </w:rPr>
        <w:tab/>
      </w:r>
      <w:r>
        <w:rPr>
          <w:noProof/>
          <w:lang w:eastAsia="en-AU"/>
        </w:rPr>
        <w:t>False or misleading information or documents</w:t>
      </w:r>
      <w:r>
        <w:rPr>
          <w:noProof/>
          <w:webHidden/>
        </w:rPr>
        <w:tab/>
      </w:r>
      <w:r>
        <w:rPr>
          <w:noProof/>
          <w:webHidden/>
        </w:rPr>
        <w:fldChar w:fldCharType="begin"/>
      </w:r>
      <w:r>
        <w:rPr>
          <w:noProof/>
          <w:webHidden/>
        </w:rPr>
        <w:instrText xml:space="preserve"> PAGEREF _Toc62197710 \h </w:instrText>
      </w:r>
      <w:r>
        <w:rPr>
          <w:noProof/>
          <w:webHidden/>
        </w:rPr>
      </w:r>
      <w:r>
        <w:rPr>
          <w:noProof/>
          <w:webHidden/>
        </w:rPr>
        <w:fldChar w:fldCharType="separate"/>
      </w:r>
      <w:r w:rsidR="00852933">
        <w:rPr>
          <w:noProof/>
          <w:webHidden/>
        </w:rPr>
        <w:t>218</w:t>
      </w:r>
      <w:r>
        <w:rPr>
          <w:noProof/>
          <w:webHidden/>
        </w:rPr>
        <w:fldChar w:fldCharType="end"/>
      </w:r>
    </w:p>
    <w:p w14:paraId="38AC398E"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7—Protection from reprisal</w:t>
      </w:r>
      <w:r>
        <w:rPr>
          <w:noProof/>
          <w:webHidden/>
        </w:rPr>
        <w:tab/>
      </w:r>
      <w:r>
        <w:rPr>
          <w:noProof/>
          <w:webHidden/>
        </w:rPr>
        <w:fldChar w:fldCharType="begin"/>
      </w:r>
      <w:r>
        <w:rPr>
          <w:noProof/>
          <w:webHidden/>
        </w:rPr>
        <w:instrText xml:space="preserve"> PAGEREF _Toc62197711 \h </w:instrText>
      </w:r>
      <w:r>
        <w:rPr>
          <w:noProof/>
          <w:webHidden/>
        </w:rPr>
      </w:r>
      <w:r>
        <w:rPr>
          <w:noProof/>
          <w:webHidden/>
        </w:rPr>
        <w:fldChar w:fldCharType="separate"/>
      </w:r>
      <w:r w:rsidR="00852933">
        <w:rPr>
          <w:noProof/>
          <w:webHidden/>
        </w:rPr>
        <w:t>218</w:t>
      </w:r>
      <w:r>
        <w:rPr>
          <w:noProof/>
          <w:webHidden/>
        </w:rPr>
        <w:fldChar w:fldCharType="end"/>
      </w:r>
    </w:p>
    <w:p w14:paraId="4228D048"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296</w:t>
      </w:r>
      <w:r>
        <w:rPr>
          <w:rFonts w:asciiTheme="minorHAnsi" w:eastAsiaTheme="minorEastAsia" w:hAnsiTheme="minorHAnsi" w:cstheme="minorBidi"/>
          <w:noProof/>
          <w:sz w:val="22"/>
          <w:szCs w:val="22"/>
          <w:lang w:eastAsia="en-AU"/>
        </w:rPr>
        <w:tab/>
      </w:r>
      <w:r w:rsidRPr="00E81E33">
        <w:rPr>
          <w:noProof/>
          <w:lang w:val="en-US"/>
        </w:rPr>
        <w:t>Definitions</w:t>
      </w:r>
      <w:r>
        <w:rPr>
          <w:noProof/>
          <w:webHidden/>
        </w:rPr>
        <w:tab/>
      </w:r>
      <w:r>
        <w:rPr>
          <w:noProof/>
          <w:webHidden/>
        </w:rPr>
        <w:fldChar w:fldCharType="begin"/>
      </w:r>
      <w:r>
        <w:rPr>
          <w:noProof/>
          <w:webHidden/>
        </w:rPr>
        <w:instrText xml:space="preserve"> PAGEREF _Toc62197712 \h </w:instrText>
      </w:r>
      <w:r>
        <w:rPr>
          <w:noProof/>
          <w:webHidden/>
        </w:rPr>
      </w:r>
      <w:r>
        <w:rPr>
          <w:noProof/>
          <w:webHidden/>
        </w:rPr>
        <w:fldChar w:fldCharType="separate"/>
      </w:r>
      <w:r w:rsidR="00852933">
        <w:rPr>
          <w:noProof/>
          <w:webHidden/>
        </w:rPr>
        <w:t>218</w:t>
      </w:r>
      <w:r>
        <w:rPr>
          <w:noProof/>
          <w:webHidden/>
        </w:rPr>
        <w:fldChar w:fldCharType="end"/>
      </w:r>
    </w:p>
    <w:p w14:paraId="32CB2FE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297</w:t>
      </w:r>
      <w:r>
        <w:rPr>
          <w:rFonts w:asciiTheme="minorHAnsi" w:eastAsiaTheme="minorEastAsia" w:hAnsiTheme="minorHAnsi" w:cstheme="minorBidi"/>
          <w:noProof/>
          <w:sz w:val="22"/>
          <w:szCs w:val="22"/>
          <w:lang w:eastAsia="en-AU"/>
        </w:rPr>
        <w:tab/>
      </w:r>
      <w:r>
        <w:rPr>
          <w:noProof/>
        </w:rPr>
        <w:t>Protection from reprisal</w:t>
      </w:r>
      <w:r>
        <w:rPr>
          <w:noProof/>
          <w:webHidden/>
        </w:rPr>
        <w:tab/>
      </w:r>
      <w:r>
        <w:rPr>
          <w:noProof/>
          <w:webHidden/>
        </w:rPr>
        <w:fldChar w:fldCharType="begin"/>
      </w:r>
      <w:r>
        <w:rPr>
          <w:noProof/>
          <w:webHidden/>
        </w:rPr>
        <w:instrText xml:space="preserve"> PAGEREF _Toc62197713 \h </w:instrText>
      </w:r>
      <w:r>
        <w:rPr>
          <w:noProof/>
          <w:webHidden/>
        </w:rPr>
      </w:r>
      <w:r>
        <w:rPr>
          <w:noProof/>
          <w:webHidden/>
        </w:rPr>
        <w:fldChar w:fldCharType="separate"/>
      </w:r>
      <w:r w:rsidR="00852933">
        <w:rPr>
          <w:noProof/>
          <w:webHidden/>
        </w:rPr>
        <w:t>219</w:t>
      </w:r>
      <w:r>
        <w:rPr>
          <w:noProof/>
          <w:webHidden/>
        </w:rPr>
        <w:fldChar w:fldCharType="end"/>
      </w:r>
    </w:p>
    <w:p w14:paraId="37F8766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298</w:t>
      </w:r>
      <w:r>
        <w:rPr>
          <w:rFonts w:asciiTheme="minorHAnsi" w:eastAsiaTheme="minorEastAsia" w:hAnsiTheme="minorHAnsi" w:cstheme="minorBidi"/>
          <w:noProof/>
          <w:sz w:val="22"/>
          <w:szCs w:val="22"/>
          <w:lang w:eastAsia="en-AU"/>
        </w:rPr>
        <w:tab/>
      </w:r>
      <w:r>
        <w:rPr>
          <w:noProof/>
        </w:rPr>
        <w:t>Proceedings for damages for reprisal</w:t>
      </w:r>
      <w:r>
        <w:rPr>
          <w:noProof/>
          <w:webHidden/>
        </w:rPr>
        <w:tab/>
      </w:r>
      <w:r>
        <w:rPr>
          <w:noProof/>
          <w:webHidden/>
        </w:rPr>
        <w:fldChar w:fldCharType="begin"/>
      </w:r>
      <w:r>
        <w:rPr>
          <w:noProof/>
          <w:webHidden/>
        </w:rPr>
        <w:instrText xml:space="preserve"> PAGEREF _Toc62197714 \h </w:instrText>
      </w:r>
      <w:r>
        <w:rPr>
          <w:noProof/>
          <w:webHidden/>
        </w:rPr>
      </w:r>
      <w:r>
        <w:rPr>
          <w:noProof/>
          <w:webHidden/>
        </w:rPr>
        <w:fldChar w:fldCharType="separate"/>
      </w:r>
      <w:r w:rsidR="00852933">
        <w:rPr>
          <w:noProof/>
          <w:webHidden/>
        </w:rPr>
        <w:t>220</w:t>
      </w:r>
      <w:r>
        <w:rPr>
          <w:noProof/>
          <w:webHidden/>
        </w:rPr>
        <w:fldChar w:fldCharType="end"/>
      </w:r>
    </w:p>
    <w:p w14:paraId="51E3E31A"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299</w:t>
      </w:r>
      <w:r>
        <w:rPr>
          <w:rFonts w:asciiTheme="minorHAnsi" w:eastAsiaTheme="minorEastAsia" w:hAnsiTheme="minorHAnsi" w:cstheme="minorBidi"/>
          <w:noProof/>
          <w:sz w:val="22"/>
          <w:szCs w:val="22"/>
          <w:lang w:eastAsia="en-AU"/>
        </w:rPr>
        <w:tab/>
      </w:r>
      <w:r>
        <w:rPr>
          <w:noProof/>
        </w:rPr>
        <w:t>Application for injunction or order</w:t>
      </w:r>
      <w:r>
        <w:rPr>
          <w:noProof/>
          <w:webHidden/>
        </w:rPr>
        <w:tab/>
      </w:r>
      <w:r>
        <w:rPr>
          <w:noProof/>
          <w:webHidden/>
        </w:rPr>
        <w:fldChar w:fldCharType="begin"/>
      </w:r>
      <w:r>
        <w:rPr>
          <w:noProof/>
          <w:webHidden/>
        </w:rPr>
        <w:instrText xml:space="preserve"> PAGEREF _Toc62197715 \h </w:instrText>
      </w:r>
      <w:r>
        <w:rPr>
          <w:noProof/>
          <w:webHidden/>
        </w:rPr>
      </w:r>
      <w:r>
        <w:rPr>
          <w:noProof/>
          <w:webHidden/>
        </w:rPr>
        <w:fldChar w:fldCharType="separate"/>
      </w:r>
      <w:r w:rsidR="00852933">
        <w:rPr>
          <w:noProof/>
          <w:webHidden/>
        </w:rPr>
        <w:t>220</w:t>
      </w:r>
      <w:r>
        <w:rPr>
          <w:noProof/>
          <w:webHidden/>
        </w:rPr>
        <w:fldChar w:fldCharType="end"/>
      </w:r>
    </w:p>
    <w:p w14:paraId="2E8C3C6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300</w:t>
      </w:r>
      <w:r>
        <w:rPr>
          <w:rFonts w:asciiTheme="minorHAnsi" w:eastAsiaTheme="minorEastAsia" w:hAnsiTheme="minorHAnsi" w:cstheme="minorBidi"/>
          <w:noProof/>
          <w:sz w:val="22"/>
          <w:szCs w:val="22"/>
          <w:lang w:eastAsia="en-AU"/>
        </w:rPr>
        <w:tab/>
      </w:r>
      <w:r>
        <w:rPr>
          <w:noProof/>
        </w:rPr>
        <w:t>Injunction or order</w:t>
      </w:r>
      <w:r>
        <w:rPr>
          <w:noProof/>
          <w:webHidden/>
        </w:rPr>
        <w:tab/>
      </w:r>
      <w:r>
        <w:rPr>
          <w:noProof/>
          <w:webHidden/>
        </w:rPr>
        <w:fldChar w:fldCharType="begin"/>
      </w:r>
      <w:r>
        <w:rPr>
          <w:noProof/>
          <w:webHidden/>
        </w:rPr>
        <w:instrText xml:space="preserve"> PAGEREF _Toc62197716 \h </w:instrText>
      </w:r>
      <w:r>
        <w:rPr>
          <w:noProof/>
          <w:webHidden/>
        </w:rPr>
      </w:r>
      <w:r>
        <w:rPr>
          <w:noProof/>
          <w:webHidden/>
        </w:rPr>
        <w:fldChar w:fldCharType="separate"/>
      </w:r>
      <w:r w:rsidR="00852933">
        <w:rPr>
          <w:noProof/>
          <w:webHidden/>
        </w:rPr>
        <w:t>220</w:t>
      </w:r>
      <w:r>
        <w:rPr>
          <w:noProof/>
          <w:webHidden/>
        </w:rPr>
        <w:fldChar w:fldCharType="end"/>
      </w:r>
    </w:p>
    <w:p w14:paraId="54F71596"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lastRenderedPageBreak/>
        <w:t>Division 8—National regulations</w:t>
      </w:r>
      <w:r>
        <w:rPr>
          <w:noProof/>
          <w:webHidden/>
        </w:rPr>
        <w:tab/>
      </w:r>
      <w:r>
        <w:rPr>
          <w:noProof/>
          <w:webHidden/>
        </w:rPr>
        <w:fldChar w:fldCharType="begin"/>
      </w:r>
      <w:r>
        <w:rPr>
          <w:noProof/>
          <w:webHidden/>
        </w:rPr>
        <w:instrText xml:space="preserve"> PAGEREF _Toc62197717 \h </w:instrText>
      </w:r>
      <w:r>
        <w:rPr>
          <w:noProof/>
          <w:webHidden/>
        </w:rPr>
      </w:r>
      <w:r>
        <w:rPr>
          <w:noProof/>
          <w:webHidden/>
        </w:rPr>
        <w:fldChar w:fldCharType="separate"/>
      </w:r>
      <w:r w:rsidR="00852933">
        <w:rPr>
          <w:noProof/>
          <w:webHidden/>
        </w:rPr>
        <w:t>221</w:t>
      </w:r>
      <w:r>
        <w:rPr>
          <w:noProof/>
          <w:webHidden/>
        </w:rPr>
        <w:fldChar w:fldCharType="end"/>
      </w:r>
    </w:p>
    <w:p w14:paraId="2603FC3A"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301</w:t>
      </w:r>
      <w:r>
        <w:rPr>
          <w:rFonts w:asciiTheme="minorHAnsi" w:eastAsiaTheme="minorEastAsia" w:hAnsiTheme="minorHAnsi" w:cstheme="minorBidi"/>
          <w:noProof/>
          <w:sz w:val="22"/>
          <w:szCs w:val="22"/>
          <w:lang w:eastAsia="en-AU"/>
        </w:rPr>
        <w:tab/>
      </w:r>
      <w:r w:rsidRPr="00E81E33">
        <w:rPr>
          <w:noProof/>
          <w:lang w:val="en-US"/>
        </w:rPr>
        <w:t>National regulations</w:t>
      </w:r>
      <w:r>
        <w:rPr>
          <w:noProof/>
          <w:webHidden/>
        </w:rPr>
        <w:tab/>
      </w:r>
      <w:r>
        <w:rPr>
          <w:noProof/>
          <w:webHidden/>
        </w:rPr>
        <w:fldChar w:fldCharType="begin"/>
      </w:r>
      <w:r>
        <w:rPr>
          <w:noProof/>
          <w:webHidden/>
        </w:rPr>
        <w:instrText xml:space="preserve"> PAGEREF _Toc62197718 \h </w:instrText>
      </w:r>
      <w:r>
        <w:rPr>
          <w:noProof/>
          <w:webHidden/>
        </w:rPr>
      </w:r>
      <w:r>
        <w:rPr>
          <w:noProof/>
          <w:webHidden/>
        </w:rPr>
        <w:fldChar w:fldCharType="separate"/>
      </w:r>
      <w:r w:rsidR="00852933">
        <w:rPr>
          <w:noProof/>
          <w:webHidden/>
        </w:rPr>
        <w:t>221</w:t>
      </w:r>
      <w:r>
        <w:rPr>
          <w:noProof/>
          <w:webHidden/>
        </w:rPr>
        <w:fldChar w:fldCharType="end"/>
      </w:r>
    </w:p>
    <w:p w14:paraId="01F003A8"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302</w:t>
      </w:r>
      <w:r>
        <w:rPr>
          <w:rFonts w:asciiTheme="minorHAnsi" w:eastAsiaTheme="minorEastAsia" w:hAnsiTheme="minorHAnsi" w:cstheme="minorBidi"/>
          <w:noProof/>
          <w:sz w:val="22"/>
          <w:szCs w:val="22"/>
          <w:lang w:eastAsia="en-AU"/>
        </w:rPr>
        <w:tab/>
      </w:r>
      <w:r w:rsidRPr="00E81E33">
        <w:rPr>
          <w:noProof/>
          <w:lang w:val="en-US"/>
        </w:rPr>
        <w:t>Publication of national regulations</w:t>
      </w:r>
      <w:r>
        <w:rPr>
          <w:noProof/>
          <w:webHidden/>
        </w:rPr>
        <w:tab/>
      </w:r>
      <w:r>
        <w:rPr>
          <w:noProof/>
          <w:webHidden/>
        </w:rPr>
        <w:fldChar w:fldCharType="begin"/>
      </w:r>
      <w:r>
        <w:rPr>
          <w:noProof/>
          <w:webHidden/>
        </w:rPr>
        <w:instrText xml:space="preserve"> PAGEREF _Toc62197719 \h </w:instrText>
      </w:r>
      <w:r>
        <w:rPr>
          <w:noProof/>
          <w:webHidden/>
        </w:rPr>
      </w:r>
      <w:r>
        <w:rPr>
          <w:noProof/>
          <w:webHidden/>
        </w:rPr>
        <w:fldChar w:fldCharType="separate"/>
      </w:r>
      <w:r w:rsidR="00852933">
        <w:rPr>
          <w:noProof/>
          <w:webHidden/>
        </w:rPr>
        <w:t>225</w:t>
      </w:r>
      <w:r>
        <w:rPr>
          <w:noProof/>
          <w:webHidden/>
        </w:rPr>
        <w:fldChar w:fldCharType="end"/>
      </w:r>
    </w:p>
    <w:p w14:paraId="6FC8FB8D"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303</w:t>
      </w:r>
      <w:r>
        <w:rPr>
          <w:rFonts w:asciiTheme="minorHAnsi" w:eastAsiaTheme="minorEastAsia" w:hAnsiTheme="minorHAnsi" w:cstheme="minorBidi"/>
          <w:noProof/>
          <w:sz w:val="22"/>
          <w:szCs w:val="22"/>
          <w:lang w:eastAsia="en-AU"/>
        </w:rPr>
        <w:tab/>
      </w:r>
      <w:r w:rsidRPr="00E81E33">
        <w:rPr>
          <w:noProof/>
          <w:lang w:val="en-US"/>
        </w:rPr>
        <w:t>Parliamentary scrutiny of national regulations</w:t>
      </w:r>
      <w:r>
        <w:rPr>
          <w:noProof/>
          <w:webHidden/>
        </w:rPr>
        <w:tab/>
      </w:r>
      <w:r>
        <w:rPr>
          <w:noProof/>
          <w:webHidden/>
        </w:rPr>
        <w:fldChar w:fldCharType="begin"/>
      </w:r>
      <w:r>
        <w:rPr>
          <w:noProof/>
          <w:webHidden/>
        </w:rPr>
        <w:instrText xml:space="preserve"> PAGEREF _Toc62197720 \h </w:instrText>
      </w:r>
      <w:r>
        <w:rPr>
          <w:noProof/>
          <w:webHidden/>
        </w:rPr>
      </w:r>
      <w:r>
        <w:rPr>
          <w:noProof/>
          <w:webHidden/>
        </w:rPr>
        <w:fldChar w:fldCharType="separate"/>
      </w:r>
      <w:r w:rsidR="00852933">
        <w:rPr>
          <w:noProof/>
          <w:webHidden/>
        </w:rPr>
        <w:t>225</w:t>
      </w:r>
      <w:r>
        <w:rPr>
          <w:noProof/>
          <w:webHidden/>
        </w:rPr>
        <w:fldChar w:fldCharType="end"/>
      </w:r>
    </w:p>
    <w:p w14:paraId="0C6740E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304</w:t>
      </w:r>
      <w:r>
        <w:rPr>
          <w:rFonts w:asciiTheme="minorHAnsi" w:eastAsiaTheme="minorEastAsia" w:hAnsiTheme="minorHAnsi" w:cstheme="minorBidi"/>
          <w:noProof/>
          <w:sz w:val="22"/>
          <w:szCs w:val="22"/>
          <w:lang w:eastAsia="en-AU"/>
        </w:rPr>
        <w:tab/>
      </w:r>
      <w:r w:rsidRPr="00E81E33">
        <w:rPr>
          <w:noProof/>
          <w:lang w:val="en-US"/>
        </w:rPr>
        <w:t>Effect of disallowance of national regulation</w:t>
      </w:r>
      <w:r>
        <w:rPr>
          <w:noProof/>
          <w:webHidden/>
        </w:rPr>
        <w:tab/>
      </w:r>
      <w:r>
        <w:rPr>
          <w:noProof/>
          <w:webHidden/>
        </w:rPr>
        <w:fldChar w:fldCharType="begin"/>
      </w:r>
      <w:r>
        <w:rPr>
          <w:noProof/>
          <w:webHidden/>
        </w:rPr>
        <w:instrText xml:space="preserve"> PAGEREF _Toc62197721 \h </w:instrText>
      </w:r>
      <w:r>
        <w:rPr>
          <w:noProof/>
          <w:webHidden/>
        </w:rPr>
      </w:r>
      <w:r>
        <w:rPr>
          <w:noProof/>
          <w:webHidden/>
        </w:rPr>
        <w:fldChar w:fldCharType="separate"/>
      </w:r>
      <w:r w:rsidR="00852933">
        <w:rPr>
          <w:noProof/>
          <w:webHidden/>
        </w:rPr>
        <w:t>226</w:t>
      </w:r>
      <w:r>
        <w:rPr>
          <w:noProof/>
          <w:webHidden/>
        </w:rPr>
        <w:fldChar w:fldCharType="end"/>
      </w:r>
    </w:p>
    <w:p w14:paraId="7032491E"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lang w:val="en-US"/>
        </w:rPr>
        <w:t>Part 15—Transitional Provisions</w:t>
      </w:r>
      <w:r w:rsidRPr="00563E1B">
        <w:rPr>
          <w:noProof/>
          <w:webHidden/>
        </w:rPr>
        <w:tab/>
      </w:r>
      <w:r w:rsidRPr="00563E1B">
        <w:rPr>
          <w:noProof/>
          <w:webHidden/>
        </w:rPr>
        <w:fldChar w:fldCharType="begin"/>
      </w:r>
      <w:r w:rsidRPr="00563E1B">
        <w:rPr>
          <w:noProof/>
          <w:webHidden/>
        </w:rPr>
        <w:instrText xml:space="preserve"> PAGEREF _Toc62197722 \h </w:instrText>
      </w:r>
      <w:r w:rsidRPr="00563E1B">
        <w:rPr>
          <w:noProof/>
          <w:webHidden/>
        </w:rPr>
      </w:r>
      <w:r w:rsidRPr="00563E1B">
        <w:rPr>
          <w:noProof/>
          <w:webHidden/>
        </w:rPr>
        <w:fldChar w:fldCharType="separate"/>
      </w:r>
      <w:r w:rsidR="00852933">
        <w:rPr>
          <w:noProof/>
          <w:webHidden/>
        </w:rPr>
        <w:t>227</w:t>
      </w:r>
      <w:r w:rsidRPr="00563E1B">
        <w:rPr>
          <w:noProof/>
          <w:webHidden/>
        </w:rPr>
        <w:fldChar w:fldCharType="end"/>
      </w:r>
    </w:p>
    <w:p w14:paraId="542BE441"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1—Introductory</w:t>
      </w:r>
      <w:r>
        <w:rPr>
          <w:noProof/>
          <w:webHidden/>
        </w:rPr>
        <w:tab/>
      </w:r>
      <w:r>
        <w:rPr>
          <w:noProof/>
          <w:webHidden/>
        </w:rPr>
        <w:fldChar w:fldCharType="begin"/>
      </w:r>
      <w:r>
        <w:rPr>
          <w:noProof/>
          <w:webHidden/>
        </w:rPr>
        <w:instrText xml:space="preserve"> PAGEREF _Toc62197723 \h </w:instrText>
      </w:r>
      <w:r>
        <w:rPr>
          <w:noProof/>
          <w:webHidden/>
        </w:rPr>
      </w:r>
      <w:r>
        <w:rPr>
          <w:noProof/>
          <w:webHidden/>
        </w:rPr>
        <w:fldChar w:fldCharType="separate"/>
      </w:r>
      <w:r w:rsidR="00852933">
        <w:rPr>
          <w:noProof/>
          <w:webHidden/>
        </w:rPr>
        <w:t>227</w:t>
      </w:r>
      <w:r>
        <w:rPr>
          <w:noProof/>
          <w:webHidden/>
        </w:rPr>
        <w:fldChar w:fldCharType="end"/>
      </w:r>
    </w:p>
    <w:p w14:paraId="32E0823B"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305</w:t>
      </w:r>
      <w:r>
        <w:rPr>
          <w:rFonts w:asciiTheme="minorHAnsi" w:eastAsiaTheme="minorEastAsia" w:hAnsiTheme="minorHAnsi" w:cstheme="minorBidi"/>
          <w:noProof/>
          <w:sz w:val="22"/>
          <w:szCs w:val="22"/>
          <w:lang w:eastAsia="en-AU"/>
        </w:rPr>
        <w:tab/>
      </w:r>
      <w:r w:rsidRPr="00E81E33">
        <w:rPr>
          <w:noProof/>
          <w:lang w:val="en-US"/>
        </w:rPr>
        <w:t>Definitions</w:t>
      </w:r>
      <w:r>
        <w:rPr>
          <w:noProof/>
          <w:webHidden/>
        </w:rPr>
        <w:tab/>
      </w:r>
      <w:r>
        <w:rPr>
          <w:noProof/>
          <w:webHidden/>
        </w:rPr>
        <w:fldChar w:fldCharType="begin"/>
      </w:r>
      <w:r>
        <w:rPr>
          <w:noProof/>
          <w:webHidden/>
        </w:rPr>
        <w:instrText xml:space="preserve"> PAGEREF _Toc62197724 \h </w:instrText>
      </w:r>
      <w:r>
        <w:rPr>
          <w:noProof/>
          <w:webHidden/>
        </w:rPr>
      </w:r>
      <w:r>
        <w:rPr>
          <w:noProof/>
          <w:webHidden/>
        </w:rPr>
        <w:fldChar w:fldCharType="separate"/>
      </w:r>
      <w:r w:rsidR="00852933">
        <w:rPr>
          <w:noProof/>
          <w:webHidden/>
        </w:rPr>
        <w:t>227</w:t>
      </w:r>
      <w:r>
        <w:rPr>
          <w:noProof/>
          <w:webHidden/>
        </w:rPr>
        <w:fldChar w:fldCharType="end"/>
      </w:r>
    </w:p>
    <w:p w14:paraId="69F0EB7F"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2—Education and care services</w:t>
      </w:r>
      <w:r>
        <w:rPr>
          <w:noProof/>
          <w:webHidden/>
        </w:rPr>
        <w:tab/>
      </w:r>
      <w:r>
        <w:rPr>
          <w:noProof/>
          <w:webHidden/>
        </w:rPr>
        <w:fldChar w:fldCharType="begin"/>
      </w:r>
      <w:r>
        <w:rPr>
          <w:noProof/>
          <w:webHidden/>
        </w:rPr>
        <w:instrText xml:space="preserve"> PAGEREF _Toc62197725 \h </w:instrText>
      </w:r>
      <w:r>
        <w:rPr>
          <w:noProof/>
          <w:webHidden/>
        </w:rPr>
      </w:r>
      <w:r>
        <w:rPr>
          <w:noProof/>
          <w:webHidden/>
        </w:rPr>
        <w:fldChar w:fldCharType="separate"/>
      </w:r>
      <w:r w:rsidR="00852933">
        <w:rPr>
          <w:noProof/>
          <w:webHidden/>
        </w:rPr>
        <w:t>229</w:t>
      </w:r>
      <w:r>
        <w:rPr>
          <w:noProof/>
          <w:webHidden/>
        </w:rPr>
        <w:fldChar w:fldCharType="end"/>
      </w:r>
    </w:p>
    <w:p w14:paraId="5A874DB6"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306</w:t>
      </w:r>
      <w:r>
        <w:rPr>
          <w:rFonts w:asciiTheme="minorHAnsi" w:eastAsiaTheme="minorEastAsia" w:hAnsiTheme="minorHAnsi" w:cstheme="minorBidi"/>
          <w:noProof/>
          <w:sz w:val="22"/>
          <w:szCs w:val="22"/>
          <w:lang w:eastAsia="en-AU"/>
        </w:rPr>
        <w:tab/>
      </w:r>
      <w:r w:rsidRPr="00E81E33">
        <w:rPr>
          <w:noProof/>
          <w:lang w:val="en-US"/>
        </w:rPr>
        <w:t>Approved provider</w:t>
      </w:r>
      <w:r>
        <w:rPr>
          <w:noProof/>
          <w:webHidden/>
        </w:rPr>
        <w:tab/>
      </w:r>
      <w:r>
        <w:rPr>
          <w:noProof/>
          <w:webHidden/>
        </w:rPr>
        <w:fldChar w:fldCharType="begin"/>
      </w:r>
      <w:r>
        <w:rPr>
          <w:noProof/>
          <w:webHidden/>
        </w:rPr>
        <w:instrText xml:space="preserve"> PAGEREF _Toc62197726 \h </w:instrText>
      </w:r>
      <w:r>
        <w:rPr>
          <w:noProof/>
          <w:webHidden/>
        </w:rPr>
      </w:r>
      <w:r>
        <w:rPr>
          <w:noProof/>
          <w:webHidden/>
        </w:rPr>
        <w:fldChar w:fldCharType="separate"/>
      </w:r>
      <w:r w:rsidR="00852933">
        <w:rPr>
          <w:noProof/>
          <w:webHidden/>
        </w:rPr>
        <w:t>229</w:t>
      </w:r>
      <w:r>
        <w:rPr>
          <w:noProof/>
          <w:webHidden/>
        </w:rPr>
        <w:fldChar w:fldCharType="end"/>
      </w:r>
    </w:p>
    <w:p w14:paraId="13BD3283"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307</w:t>
      </w:r>
      <w:r>
        <w:rPr>
          <w:rFonts w:asciiTheme="minorHAnsi" w:eastAsiaTheme="minorEastAsia" w:hAnsiTheme="minorHAnsi" w:cstheme="minorBidi"/>
          <w:noProof/>
          <w:sz w:val="22"/>
          <w:szCs w:val="22"/>
          <w:lang w:eastAsia="en-AU"/>
        </w:rPr>
        <w:tab/>
      </w:r>
      <w:r w:rsidRPr="00E81E33">
        <w:rPr>
          <w:noProof/>
          <w:lang w:val="en-US"/>
        </w:rPr>
        <w:t>Service approvals</w:t>
      </w:r>
      <w:r>
        <w:rPr>
          <w:noProof/>
          <w:webHidden/>
        </w:rPr>
        <w:tab/>
      </w:r>
      <w:r>
        <w:rPr>
          <w:noProof/>
          <w:webHidden/>
        </w:rPr>
        <w:fldChar w:fldCharType="begin"/>
      </w:r>
      <w:r>
        <w:rPr>
          <w:noProof/>
          <w:webHidden/>
        </w:rPr>
        <w:instrText xml:space="preserve"> PAGEREF _Toc62197727 \h </w:instrText>
      </w:r>
      <w:r>
        <w:rPr>
          <w:noProof/>
          <w:webHidden/>
        </w:rPr>
      </w:r>
      <w:r>
        <w:rPr>
          <w:noProof/>
          <w:webHidden/>
        </w:rPr>
        <w:fldChar w:fldCharType="separate"/>
      </w:r>
      <w:r w:rsidR="00852933">
        <w:rPr>
          <w:noProof/>
          <w:webHidden/>
        </w:rPr>
        <w:t>230</w:t>
      </w:r>
      <w:r>
        <w:rPr>
          <w:noProof/>
          <w:webHidden/>
        </w:rPr>
        <w:fldChar w:fldCharType="end"/>
      </w:r>
    </w:p>
    <w:p w14:paraId="5C477493"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308</w:t>
      </w:r>
      <w:r>
        <w:rPr>
          <w:rFonts w:asciiTheme="minorHAnsi" w:eastAsiaTheme="minorEastAsia" w:hAnsiTheme="minorHAnsi" w:cstheme="minorBidi"/>
          <w:noProof/>
          <w:sz w:val="22"/>
          <w:szCs w:val="22"/>
          <w:lang w:eastAsia="en-AU"/>
        </w:rPr>
        <w:tab/>
      </w:r>
      <w:r w:rsidRPr="00E81E33">
        <w:rPr>
          <w:noProof/>
          <w:lang w:val="en-US"/>
        </w:rPr>
        <w:t>Approved family day care venues</w:t>
      </w:r>
      <w:r>
        <w:rPr>
          <w:noProof/>
          <w:webHidden/>
        </w:rPr>
        <w:tab/>
      </w:r>
      <w:r>
        <w:rPr>
          <w:noProof/>
          <w:webHidden/>
        </w:rPr>
        <w:fldChar w:fldCharType="begin"/>
      </w:r>
      <w:r>
        <w:rPr>
          <w:noProof/>
          <w:webHidden/>
        </w:rPr>
        <w:instrText xml:space="preserve"> PAGEREF _Toc62197728 \h </w:instrText>
      </w:r>
      <w:r>
        <w:rPr>
          <w:noProof/>
          <w:webHidden/>
        </w:rPr>
      </w:r>
      <w:r>
        <w:rPr>
          <w:noProof/>
          <w:webHidden/>
        </w:rPr>
        <w:fldChar w:fldCharType="separate"/>
      </w:r>
      <w:r w:rsidR="00852933">
        <w:rPr>
          <w:noProof/>
          <w:webHidden/>
        </w:rPr>
        <w:t>231</w:t>
      </w:r>
      <w:r>
        <w:rPr>
          <w:noProof/>
          <w:webHidden/>
        </w:rPr>
        <w:fldChar w:fldCharType="end"/>
      </w:r>
    </w:p>
    <w:p w14:paraId="3C5012F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309</w:t>
      </w:r>
      <w:r>
        <w:rPr>
          <w:rFonts w:asciiTheme="minorHAnsi" w:eastAsiaTheme="minorEastAsia" w:hAnsiTheme="minorHAnsi" w:cstheme="minorBidi"/>
          <w:noProof/>
          <w:sz w:val="22"/>
          <w:szCs w:val="22"/>
          <w:lang w:eastAsia="en-AU"/>
        </w:rPr>
        <w:tab/>
      </w:r>
      <w:r w:rsidRPr="00E81E33">
        <w:rPr>
          <w:noProof/>
          <w:lang w:val="en-US"/>
        </w:rPr>
        <w:t>Approval of declared out of scope services</w:t>
      </w:r>
      <w:r>
        <w:rPr>
          <w:noProof/>
          <w:webHidden/>
        </w:rPr>
        <w:tab/>
      </w:r>
      <w:r>
        <w:rPr>
          <w:noProof/>
          <w:webHidden/>
        </w:rPr>
        <w:fldChar w:fldCharType="begin"/>
      </w:r>
      <w:r>
        <w:rPr>
          <w:noProof/>
          <w:webHidden/>
        </w:rPr>
        <w:instrText xml:space="preserve"> PAGEREF _Toc62197729 \h </w:instrText>
      </w:r>
      <w:r>
        <w:rPr>
          <w:noProof/>
          <w:webHidden/>
        </w:rPr>
      </w:r>
      <w:r>
        <w:rPr>
          <w:noProof/>
          <w:webHidden/>
        </w:rPr>
        <w:fldChar w:fldCharType="separate"/>
      </w:r>
      <w:r w:rsidR="00852933">
        <w:rPr>
          <w:noProof/>
          <w:webHidden/>
        </w:rPr>
        <w:t>232</w:t>
      </w:r>
      <w:r>
        <w:rPr>
          <w:noProof/>
          <w:webHidden/>
        </w:rPr>
        <w:fldChar w:fldCharType="end"/>
      </w:r>
    </w:p>
    <w:p w14:paraId="66F3F587"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310</w:t>
      </w:r>
      <w:r>
        <w:rPr>
          <w:rFonts w:asciiTheme="minorHAnsi" w:eastAsiaTheme="minorEastAsia" w:hAnsiTheme="minorHAnsi" w:cstheme="minorBidi"/>
          <w:noProof/>
          <w:sz w:val="22"/>
          <w:szCs w:val="22"/>
          <w:lang w:eastAsia="en-AU"/>
        </w:rPr>
        <w:tab/>
      </w:r>
      <w:r w:rsidRPr="00E81E33">
        <w:rPr>
          <w:noProof/>
          <w:lang w:val="en-US"/>
        </w:rPr>
        <w:t>Application for service waiver or temporary waiver</w:t>
      </w:r>
      <w:r>
        <w:rPr>
          <w:noProof/>
          <w:webHidden/>
        </w:rPr>
        <w:tab/>
      </w:r>
      <w:r>
        <w:rPr>
          <w:noProof/>
          <w:webHidden/>
        </w:rPr>
        <w:fldChar w:fldCharType="begin"/>
      </w:r>
      <w:r>
        <w:rPr>
          <w:noProof/>
          <w:webHidden/>
        </w:rPr>
        <w:instrText xml:space="preserve"> PAGEREF _Toc62197730 \h </w:instrText>
      </w:r>
      <w:r>
        <w:rPr>
          <w:noProof/>
          <w:webHidden/>
        </w:rPr>
      </w:r>
      <w:r>
        <w:rPr>
          <w:noProof/>
          <w:webHidden/>
        </w:rPr>
        <w:fldChar w:fldCharType="separate"/>
      </w:r>
      <w:r w:rsidR="00852933">
        <w:rPr>
          <w:noProof/>
          <w:webHidden/>
        </w:rPr>
        <w:t>232</w:t>
      </w:r>
      <w:r>
        <w:rPr>
          <w:noProof/>
          <w:webHidden/>
        </w:rPr>
        <w:fldChar w:fldCharType="end"/>
      </w:r>
    </w:p>
    <w:p w14:paraId="381F228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311</w:t>
      </w:r>
      <w:r>
        <w:rPr>
          <w:rFonts w:asciiTheme="minorHAnsi" w:eastAsiaTheme="minorEastAsia" w:hAnsiTheme="minorHAnsi" w:cstheme="minorBidi"/>
          <w:noProof/>
          <w:sz w:val="22"/>
          <w:szCs w:val="22"/>
          <w:lang w:eastAsia="en-AU"/>
        </w:rPr>
        <w:tab/>
      </w:r>
      <w:r w:rsidRPr="00E81E33">
        <w:rPr>
          <w:noProof/>
          <w:lang w:val="en-US"/>
        </w:rPr>
        <w:t>Existing applicants</w:t>
      </w:r>
      <w:r>
        <w:rPr>
          <w:noProof/>
          <w:webHidden/>
        </w:rPr>
        <w:tab/>
      </w:r>
      <w:r>
        <w:rPr>
          <w:noProof/>
          <w:webHidden/>
        </w:rPr>
        <w:fldChar w:fldCharType="begin"/>
      </w:r>
      <w:r>
        <w:rPr>
          <w:noProof/>
          <w:webHidden/>
        </w:rPr>
        <w:instrText xml:space="preserve"> PAGEREF _Toc62197731 \h </w:instrText>
      </w:r>
      <w:r>
        <w:rPr>
          <w:noProof/>
          <w:webHidden/>
        </w:rPr>
      </w:r>
      <w:r>
        <w:rPr>
          <w:noProof/>
          <w:webHidden/>
        </w:rPr>
        <w:fldChar w:fldCharType="separate"/>
      </w:r>
      <w:r w:rsidR="00852933">
        <w:rPr>
          <w:noProof/>
          <w:webHidden/>
        </w:rPr>
        <w:t>233</w:t>
      </w:r>
      <w:r>
        <w:rPr>
          <w:noProof/>
          <w:webHidden/>
        </w:rPr>
        <w:fldChar w:fldCharType="end"/>
      </w:r>
    </w:p>
    <w:p w14:paraId="1D7D1AEB"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312</w:t>
      </w:r>
      <w:r>
        <w:rPr>
          <w:rFonts w:asciiTheme="minorHAnsi" w:eastAsiaTheme="minorEastAsia" w:hAnsiTheme="minorHAnsi" w:cstheme="minorBidi"/>
          <w:noProof/>
          <w:sz w:val="22"/>
          <w:szCs w:val="22"/>
          <w:lang w:eastAsia="en-AU"/>
        </w:rPr>
        <w:tab/>
      </w:r>
      <w:r w:rsidRPr="00E81E33">
        <w:rPr>
          <w:noProof/>
          <w:lang w:val="en-US"/>
        </w:rPr>
        <w:t>Existing multiple approvals to merge</w:t>
      </w:r>
      <w:r>
        <w:rPr>
          <w:noProof/>
          <w:webHidden/>
        </w:rPr>
        <w:tab/>
      </w:r>
      <w:r>
        <w:rPr>
          <w:noProof/>
          <w:webHidden/>
        </w:rPr>
        <w:fldChar w:fldCharType="begin"/>
      </w:r>
      <w:r>
        <w:rPr>
          <w:noProof/>
          <w:webHidden/>
        </w:rPr>
        <w:instrText xml:space="preserve"> PAGEREF _Toc62197732 \h </w:instrText>
      </w:r>
      <w:r>
        <w:rPr>
          <w:noProof/>
          <w:webHidden/>
        </w:rPr>
      </w:r>
      <w:r>
        <w:rPr>
          <w:noProof/>
          <w:webHidden/>
        </w:rPr>
        <w:fldChar w:fldCharType="separate"/>
      </w:r>
      <w:r w:rsidR="00852933">
        <w:rPr>
          <w:noProof/>
          <w:webHidden/>
        </w:rPr>
        <w:t>233</w:t>
      </w:r>
      <w:r>
        <w:rPr>
          <w:noProof/>
          <w:webHidden/>
        </w:rPr>
        <w:fldChar w:fldCharType="end"/>
      </w:r>
    </w:p>
    <w:p w14:paraId="637E7CD7"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313</w:t>
      </w:r>
      <w:r>
        <w:rPr>
          <w:rFonts w:asciiTheme="minorHAnsi" w:eastAsiaTheme="minorEastAsia" w:hAnsiTheme="minorHAnsi" w:cstheme="minorBidi"/>
          <w:noProof/>
          <w:sz w:val="22"/>
          <w:szCs w:val="22"/>
          <w:lang w:eastAsia="en-AU"/>
        </w:rPr>
        <w:tab/>
      </w:r>
      <w:r w:rsidRPr="00E81E33">
        <w:rPr>
          <w:noProof/>
          <w:lang w:val="en-US"/>
        </w:rPr>
        <w:t>Display of accreditation and rating</w:t>
      </w:r>
      <w:r>
        <w:rPr>
          <w:noProof/>
          <w:webHidden/>
        </w:rPr>
        <w:tab/>
      </w:r>
      <w:r>
        <w:rPr>
          <w:noProof/>
          <w:webHidden/>
        </w:rPr>
        <w:fldChar w:fldCharType="begin"/>
      </w:r>
      <w:r>
        <w:rPr>
          <w:noProof/>
          <w:webHidden/>
        </w:rPr>
        <w:instrText xml:space="preserve"> PAGEREF _Toc62197733 \h </w:instrText>
      </w:r>
      <w:r>
        <w:rPr>
          <w:noProof/>
          <w:webHidden/>
        </w:rPr>
      </w:r>
      <w:r>
        <w:rPr>
          <w:noProof/>
          <w:webHidden/>
        </w:rPr>
        <w:fldChar w:fldCharType="separate"/>
      </w:r>
      <w:r w:rsidR="00852933">
        <w:rPr>
          <w:noProof/>
          <w:webHidden/>
        </w:rPr>
        <w:t>234</w:t>
      </w:r>
      <w:r>
        <w:rPr>
          <w:noProof/>
          <w:webHidden/>
        </w:rPr>
        <w:fldChar w:fldCharType="end"/>
      </w:r>
    </w:p>
    <w:p w14:paraId="06882B49"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314</w:t>
      </w:r>
      <w:r>
        <w:rPr>
          <w:rFonts w:asciiTheme="minorHAnsi" w:eastAsiaTheme="minorEastAsia" w:hAnsiTheme="minorHAnsi" w:cstheme="minorBidi"/>
          <w:noProof/>
          <w:sz w:val="22"/>
          <w:szCs w:val="22"/>
          <w:lang w:eastAsia="en-AU"/>
        </w:rPr>
        <w:tab/>
      </w:r>
      <w:r w:rsidRPr="00E81E33">
        <w:rPr>
          <w:noProof/>
          <w:lang w:val="en-US"/>
        </w:rPr>
        <w:t>Effect of non-compliance in 3 years before scheme commencement day</w:t>
      </w:r>
      <w:r>
        <w:rPr>
          <w:noProof/>
          <w:webHidden/>
        </w:rPr>
        <w:tab/>
      </w:r>
      <w:r>
        <w:rPr>
          <w:noProof/>
          <w:webHidden/>
        </w:rPr>
        <w:fldChar w:fldCharType="begin"/>
      </w:r>
      <w:r>
        <w:rPr>
          <w:noProof/>
          <w:webHidden/>
        </w:rPr>
        <w:instrText xml:space="preserve"> PAGEREF _Toc62197734 \h </w:instrText>
      </w:r>
      <w:r>
        <w:rPr>
          <w:noProof/>
          <w:webHidden/>
        </w:rPr>
      </w:r>
      <w:r>
        <w:rPr>
          <w:noProof/>
          <w:webHidden/>
        </w:rPr>
        <w:fldChar w:fldCharType="separate"/>
      </w:r>
      <w:r w:rsidR="00852933">
        <w:rPr>
          <w:noProof/>
          <w:webHidden/>
        </w:rPr>
        <w:t>234</w:t>
      </w:r>
      <w:r>
        <w:rPr>
          <w:noProof/>
          <w:webHidden/>
        </w:rPr>
        <w:fldChar w:fldCharType="end"/>
      </w:r>
    </w:p>
    <w:p w14:paraId="30F14791"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315</w:t>
      </w:r>
      <w:r>
        <w:rPr>
          <w:rFonts w:asciiTheme="minorHAnsi" w:eastAsiaTheme="minorEastAsia" w:hAnsiTheme="minorHAnsi" w:cstheme="minorBidi"/>
          <w:noProof/>
          <w:sz w:val="22"/>
          <w:szCs w:val="22"/>
          <w:lang w:eastAsia="en-AU"/>
        </w:rPr>
        <w:tab/>
      </w:r>
      <w:r w:rsidRPr="00E81E33">
        <w:rPr>
          <w:noProof/>
          <w:lang w:val="en-US"/>
        </w:rPr>
        <w:t>Certified supervisors</w:t>
      </w:r>
      <w:r>
        <w:rPr>
          <w:noProof/>
          <w:webHidden/>
        </w:rPr>
        <w:tab/>
      </w:r>
      <w:r>
        <w:rPr>
          <w:noProof/>
          <w:webHidden/>
        </w:rPr>
        <w:fldChar w:fldCharType="begin"/>
      </w:r>
      <w:r>
        <w:rPr>
          <w:noProof/>
          <w:webHidden/>
        </w:rPr>
        <w:instrText xml:space="preserve"> PAGEREF _Toc62197735 \h </w:instrText>
      </w:r>
      <w:r>
        <w:rPr>
          <w:noProof/>
          <w:webHidden/>
        </w:rPr>
      </w:r>
      <w:r>
        <w:rPr>
          <w:noProof/>
          <w:webHidden/>
        </w:rPr>
        <w:fldChar w:fldCharType="separate"/>
      </w:r>
      <w:r w:rsidR="00852933">
        <w:rPr>
          <w:noProof/>
          <w:webHidden/>
        </w:rPr>
        <w:t>235</w:t>
      </w:r>
      <w:r>
        <w:rPr>
          <w:noProof/>
          <w:webHidden/>
        </w:rPr>
        <w:fldChar w:fldCharType="end"/>
      </w:r>
    </w:p>
    <w:p w14:paraId="33535A6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316</w:t>
      </w:r>
      <w:r>
        <w:rPr>
          <w:rFonts w:asciiTheme="minorHAnsi" w:eastAsiaTheme="minorEastAsia" w:hAnsiTheme="minorHAnsi" w:cstheme="minorBidi"/>
          <w:noProof/>
          <w:sz w:val="22"/>
          <w:szCs w:val="22"/>
          <w:lang w:eastAsia="en-AU"/>
        </w:rPr>
        <w:tab/>
      </w:r>
      <w:r w:rsidRPr="00E81E33">
        <w:rPr>
          <w:noProof/>
          <w:lang w:val="en-US"/>
        </w:rPr>
        <w:t>Nominated supervisors</w:t>
      </w:r>
      <w:r>
        <w:rPr>
          <w:noProof/>
          <w:webHidden/>
        </w:rPr>
        <w:tab/>
      </w:r>
      <w:r>
        <w:rPr>
          <w:noProof/>
          <w:webHidden/>
        </w:rPr>
        <w:fldChar w:fldCharType="begin"/>
      </w:r>
      <w:r>
        <w:rPr>
          <w:noProof/>
          <w:webHidden/>
        </w:rPr>
        <w:instrText xml:space="preserve"> PAGEREF _Toc62197736 \h </w:instrText>
      </w:r>
      <w:r>
        <w:rPr>
          <w:noProof/>
          <w:webHidden/>
        </w:rPr>
      </w:r>
      <w:r>
        <w:rPr>
          <w:noProof/>
          <w:webHidden/>
        </w:rPr>
        <w:fldChar w:fldCharType="separate"/>
      </w:r>
      <w:r w:rsidR="00852933">
        <w:rPr>
          <w:noProof/>
          <w:webHidden/>
        </w:rPr>
        <w:t>235</w:t>
      </w:r>
      <w:r>
        <w:rPr>
          <w:noProof/>
          <w:webHidden/>
        </w:rPr>
        <w:fldChar w:fldCharType="end"/>
      </w:r>
    </w:p>
    <w:p w14:paraId="1FC0A56C"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317</w:t>
      </w:r>
      <w:r>
        <w:rPr>
          <w:rFonts w:asciiTheme="minorHAnsi" w:eastAsiaTheme="minorEastAsia" w:hAnsiTheme="minorHAnsi" w:cstheme="minorBidi"/>
          <w:noProof/>
          <w:sz w:val="22"/>
          <w:szCs w:val="22"/>
          <w:lang w:eastAsia="en-AU"/>
        </w:rPr>
        <w:tab/>
      </w:r>
      <w:r w:rsidRPr="00E81E33">
        <w:rPr>
          <w:noProof/>
          <w:lang w:val="en-US"/>
        </w:rPr>
        <w:t>Notices and undertakings</w:t>
      </w:r>
      <w:r>
        <w:rPr>
          <w:noProof/>
          <w:webHidden/>
        </w:rPr>
        <w:tab/>
      </w:r>
      <w:r>
        <w:rPr>
          <w:noProof/>
          <w:webHidden/>
        </w:rPr>
        <w:fldChar w:fldCharType="begin"/>
      </w:r>
      <w:r>
        <w:rPr>
          <w:noProof/>
          <w:webHidden/>
        </w:rPr>
        <w:instrText xml:space="preserve"> PAGEREF _Toc62197737 \h </w:instrText>
      </w:r>
      <w:r>
        <w:rPr>
          <w:noProof/>
          <w:webHidden/>
        </w:rPr>
      </w:r>
      <w:r>
        <w:rPr>
          <w:noProof/>
          <w:webHidden/>
        </w:rPr>
        <w:fldChar w:fldCharType="separate"/>
      </w:r>
      <w:r w:rsidR="00852933">
        <w:rPr>
          <w:noProof/>
          <w:webHidden/>
        </w:rPr>
        <w:t>236</w:t>
      </w:r>
      <w:r>
        <w:rPr>
          <w:noProof/>
          <w:webHidden/>
        </w:rPr>
        <w:fldChar w:fldCharType="end"/>
      </w:r>
    </w:p>
    <w:p w14:paraId="3C96DEF3"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318</w:t>
      </w:r>
      <w:r>
        <w:rPr>
          <w:rFonts w:asciiTheme="minorHAnsi" w:eastAsiaTheme="minorEastAsia" w:hAnsiTheme="minorHAnsi" w:cstheme="minorBidi"/>
          <w:noProof/>
          <w:sz w:val="22"/>
          <w:szCs w:val="22"/>
          <w:lang w:eastAsia="en-AU"/>
        </w:rPr>
        <w:tab/>
      </w:r>
      <w:r w:rsidRPr="00E81E33">
        <w:rPr>
          <w:noProof/>
          <w:lang w:val="en-US"/>
        </w:rPr>
        <w:t>Offences</w:t>
      </w:r>
      <w:r>
        <w:rPr>
          <w:noProof/>
          <w:webHidden/>
        </w:rPr>
        <w:tab/>
      </w:r>
      <w:r>
        <w:rPr>
          <w:noProof/>
          <w:webHidden/>
        </w:rPr>
        <w:fldChar w:fldCharType="begin"/>
      </w:r>
      <w:r>
        <w:rPr>
          <w:noProof/>
          <w:webHidden/>
        </w:rPr>
        <w:instrText xml:space="preserve"> PAGEREF _Toc62197738 \h </w:instrText>
      </w:r>
      <w:r>
        <w:rPr>
          <w:noProof/>
          <w:webHidden/>
        </w:rPr>
      </w:r>
      <w:r>
        <w:rPr>
          <w:noProof/>
          <w:webHidden/>
        </w:rPr>
        <w:fldChar w:fldCharType="separate"/>
      </w:r>
      <w:r w:rsidR="00852933">
        <w:rPr>
          <w:noProof/>
          <w:webHidden/>
        </w:rPr>
        <w:t>236</w:t>
      </w:r>
      <w:r>
        <w:rPr>
          <w:noProof/>
          <w:webHidden/>
        </w:rPr>
        <w:fldChar w:fldCharType="end"/>
      </w:r>
    </w:p>
    <w:p w14:paraId="02F3EB65"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3—National Authority</w:t>
      </w:r>
      <w:r>
        <w:rPr>
          <w:noProof/>
          <w:webHidden/>
        </w:rPr>
        <w:tab/>
      </w:r>
      <w:r>
        <w:rPr>
          <w:noProof/>
          <w:webHidden/>
        </w:rPr>
        <w:fldChar w:fldCharType="begin"/>
      </w:r>
      <w:r>
        <w:rPr>
          <w:noProof/>
          <w:webHidden/>
        </w:rPr>
        <w:instrText xml:space="preserve"> PAGEREF _Toc62197739 \h </w:instrText>
      </w:r>
      <w:r>
        <w:rPr>
          <w:noProof/>
          <w:webHidden/>
        </w:rPr>
      </w:r>
      <w:r>
        <w:rPr>
          <w:noProof/>
          <w:webHidden/>
        </w:rPr>
        <w:fldChar w:fldCharType="separate"/>
      </w:r>
      <w:r w:rsidR="00852933">
        <w:rPr>
          <w:noProof/>
          <w:webHidden/>
        </w:rPr>
        <w:t>237</w:t>
      </w:r>
      <w:r>
        <w:rPr>
          <w:noProof/>
          <w:webHidden/>
        </w:rPr>
        <w:fldChar w:fldCharType="end"/>
      </w:r>
    </w:p>
    <w:p w14:paraId="629A305F"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319</w:t>
      </w:r>
      <w:r>
        <w:rPr>
          <w:rFonts w:asciiTheme="minorHAnsi" w:eastAsiaTheme="minorEastAsia" w:hAnsiTheme="minorHAnsi" w:cstheme="minorBidi"/>
          <w:noProof/>
          <w:sz w:val="22"/>
          <w:szCs w:val="22"/>
          <w:lang w:eastAsia="en-AU"/>
        </w:rPr>
        <w:tab/>
      </w:r>
      <w:r w:rsidRPr="00E81E33">
        <w:rPr>
          <w:noProof/>
          <w:lang w:val="en-US"/>
        </w:rPr>
        <w:t>First meeting of National Authority</w:t>
      </w:r>
      <w:r>
        <w:rPr>
          <w:noProof/>
          <w:webHidden/>
        </w:rPr>
        <w:tab/>
      </w:r>
      <w:r>
        <w:rPr>
          <w:noProof/>
          <w:webHidden/>
        </w:rPr>
        <w:fldChar w:fldCharType="begin"/>
      </w:r>
      <w:r>
        <w:rPr>
          <w:noProof/>
          <w:webHidden/>
        </w:rPr>
        <w:instrText xml:space="preserve"> PAGEREF _Toc62197740 \h </w:instrText>
      </w:r>
      <w:r>
        <w:rPr>
          <w:noProof/>
          <w:webHidden/>
        </w:rPr>
      </w:r>
      <w:r>
        <w:rPr>
          <w:noProof/>
          <w:webHidden/>
        </w:rPr>
        <w:fldChar w:fldCharType="separate"/>
      </w:r>
      <w:r w:rsidR="00852933">
        <w:rPr>
          <w:noProof/>
          <w:webHidden/>
        </w:rPr>
        <w:t>237</w:t>
      </w:r>
      <w:r>
        <w:rPr>
          <w:noProof/>
          <w:webHidden/>
        </w:rPr>
        <w:fldChar w:fldCharType="end"/>
      </w:r>
    </w:p>
    <w:p w14:paraId="503E8C92"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320</w:t>
      </w:r>
      <w:r>
        <w:rPr>
          <w:rFonts w:asciiTheme="minorHAnsi" w:eastAsiaTheme="minorEastAsia" w:hAnsiTheme="minorHAnsi" w:cstheme="minorBidi"/>
          <w:noProof/>
          <w:sz w:val="22"/>
          <w:szCs w:val="22"/>
          <w:lang w:eastAsia="en-AU"/>
        </w:rPr>
        <w:tab/>
      </w:r>
      <w:r w:rsidRPr="00E81E33">
        <w:rPr>
          <w:noProof/>
          <w:lang w:val="en-US"/>
        </w:rPr>
        <w:t>First chief executive officer of National Authority</w:t>
      </w:r>
      <w:r>
        <w:rPr>
          <w:noProof/>
          <w:webHidden/>
        </w:rPr>
        <w:tab/>
      </w:r>
      <w:r>
        <w:rPr>
          <w:noProof/>
          <w:webHidden/>
        </w:rPr>
        <w:fldChar w:fldCharType="begin"/>
      </w:r>
      <w:r>
        <w:rPr>
          <w:noProof/>
          <w:webHidden/>
        </w:rPr>
        <w:instrText xml:space="preserve"> PAGEREF _Toc62197741 \h </w:instrText>
      </w:r>
      <w:r>
        <w:rPr>
          <w:noProof/>
          <w:webHidden/>
        </w:rPr>
      </w:r>
      <w:r>
        <w:rPr>
          <w:noProof/>
          <w:webHidden/>
        </w:rPr>
        <w:fldChar w:fldCharType="separate"/>
      </w:r>
      <w:r w:rsidR="00852933">
        <w:rPr>
          <w:noProof/>
          <w:webHidden/>
        </w:rPr>
        <w:t>237</w:t>
      </w:r>
      <w:r>
        <w:rPr>
          <w:noProof/>
          <w:webHidden/>
        </w:rPr>
        <w:fldChar w:fldCharType="end"/>
      </w:r>
    </w:p>
    <w:p w14:paraId="0AA3A8A4"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321</w:t>
      </w:r>
      <w:r>
        <w:rPr>
          <w:rFonts w:asciiTheme="minorHAnsi" w:eastAsiaTheme="minorEastAsia" w:hAnsiTheme="minorHAnsi" w:cstheme="minorBidi"/>
          <w:noProof/>
          <w:sz w:val="22"/>
          <w:szCs w:val="22"/>
          <w:lang w:eastAsia="en-AU"/>
        </w:rPr>
        <w:tab/>
      </w:r>
      <w:r w:rsidRPr="00E81E33">
        <w:rPr>
          <w:noProof/>
          <w:lang w:val="en-US"/>
        </w:rPr>
        <w:t>First annual report of National Authority</w:t>
      </w:r>
      <w:r>
        <w:rPr>
          <w:noProof/>
          <w:webHidden/>
        </w:rPr>
        <w:tab/>
      </w:r>
      <w:r>
        <w:rPr>
          <w:noProof/>
          <w:webHidden/>
        </w:rPr>
        <w:fldChar w:fldCharType="begin"/>
      </w:r>
      <w:r>
        <w:rPr>
          <w:noProof/>
          <w:webHidden/>
        </w:rPr>
        <w:instrText xml:space="preserve"> PAGEREF _Toc62197742 \h </w:instrText>
      </w:r>
      <w:r>
        <w:rPr>
          <w:noProof/>
          <w:webHidden/>
        </w:rPr>
      </w:r>
      <w:r>
        <w:rPr>
          <w:noProof/>
          <w:webHidden/>
        </w:rPr>
        <w:fldChar w:fldCharType="separate"/>
      </w:r>
      <w:r w:rsidR="00852933">
        <w:rPr>
          <w:noProof/>
          <w:webHidden/>
        </w:rPr>
        <w:t>237</w:t>
      </w:r>
      <w:r>
        <w:rPr>
          <w:noProof/>
          <w:webHidden/>
        </w:rPr>
        <w:fldChar w:fldCharType="end"/>
      </w:r>
    </w:p>
    <w:p w14:paraId="438948C3"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4—General</w:t>
      </w:r>
      <w:r>
        <w:rPr>
          <w:noProof/>
          <w:webHidden/>
        </w:rPr>
        <w:tab/>
      </w:r>
      <w:r>
        <w:rPr>
          <w:noProof/>
          <w:webHidden/>
        </w:rPr>
        <w:fldChar w:fldCharType="begin"/>
      </w:r>
      <w:r>
        <w:rPr>
          <w:noProof/>
          <w:webHidden/>
        </w:rPr>
        <w:instrText xml:space="preserve"> PAGEREF _Toc62197743 \h </w:instrText>
      </w:r>
      <w:r>
        <w:rPr>
          <w:noProof/>
          <w:webHidden/>
        </w:rPr>
      </w:r>
      <w:r>
        <w:rPr>
          <w:noProof/>
          <w:webHidden/>
        </w:rPr>
        <w:fldChar w:fldCharType="separate"/>
      </w:r>
      <w:r w:rsidR="00852933">
        <w:rPr>
          <w:noProof/>
          <w:webHidden/>
        </w:rPr>
        <w:t>237</w:t>
      </w:r>
      <w:r>
        <w:rPr>
          <w:noProof/>
          <w:webHidden/>
        </w:rPr>
        <w:fldChar w:fldCharType="end"/>
      </w:r>
    </w:p>
    <w:p w14:paraId="04B928A0"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322</w:t>
      </w:r>
      <w:r>
        <w:rPr>
          <w:rFonts w:asciiTheme="minorHAnsi" w:eastAsiaTheme="minorEastAsia" w:hAnsiTheme="minorHAnsi" w:cstheme="minorBidi"/>
          <w:noProof/>
          <w:sz w:val="22"/>
          <w:szCs w:val="22"/>
          <w:lang w:eastAsia="en-AU"/>
        </w:rPr>
        <w:tab/>
      </w:r>
      <w:r w:rsidRPr="00E81E33">
        <w:rPr>
          <w:noProof/>
          <w:lang w:val="en-US"/>
        </w:rPr>
        <w:t>Information retention and sharing</w:t>
      </w:r>
      <w:r>
        <w:rPr>
          <w:noProof/>
          <w:webHidden/>
        </w:rPr>
        <w:tab/>
      </w:r>
      <w:r>
        <w:rPr>
          <w:noProof/>
          <w:webHidden/>
        </w:rPr>
        <w:fldChar w:fldCharType="begin"/>
      </w:r>
      <w:r>
        <w:rPr>
          <w:noProof/>
          <w:webHidden/>
        </w:rPr>
        <w:instrText xml:space="preserve"> PAGEREF _Toc62197744 \h </w:instrText>
      </w:r>
      <w:r>
        <w:rPr>
          <w:noProof/>
          <w:webHidden/>
        </w:rPr>
      </w:r>
      <w:r>
        <w:rPr>
          <w:noProof/>
          <w:webHidden/>
        </w:rPr>
        <w:fldChar w:fldCharType="separate"/>
      </w:r>
      <w:r w:rsidR="00852933">
        <w:rPr>
          <w:noProof/>
          <w:webHidden/>
        </w:rPr>
        <w:t>237</w:t>
      </w:r>
      <w:r>
        <w:rPr>
          <w:noProof/>
          <w:webHidden/>
        </w:rPr>
        <w:fldChar w:fldCharType="end"/>
      </w:r>
    </w:p>
    <w:p w14:paraId="4E58360D"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323</w:t>
      </w:r>
      <w:r>
        <w:rPr>
          <w:rFonts w:asciiTheme="minorHAnsi" w:eastAsiaTheme="minorEastAsia" w:hAnsiTheme="minorHAnsi" w:cstheme="minorBidi"/>
          <w:noProof/>
          <w:sz w:val="22"/>
          <w:szCs w:val="22"/>
          <w:lang w:eastAsia="en-AU"/>
        </w:rPr>
        <w:tab/>
      </w:r>
      <w:r w:rsidRPr="00E81E33">
        <w:rPr>
          <w:noProof/>
          <w:lang w:val="en-US"/>
        </w:rPr>
        <w:t>Approved learning framework</w:t>
      </w:r>
      <w:r>
        <w:rPr>
          <w:noProof/>
          <w:webHidden/>
        </w:rPr>
        <w:tab/>
      </w:r>
      <w:r>
        <w:rPr>
          <w:noProof/>
          <w:webHidden/>
        </w:rPr>
        <w:fldChar w:fldCharType="begin"/>
      </w:r>
      <w:r>
        <w:rPr>
          <w:noProof/>
          <w:webHidden/>
        </w:rPr>
        <w:instrText xml:space="preserve"> PAGEREF _Toc62197745 \h </w:instrText>
      </w:r>
      <w:r>
        <w:rPr>
          <w:noProof/>
          <w:webHidden/>
        </w:rPr>
      </w:r>
      <w:r>
        <w:rPr>
          <w:noProof/>
          <w:webHidden/>
        </w:rPr>
        <w:fldChar w:fldCharType="separate"/>
      </w:r>
      <w:r w:rsidR="00852933">
        <w:rPr>
          <w:noProof/>
          <w:webHidden/>
        </w:rPr>
        <w:t>238</w:t>
      </w:r>
      <w:r>
        <w:rPr>
          <w:noProof/>
          <w:webHidden/>
        </w:rPr>
        <w:fldChar w:fldCharType="end"/>
      </w:r>
    </w:p>
    <w:p w14:paraId="291E65D8" w14:textId="77777777" w:rsidR="00563E1B" w:rsidRDefault="00563E1B" w:rsidP="00563E1B">
      <w:pPr>
        <w:pStyle w:val="TOC3"/>
        <w:rPr>
          <w:rFonts w:asciiTheme="minorHAnsi" w:eastAsiaTheme="minorEastAsia" w:hAnsiTheme="minorHAnsi" w:cstheme="minorBidi"/>
          <w:noProof/>
          <w:sz w:val="22"/>
          <w:szCs w:val="22"/>
          <w:lang w:eastAsia="en-AU"/>
        </w:rPr>
      </w:pPr>
      <w:r w:rsidRPr="00E81E33">
        <w:rPr>
          <w:noProof/>
          <w:lang w:val="en-US"/>
        </w:rPr>
        <w:t>324</w:t>
      </w:r>
      <w:r>
        <w:rPr>
          <w:rFonts w:asciiTheme="minorHAnsi" w:eastAsiaTheme="minorEastAsia" w:hAnsiTheme="minorHAnsi" w:cstheme="minorBidi"/>
          <w:noProof/>
          <w:sz w:val="22"/>
          <w:szCs w:val="22"/>
          <w:lang w:eastAsia="en-AU"/>
        </w:rPr>
        <w:tab/>
      </w:r>
      <w:r w:rsidRPr="00E81E33">
        <w:rPr>
          <w:noProof/>
          <w:lang w:val="en-US"/>
        </w:rPr>
        <w:t>Savings and transitional regulations</w:t>
      </w:r>
      <w:r>
        <w:rPr>
          <w:noProof/>
          <w:webHidden/>
        </w:rPr>
        <w:tab/>
      </w:r>
      <w:r>
        <w:rPr>
          <w:noProof/>
          <w:webHidden/>
        </w:rPr>
        <w:fldChar w:fldCharType="begin"/>
      </w:r>
      <w:r>
        <w:rPr>
          <w:noProof/>
          <w:webHidden/>
        </w:rPr>
        <w:instrText xml:space="preserve"> PAGEREF _Toc62197746 \h </w:instrText>
      </w:r>
      <w:r>
        <w:rPr>
          <w:noProof/>
          <w:webHidden/>
        </w:rPr>
      </w:r>
      <w:r>
        <w:rPr>
          <w:noProof/>
          <w:webHidden/>
        </w:rPr>
        <w:fldChar w:fldCharType="separate"/>
      </w:r>
      <w:r w:rsidR="00852933">
        <w:rPr>
          <w:noProof/>
          <w:webHidden/>
        </w:rPr>
        <w:t>239</w:t>
      </w:r>
      <w:r>
        <w:rPr>
          <w:noProof/>
          <w:webHidden/>
        </w:rPr>
        <w:fldChar w:fldCharType="end"/>
      </w:r>
    </w:p>
    <w:p w14:paraId="0E35D023"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Division 5—Transitional provisions—Education and Care Services National Law Amendment Act 2017</w:t>
      </w:r>
      <w:r>
        <w:rPr>
          <w:noProof/>
          <w:webHidden/>
        </w:rPr>
        <w:tab/>
      </w:r>
      <w:r>
        <w:rPr>
          <w:noProof/>
          <w:webHidden/>
        </w:rPr>
        <w:fldChar w:fldCharType="begin"/>
      </w:r>
      <w:r>
        <w:rPr>
          <w:noProof/>
          <w:webHidden/>
        </w:rPr>
        <w:instrText xml:space="preserve"> PAGEREF _Toc62197747 \h </w:instrText>
      </w:r>
      <w:r>
        <w:rPr>
          <w:noProof/>
          <w:webHidden/>
        </w:rPr>
      </w:r>
      <w:r>
        <w:rPr>
          <w:noProof/>
          <w:webHidden/>
        </w:rPr>
        <w:fldChar w:fldCharType="separate"/>
      </w:r>
      <w:r w:rsidR="00852933">
        <w:rPr>
          <w:noProof/>
          <w:webHidden/>
        </w:rPr>
        <w:t>239</w:t>
      </w:r>
      <w:r>
        <w:rPr>
          <w:noProof/>
          <w:webHidden/>
        </w:rPr>
        <w:fldChar w:fldCharType="end"/>
      </w:r>
    </w:p>
    <w:p w14:paraId="417E78D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325</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_Toc62197748 \h </w:instrText>
      </w:r>
      <w:r>
        <w:rPr>
          <w:noProof/>
          <w:webHidden/>
        </w:rPr>
      </w:r>
      <w:r>
        <w:rPr>
          <w:noProof/>
          <w:webHidden/>
        </w:rPr>
        <w:fldChar w:fldCharType="separate"/>
      </w:r>
      <w:r w:rsidR="00852933">
        <w:rPr>
          <w:noProof/>
          <w:webHidden/>
        </w:rPr>
        <w:t>239</w:t>
      </w:r>
      <w:r>
        <w:rPr>
          <w:noProof/>
          <w:webHidden/>
        </w:rPr>
        <w:fldChar w:fldCharType="end"/>
      </w:r>
    </w:p>
    <w:p w14:paraId="2BEE13A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326</w:t>
      </w:r>
      <w:r>
        <w:rPr>
          <w:rFonts w:asciiTheme="minorHAnsi" w:eastAsiaTheme="minorEastAsia" w:hAnsiTheme="minorHAnsi" w:cstheme="minorBidi"/>
          <w:noProof/>
          <w:sz w:val="22"/>
          <w:szCs w:val="22"/>
          <w:lang w:eastAsia="en-AU"/>
        </w:rPr>
        <w:tab/>
      </w:r>
      <w:r>
        <w:rPr>
          <w:noProof/>
        </w:rPr>
        <w:t>Approved family day care venues</w:t>
      </w:r>
      <w:r>
        <w:rPr>
          <w:noProof/>
          <w:webHidden/>
        </w:rPr>
        <w:tab/>
      </w:r>
      <w:r>
        <w:rPr>
          <w:noProof/>
          <w:webHidden/>
        </w:rPr>
        <w:fldChar w:fldCharType="begin"/>
      </w:r>
      <w:r>
        <w:rPr>
          <w:noProof/>
          <w:webHidden/>
        </w:rPr>
        <w:instrText xml:space="preserve"> PAGEREF _Toc62197749 \h </w:instrText>
      </w:r>
      <w:r>
        <w:rPr>
          <w:noProof/>
          <w:webHidden/>
        </w:rPr>
      </w:r>
      <w:r>
        <w:rPr>
          <w:noProof/>
          <w:webHidden/>
        </w:rPr>
        <w:fldChar w:fldCharType="separate"/>
      </w:r>
      <w:r w:rsidR="00852933">
        <w:rPr>
          <w:noProof/>
          <w:webHidden/>
        </w:rPr>
        <w:t>239</w:t>
      </w:r>
      <w:r>
        <w:rPr>
          <w:noProof/>
          <w:webHidden/>
        </w:rPr>
        <w:fldChar w:fldCharType="end"/>
      </w:r>
    </w:p>
    <w:p w14:paraId="67743E03"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327</w:t>
      </w:r>
      <w:r>
        <w:rPr>
          <w:rFonts w:asciiTheme="minorHAnsi" w:eastAsiaTheme="minorEastAsia" w:hAnsiTheme="minorHAnsi" w:cstheme="minorBidi"/>
          <w:noProof/>
          <w:sz w:val="22"/>
          <w:szCs w:val="22"/>
          <w:lang w:eastAsia="en-AU"/>
        </w:rPr>
        <w:tab/>
      </w:r>
      <w:r>
        <w:rPr>
          <w:noProof/>
        </w:rPr>
        <w:t>Declared approved family day care venues continue to be approved</w:t>
      </w:r>
      <w:r>
        <w:rPr>
          <w:noProof/>
          <w:webHidden/>
        </w:rPr>
        <w:tab/>
      </w:r>
      <w:r>
        <w:rPr>
          <w:noProof/>
          <w:webHidden/>
        </w:rPr>
        <w:fldChar w:fldCharType="begin"/>
      </w:r>
      <w:r>
        <w:rPr>
          <w:noProof/>
          <w:webHidden/>
        </w:rPr>
        <w:instrText xml:space="preserve"> PAGEREF _Toc62197750 \h </w:instrText>
      </w:r>
      <w:r>
        <w:rPr>
          <w:noProof/>
          <w:webHidden/>
        </w:rPr>
      </w:r>
      <w:r>
        <w:rPr>
          <w:noProof/>
          <w:webHidden/>
        </w:rPr>
        <w:fldChar w:fldCharType="separate"/>
      </w:r>
      <w:r w:rsidR="00852933">
        <w:rPr>
          <w:noProof/>
          <w:webHidden/>
        </w:rPr>
        <w:t>240</w:t>
      </w:r>
      <w:r>
        <w:rPr>
          <w:noProof/>
          <w:webHidden/>
        </w:rPr>
        <w:fldChar w:fldCharType="end"/>
      </w:r>
    </w:p>
    <w:p w14:paraId="717BE535"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328</w:t>
      </w:r>
      <w:r>
        <w:rPr>
          <w:rFonts w:asciiTheme="minorHAnsi" w:eastAsiaTheme="minorEastAsia" w:hAnsiTheme="minorHAnsi" w:cstheme="minorBidi"/>
          <w:noProof/>
          <w:sz w:val="22"/>
          <w:szCs w:val="22"/>
          <w:lang w:eastAsia="en-AU"/>
        </w:rPr>
        <w:tab/>
      </w:r>
      <w:r>
        <w:rPr>
          <w:noProof/>
        </w:rPr>
        <w:t>Service approval condition requiring sufficient family day care co-ordinators</w:t>
      </w:r>
      <w:r>
        <w:rPr>
          <w:noProof/>
          <w:webHidden/>
        </w:rPr>
        <w:tab/>
      </w:r>
      <w:r>
        <w:rPr>
          <w:noProof/>
          <w:webHidden/>
        </w:rPr>
        <w:fldChar w:fldCharType="begin"/>
      </w:r>
      <w:r>
        <w:rPr>
          <w:noProof/>
          <w:webHidden/>
        </w:rPr>
        <w:instrText xml:space="preserve"> PAGEREF _Toc62197751 \h </w:instrText>
      </w:r>
      <w:r>
        <w:rPr>
          <w:noProof/>
          <w:webHidden/>
        </w:rPr>
      </w:r>
      <w:r>
        <w:rPr>
          <w:noProof/>
          <w:webHidden/>
        </w:rPr>
        <w:fldChar w:fldCharType="separate"/>
      </w:r>
      <w:r w:rsidR="00852933">
        <w:rPr>
          <w:noProof/>
          <w:webHidden/>
        </w:rPr>
        <w:t>241</w:t>
      </w:r>
      <w:r>
        <w:rPr>
          <w:noProof/>
          <w:webHidden/>
        </w:rPr>
        <w:fldChar w:fldCharType="end"/>
      </w:r>
    </w:p>
    <w:p w14:paraId="3915269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329</w:t>
      </w:r>
      <w:r>
        <w:rPr>
          <w:rFonts w:asciiTheme="minorHAnsi" w:eastAsiaTheme="minorEastAsia" w:hAnsiTheme="minorHAnsi" w:cstheme="minorBidi"/>
          <w:noProof/>
          <w:sz w:val="22"/>
          <w:szCs w:val="22"/>
          <w:lang w:eastAsia="en-AU"/>
        </w:rPr>
        <w:tab/>
      </w:r>
      <w:r>
        <w:rPr>
          <w:noProof/>
        </w:rPr>
        <w:t>Service approval condition requiring minimum number of family day care co</w:t>
      </w:r>
      <w:r>
        <w:rPr>
          <w:noProof/>
        </w:rPr>
        <w:noBreakHyphen/>
        <w:t>ordinators</w:t>
      </w:r>
      <w:r>
        <w:rPr>
          <w:noProof/>
          <w:webHidden/>
        </w:rPr>
        <w:tab/>
      </w:r>
      <w:r>
        <w:rPr>
          <w:noProof/>
          <w:webHidden/>
        </w:rPr>
        <w:fldChar w:fldCharType="begin"/>
      </w:r>
      <w:r>
        <w:rPr>
          <w:noProof/>
          <w:webHidden/>
        </w:rPr>
        <w:instrText xml:space="preserve"> PAGEREF _Toc62197752 \h </w:instrText>
      </w:r>
      <w:r>
        <w:rPr>
          <w:noProof/>
          <w:webHidden/>
        </w:rPr>
      </w:r>
      <w:r>
        <w:rPr>
          <w:noProof/>
          <w:webHidden/>
        </w:rPr>
        <w:fldChar w:fldCharType="separate"/>
      </w:r>
      <w:r w:rsidR="00852933">
        <w:rPr>
          <w:noProof/>
          <w:webHidden/>
        </w:rPr>
        <w:t>241</w:t>
      </w:r>
      <w:r>
        <w:rPr>
          <w:noProof/>
          <w:webHidden/>
        </w:rPr>
        <w:fldChar w:fldCharType="end"/>
      </w:r>
    </w:p>
    <w:p w14:paraId="7B75CD3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lastRenderedPageBreak/>
        <w:t>330</w:t>
      </w:r>
      <w:r>
        <w:rPr>
          <w:rFonts w:asciiTheme="minorHAnsi" w:eastAsiaTheme="minorEastAsia" w:hAnsiTheme="minorHAnsi" w:cstheme="minorBidi"/>
          <w:noProof/>
          <w:sz w:val="22"/>
          <w:szCs w:val="22"/>
          <w:lang w:eastAsia="en-AU"/>
        </w:rPr>
        <w:tab/>
      </w:r>
      <w:r>
        <w:rPr>
          <w:noProof/>
        </w:rPr>
        <w:t>Publication of information about certified supervisors</w:t>
      </w:r>
      <w:r>
        <w:rPr>
          <w:noProof/>
          <w:webHidden/>
        </w:rPr>
        <w:tab/>
      </w:r>
      <w:r>
        <w:rPr>
          <w:noProof/>
          <w:webHidden/>
        </w:rPr>
        <w:fldChar w:fldCharType="begin"/>
      </w:r>
      <w:r>
        <w:rPr>
          <w:noProof/>
          <w:webHidden/>
        </w:rPr>
        <w:instrText xml:space="preserve"> PAGEREF _Toc62197753 \h </w:instrText>
      </w:r>
      <w:r>
        <w:rPr>
          <w:noProof/>
          <w:webHidden/>
        </w:rPr>
      </w:r>
      <w:r>
        <w:rPr>
          <w:noProof/>
          <w:webHidden/>
        </w:rPr>
        <w:fldChar w:fldCharType="separate"/>
      </w:r>
      <w:r w:rsidR="00852933">
        <w:rPr>
          <w:noProof/>
          <w:webHidden/>
        </w:rPr>
        <w:t>242</w:t>
      </w:r>
      <w:r>
        <w:rPr>
          <w:noProof/>
          <w:webHidden/>
        </w:rPr>
        <w:fldChar w:fldCharType="end"/>
      </w:r>
    </w:p>
    <w:p w14:paraId="714E7B7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331</w:t>
      </w:r>
      <w:r>
        <w:rPr>
          <w:rFonts w:asciiTheme="minorHAnsi" w:eastAsiaTheme="minorEastAsia" w:hAnsiTheme="minorHAnsi" w:cstheme="minorBidi"/>
          <w:noProof/>
          <w:sz w:val="22"/>
          <w:szCs w:val="22"/>
          <w:lang w:eastAsia="en-AU"/>
        </w:rPr>
        <w:tab/>
      </w:r>
      <w:r>
        <w:rPr>
          <w:noProof/>
        </w:rPr>
        <w:t>Evidentiary certificates</w:t>
      </w:r>
      <w:r>
        <w:rPr>
          <w:noProof/>
          <w:webHidden/>
        </w:rPr>
        <w:tab/>
      </w:r>
      <w:r>
        <w:rPr>
          <w:noProof/>
          <w:webHidden/>
        </w:rPr>
        <w:fldChar w:fldCharType="begin"/>
      </w:r>
      <w:r>
        <w:rPr>
          <w:noProof/>
          <w:webHidden/>
        </w:rPr>
        <w:instrText xml:space="preserve"> PAGEREF _Toc62197754 \h </w:instrText>
      </w:r>
      <w:r>
        <w:rPr>
          <w:noProof/>
          <w:webHidden/>
        </w:rPr>
      </w:r>
      <w:r>
        <w:rPr>
          <w:noProof/>
          <w:webHidden/>
        </w:rPr>
        <w:fldChar w:fldCharType="separate"/>
      </w:r>
      <w:r w:rsidR="00852933">
        <w:rPr>
          <w:noProof/>
          <w:webHidden/>
        </w:rPr>
        <w:t>242</w:t>
      </w:r>
      <w:r>
        <w:rPr>
          <w:noProof/>
          <w:webHidden/>
        </w:rPr>
        <w:fldChar w:fldCharType="end"/>
      </w:r>
    </w:p>
    <w:p w14:paraId="6AE35EF7"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Division 6—Further transitional provisions—Education and Care Services National Law Amendment Act 2017</w:t>
      </w:r>
      <w:r>
        <w:rPr>
          <w:noProof/>
          <w:webHidden/>
        </w:rPr>
        <w:tab/>
      </w:r>
      <w:r>
        <w:rPr>
          <w:noProof/>
          <w:webHidden/>
        </w:rPr>
        <w:fldChar w:fldCharType="begin"/>
      </w:r>
      <w:r>
        <w:rPr>
          <w:noProof/>
          <w:webHidden/>
        </w:rPr>
        <w:instrText xml:space="preserve"> PAGEREF _Toc62197755 \h </w:instrText>
      </w:r>
      <w:r>
        <w:rPr>
          <w:noProof/>
          <w:webHidden/>
        </w:rPr>
      </w:r>
      <w:r>
        <w:rPr>
          <w:noProof/>
          <w:webHidden/>
        </w:rPr>
        <w:fldChar w:fldCharType="separate"/>
      </w:r>
      <w:r w:rsidR="00852933">
        <w:rPr>
          <w:noProof/>
          <w:webHidden/>
        </w:rPr>
        <w:t>243</w:t>
      </w:r>
      <w:r>
        <w:rPr>
          <w:noProof/>
          <w:webHidden/>
        </w:rPr>
        <w:fldChar w:fldCharType="end"/>
      </w:r>
    </w:p>
    <w:p w14:paraId="2FBF28BC"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332</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_Toc62197756 \h </w:instrText>
      </w:r>
      <w:r>
        <w:rPr>
          <w:noProof/>
          <w:webHidden/>
        </w:rPr>
      </w:r>
      <w:r>
        <w:rPr>
          <w:noProof/>
          <w:webHidden/>
        </w:rPr>
        <w:fldChar w:fldCharType="separate"/>
      </w:r>
      <w:r w:rsidR="00852933">
        <w:rPr>
          <w:noProof/>
          <w:webHidden/>
        </w:rPr>
        <w:t>243</w:t>
      </w:r>
      <w:r>
        <w:rPr>
          <w:noProof/>
          <w:webHidden/>
        </w:rPr>
        <w:fldChar w:fldCharType="end"/>
      </w:r>
    </w:p>
    <w:p w14:paraId="538A89A4"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333</w:t>
      </w:r>
      <w:r>
        <w:rPr>
          <w:rFonts w:asciiTheme="minorHAnsi" w:eastAsiaTheme="minorEastAsia" w:hAnsiTheme="minorHAnsi" w:cstheme="minorBidi"/>
          <w:noProof/>
          <w:sz w:val="22"/>
          <w:szCs w:val="22"/>
          <w:lang w:eastAsia="en-AU"/>
        </w:rPr>
        <w:tab/>
      </w:r>
      <w:r>
        <w:rPr>
          <w:noProof/>
        </w:rPr>
        <w:t>Partial assessment and re-rating</w:t>
      </w:r>
      <w:r>
        <w:rPr>
          <w:noProof/>
          <w:webHidden/>
        </w:rPr>
        <w:tab/>
      </w:r>
      <w:r>
        <w:rPr>
          <w:noProof/>
          <w:webHidden/>
        </w:rPr>
        <w:fldChar w:fldCharType="begin"/>
      </w:r>
      <w:r>
        <w:rPr>
          <w:noProof/>
          <w:webHidden/>
        </w:rPr>
        <w:instrText xml:space="preserve"> PAGEREF _Toc62197757 \h </w:instrText>
      </w:r>
      <w:r>
        <w:rPr>
          <w:noProof/>
          <w:webHidden/>
        </w:rPr>
      </w:r>
      <w:r>
        <w:rPr>
          <w:noProof/>
          <w:webHidden/>
        </w:rPr>
        <w:fldChar w:fldCharType="separate"/>
      </w:r>
      <w:r w:rsidR="00852933">
        <w:rPr>
          <w:noProof/>
          <w:webHidden/>
        </w:rPr>
        <w:t>243</w:t>
      </w:r>
      <w:r>
        <w:rPr>
          <w:noProof/>
          <w:webHidden/>
        </w:rPr>
        <w:fldChar w:fldCharType="end"/>
      </w:r>
    </w:p>
    <w:p w14:paraId="04CF2E26"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334</w:t>
      </w:r>
      <w:r>
        <w:rPr>
          <w:rFonts w:asciiTheme="minorHAnsi" w:eastAsiaTheme="minorEastAsia" w:hAnsiTheme="minorHAnsi" w:cstheme="minorBidi"/>
          <w:noProof/>
          <w:sz w:val="22"/>
          <w:szCs w:val="22"/>
          <w:lang w:eastAsia="en-AU"/>
        </w:rPr>
        <w:tab/>
      </w:r>
      <w:r>
        <w:rPr>
          <w:noProof/>
          <w:lang w:eastAsia="en-AU"/>
        </w:rPr>
        <w:t>Application for highest rating level made before commencement day</w:t>
      </w:r>
      <w:r>
        <w:rPr>
          <w:noProof/>
          <w:webHidden/>
        </w:rPr>
        <w:tab/>
      </w:r>
      <w:r>
        <w:rPr>
          <w:noProof/>
          <w:webHidden/>
        </w:rPr>
        <w:fldChar w:fldCharType="begin"/>
      </w:r>
      <w:r>
        <w:rPr>
          <w:noProof/>
          <w:webHidden/>
        </w:rPr>
        <w:instrText xml:space="preserve"> PAGEREF _Toc62197758 \h </w:instrText>
      </w:r>
      <w:r>
        <w:rPr>
          <w:noProof/>
          <w:webHidden/>
        </w:rPr>
      </w:r>
      <w:r>
        <w:rPr>
          <w:noProof/>
          <w:webHidden/>
        </w:rPr>
        <w:fldChar w:fldCharType="separate"/>
      </w:r>
      <w:r w:rsidR="00852933">
        <w:rPr>
          <w:noProof/>
          <w:webHidden/>
        </w:rPr>
        <w:t>244</w:t>
      </w:r>
      <w:r>
        <w:rPr>
          <w:noProof/>
          <w:webHidden/>
        </w:rPr>
        <w:fldChar w:fldCharType="end"/>
      </w:r>
    </w:p>
    <w:p w14:paraId="1B2A2BEB" w14:textId="77777777" w:rsidR="00563E1B" w:rsidRDefault="00563E1B" w:rsidP="00563E1B">
      <w:pPr>
        <w:pStyle w:val="TOC3"/>
        <w:rPr>
          <w:rFonts w:asciiTheme="minorHAnsi" w:eastAsiaTheme="minorEastAsia" w:hAnsiTheme="minorHAnsi" w:cstheme="minorBidi"/>
          <w:noProof/>
          <w:sz w:val="22"/>
          <w:szCs w:val="22"/>
          <w:lang w:eastAsia="en-AU"/>
        </w:rPr>
      </w:pPr>
      <w:r>
        <w:rPr>
          <w:noProof/>
          <w:lang w:eastAsia="en-AU"/>
        </w:rPr>
        <w:t>335</w:t>
      </w:r>
      <w:r>
        <w:rPr>
          <w:rFonts w:asciiTheme="minorHAnsi" w:eastAsiaTheme="minorEastAsia" w:hAnsiTheme="minorHAnsi" w:cstheme="minorBidi"/>
          <w:noProof/>
          <w:sz w:val="22"/>
          <w:szCs w:val="22"/>
          <w:lang w:eastAsia="en-AU"/>
        </w:rPr>
        <w:tab/>
      </w:r>
      <w:r>
        <w:rPr>
          <w:noProof/>
          <w:lang w:eastAsia="en-AU"/>
        </w:rPr>
        <w:t>Highest rating level awarded before, or on application made before, commencement day</w:t>
      </w:r>
      <w:r>
        <w:rPr>
          <w:noProof/>
          <w:webHidden/>
        </w:rPr>
        <w:tab/>
      </w:r>
      <w:r>
        <w:rPr>
          <w:noProof/>
          <w:webHidden/>
        </w:rPr>
        <w:fldChar w:fldCharType="begin"/>
      </w:r>
      <w:r>
        <w:rPr>
          <w:noProof/>
          <w:webHidden/>
        </w:rPr>
        <w:instrText xml:space="preserve"> PAGEREF _Toc62197759 \h </w:instrText>
      </w:r>
      <w:r>
        <w:rPr>
          <w:noProof/>
          <w:webHidden/>
        </w:rPr>
      </w:r>
      <w:r>
        <w:rPr>
          <w:noProof/>
          <w:webHidden/>
        </w:rPr>
        <w:fldChar w:fldCharType="separate"/>
      </w:r>
      <w:r w:rsidR="00852933">
        <w:rPr>
          <w:noProof/>
          <w:webHidden/>
        </w:rPr>
        <w:t>245</w:t>
      </w:r>
      <w:r>
        <w:rPr>
          <w:noProof/>
          <w:webHidden/>
        </w:rPr>
        <w:fldChar w:fldCharType="end"/>
      </w:r>
    </w:p>
    <w:p w14:paraId="3BE38E1E" w14:textId="77777777" w:rsidR="00563E1B" w:rsidRDefault="00563E1B" w:rsidP="00563E1B">
      <w:pPr>
        <w:pStyle w:val="TOC7"/>
        <w:tabs>
          <w:tab w:val="right" w:pos="6236"/>
        </w:tabs>
        <w:rPr>
          <w:rFonts w:asciiTheme="minorHAnsi" w:eastAsiaTheme="minorEastAsia" w:hAnsiTheme="minorHAnsi" w:cstheme="minorBidi"/>
          <w:b w:val="0"/>
          <w:noProof/>
          <w:sz w:val="22"/>
          <w:szCs w:val="22"/>
          <w:lang w:eastAsia="en-AU"/>
        </w:rPr>
      </w:pPr>
      <w:r>
        <w:rPr>
          <w:noProof/>
        </w:rPr>
        <w:t>__________________</w:t>
      </w:r>
    </w:p>
    <w:p w14:paraId="23CFF422"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SCHEDULES</w:t>
      </w:r>
      <w:r w:rsidRPr="00563E1B">
        <w:rPr>
          <w:noProof/>
          <w:webHidden/>
        </w:rPr>
        <w:tab/>
      </w:r>
      <w:r w:rsidRPr="00563E1B">
        <w:rPr>
          <w:noProof/>
          <w:webHidden/>
        </w:rPr>
        <w:fldChar w:fldCharType="begin"/>
      </w:r>
      <w:r w:rsidRPr="00563E1B">
        <w:rPr>
          <w:noProof/>
          <w:webHidden/>
        </w:rPr>
        <w:instrText xml:space="preserve"> PAGEREF _Toc62197761 \h </w:instrText>
      </w:r>
      <w:r w:rsidRPr="00563E1B">
        <w:rPr>
          <w:noProof/>
          <w:webHidden/>
        </w:rPr>
      </w:r>
      <w:r w:rsidRPr="00563E1B">
        <w:rPr>
          <w:noProof/>
          <w:webHidden/>
        </w:rPr>
        <w:fldChar w:fldCharType="separate"/>
      </w:r>
      <w:r w:rsidR="00852933">
        <w:rPr>
          <w:noProof/>
          <w:webHidden/>
        </w:rPr>
        <w:t>247</w:t>
      </w:r>
      <w:r w:rsidRPr="00563E1B">
        <w:rPr>
          <w:noProof/>
          <w:webHidden/>
        </w:rPr>
        <w:fldChar w:fldCharType="end"/>
      </w:r>
    </w:p>
    <w:p w14:paraId="7BD59104" w14:textId="77777777" w:rsidR="00563E1B" w:rsidRDefault="00563E1B" w:rsidP="00563E1B">
      <w:pPr>
        <w:pStyle w:val="TOC2"/>
        <w:rPr>
          <w:rFonts w:asciiTheme="minorHAnsi" w:eastAsiaTheme="minorEastAsia" w:hAnsiTheme="minorHAnsi" w:cstheme="minorBidi"/>
          <w:b w:val="0"/>
          <w:noProof/>
          <w:sz w:val="22"/>
          <w:szCs w:val="22"/>
          <w:lang w:eastAsia="en-AU"/>
        </w:rPr>
      </w:pPr>
      <w:r w:rsidRPr="00E81E33">
        <w:rPr>
          <w:noProof/>
          <w:lang w:val="en-US"/>
        </w:rPr>
        <w:t>SCHEDULE 1</w:t>
      </w:r>
      <w:r>
        <w:rPr>
          <w:noProof/>
          <w:lang w:val="en-US"/>
        </w:rPr>
        <w:t>—</w:t>
      </w:r>
      <w:r w:rsidRPr="00E81E33">
        <w:rPr>
          <w:noProof/>
          <w:lang w:val="en-US"/>
        </w:rPr>
        <w:t>Miscellaneous provision relating to interpretation</w:t>
      </w:r>
      <w:r>
        <w:rPr>
          <w:noProof/>
          <w:webHidden/>
        </w:rPr>
        <w:tab/>
      </w:r>
      <w:r>
        <w:rPr>
          <w:noProof/>
          <w:webHidden/>
        </w:rPr>
        <w:fldChar w:fldCharType="begin"/>
      </w:r>
      <w:r>
        <w:rPr>
          <w:noProof/>
          <w:webHidden/>
        </w:rPr>
        <w:instrText xml:space="preserve"> PAGEREF _Toc62197763 \h </w:instrText>
      </w:r>
      <w:r>
        <w:rPr>
          <w:noProof/>
          <w:webHidden/>
        </w:rPr>
      </w:r>
      <w:r>
        <w:rPr>
          <w:noProof/>
          <w:webHidden/>
        </w:rPr>
        <w:fldChar w:fldCharType="separate"/>
      </w:r>
      <w:r w:rsidR="00852933">
        <w:rPr>
          <w:noProof/>
          <w:webHidden/>
        </w:rPr>
        <w:t>247</w:t>
      </w:r>
      <w:r>
        <w:rPr>
          <w:noProof/>
          <w:webHidden/>
        </w:rPr>
        <w:fldChar w:fldCharType="end"/>
      </w:r>
    </w:p>
    <w:p w14:paraId="4B295065" w14:textId="77777777" w:rsidR="00563E1B" w:rsidRDefault="00563E1B" w:rsidP="00563E1B">
      <w:pPr>
        <w:pStyle w:val="TOC2"/>
        <w:rPr>
          <w:rFonts w:asciiTheme="minorHAnsi" w:eastAsiaTheme="minorEastAsia" w:hAnsiTheme="minorHAnsi" w:cstheme="minorBidi"/>
          <w:b w:val="0"/>
          <w:noProof/>
          <w:sz w:val="22"/>
          <w:szCs w:val="22"/>
          <w:lang w:eastAsia="en-AU"/>
        </w:rPr>
      </w:pPr>
      <w:r>
        <w:rPr>
          <w:noProof/>
        </w:rPr>
        <w:t>SCHEDULE 2—Powers of Entry by search warrant</w:t>
      </w:r>
      <w:r>
        <w:rPr>
          <w:noProof/>
          <w:webHidden/>
        </w:rPr>
        <w:tab/>
      </w:r>
      <w:r>
        <w:rPr>
          <w:noProof/>
          <w:webHidden/>
        </w:rPr>
        <w:fldChar w:fldCharType="begin"/>
      </w:r>
      <w:r>
        <w:rPr>
          <w:noProof/>
          <w:webHidden/>
        </w:rPr>
        <w:instrText xml:space="preserve"> PAGEREF _Toc62197765 \h </w:instrText>
      </w:r>
      <w:r>
        <w:rPr>
          <w:noProof/>
          <w:webHidden/>
        </w:rPr>
      </w:r>
      <w:r>
        <w:rPr>
          <w:noProof/>
          <w:webHidden/>
        </w:rPr>
        <w:fldChar w:fldCharType="separate"/>
      </w:r>
      <w:r w:rsidR="00852933">
        <w:rPr>
          <w:noProof/>
          <w:webHidden/>
        </w:rPr>
        <w:t>271</w:t>
      </w:r>
      <w:r>
        <w:rPr>
          <w:noProof/>
          <w:webHidden/>
        </w:rPr>
        <w:fldChar w:fldCharType="end"/>
      </w:r>
    </w:p>
    <w:p w14:paraId="0AFE1BF8"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Application for warrant</w:t>
      </w:r>
      <w:r>
        <w:rPr>
          <w:noProof/>
          <w:webHidden/>
        </w:rPr>
        <w:tab/>
      </w:r>
      <w:r>
        <w:rPr>
          <w:noProof/>
          <w:webHidden/>
        </w:rPr>
        <w:fldChar w:fldCharType="begin"/>
      </w:r>
      <w:r>
        <w:rPr>
          <w:noProof/>
          <w:webHidden/>
        </w:rPr>
        <w:instrText xml:space="preserve"> PAGEREF _Toc62197766 \h </w:instrText>
      </w:r>
      <w:r>
        <w:rPr>
          <w:noProof/>
          <w:webHidden/>
        </w:rPr>
      </w:r>
      <w:r>
        <w:rPr>
          <w:noProof/>
          <w:webHidden/>
        </w:rPr>
        <w:fldChar w:fldCharType="separate"/>
      </w:r>
      <w:r w:rsidR="00852933">
        <w:rPr>
          <w:noProof/>
          <w:webHidden/>
        </w:rPr>
        <w:t>271</w:t>
      </w:r>
      <w:r>
        <w:rPr>
          <w:noProof/>
          <w:webHidden/>
        </w:rPr>
        <w:fldChar w:fldCharType="end"/>
      </w:r>
    </w:p>
    <w:p w14:paraId="5183B470"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Issue of warrant</w:t>
      </w:r>
      <w:r>
        <w:rPr>
          <w:noProof/>
          <w:webHidden/>
        </w:rPr>
        <w:tab/>
      </w:r>
      <w:r>
        <w:rPr>
          <w:noProof/>
          <w:webHidden/>
        </w:rPr>
        <w:fldChar w:fldCharType="begin"/>
      </w:r>
      <w:r>
        <w:rPr>
          <w:noProof/>
          <w:webHidden/>
        </w:rPr>
        <w:instrText xml:space="preserve"> PAGEREF _Toc62197767 \h </w:instrText>
      </w:r>
      <w:r>
        <w:rPr>
          <w:noProof/>
          <w:webHidden/>
        </w:rPr>
      </w:r>
      <w:r>
        <w:rPr>
          <w:noProof/>
          <w:webHidden/>
        </w:rPr>
        <w:fldChar w:fldCharType="separate"/>
      </w:r>
      <w:r w:rsidR="00852933">
        <w:rPr>
          <w:noProof/>
          <w:webHidden/>
        </w:rPr>
        <w:t>271</w:t>
      </w:r>
      <w:r>
        <w:rPr>
          <w:noProof/>
          <w:webHidden/>
        </w:rPr>
        <w:fldChar w:fldCharType="end"/>
      </w:r>
    </w:p>
    <w:p w14:paraId="44AE0122"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Application by electronic communication</w:t>
      </w:r>
      <w:r>
        <w:rPr>
          <w:noProof/>
          <w:webHidden/>
        </w:rPr>
        <w:tab/>
      </w:r>
      <w:r>
        <w:rPr>
          <w:noProof/>
          <w:webHidden/>
        </w:rPr>
        <w:fldChar w:fldCharType="begin"/>
      </w:r>
      <w:r>
        <w:rPr>
          <w:noProof/>
          <w:webHidden/>
        </w:rPr>
        <w:instrText xml:space="preserve"> PAGEREF _Toc62197768 \h </w:instrText>
      </w:r>
      <w:r>
        <w:rPr>
          <w:noProof/>
          <w:webHidden/>
        </w:rPr>
      </w:r>
      <w:r>
        <w:rPr>
          <w:noProof/>
          <w:webHidden/>
        </w:rPr>
        <w:fldChar w:fldCharType="separate"/>
      </w:r>
      <w:r w:rsidR="00852933">
        <w:rPr>
          <w:noProof/>
          <w:webHidden/>
        </w:rPr>
        <w:t>272</w:t>
      </w:r>
      <w:r>
        <w:rPr>
          <w:noProof/>
          <w:webHidden/>
        </w:rPr>
        <w:fldChar w:fldCharType="end"/>
      </w:r>
    </w:p>
    <w:p w14:paraId="626E4406"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Procedure before entry under warrant</w:t>
      </w:r>
      <w:r>
        <w:rPr>
          <w:noProof/>
          <w:webHidden/>
        </w:rPr>
        <w:tab/>
      </w:r>
      <w:r>
        <w:rPr>
          <w:noProof/>
          <w:webHidden/>
        </w:rPr>
        <w:fldChar w:fldCharType="begin"/>
      </w:r>
      <w:r>
        <w:rPr>
          <w:noProof/>
          <w:webHidden/>
        </w:rPr>
        <w:instrText xml:space="preserve"> PAGEREF _Toc62197769 \h </w:instrText>
      </w:r>
      <w:r>
        <w:rPr>
          <w:noProof/>
          <w:webHidden/>
        </w:rPr>
      </w:r>
      <w:r>
        <w:rPr>
          <w:noProof/>
          <w:webHidden/>
        </w:rPr>
        <w:fldChar w:fldCharType="separate"/>
      </w:r>
      <w:r w:rsidR="00852933">
        <w:rPr>
          <w:noProof/>
          <w:webHidden/>
        </w:rPr>
        <w:t>274</w:t>
      </w:r>
      <w:r>
        <w:rPr>
          <w:noProof/>
          <w:webHidden/>
        </w:rPr>
        <w:fldChar w:fldCharType="end"/>
      </w:r>
    </w:p>
    <w:p w14:paraId="3B348FBE" w14:textId="77777777" w:rsidR="00563E1B" w:rsidRDefault="00563E1B" w:rsidP="00563E1B">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Powers after entering premises</w:t>
      </w:r>
      <w:r>
        <w:rPr>
          <w:noProof/>
          <w:webHidden/>
        </w:rPr>
        <w:tab/>
      </w:r>
      <w:r>
        <w:rPr>
          <w:noProof/>
          <w:webHidden/>
        </w:rPr>
        <w:fldChar w:fldCharType="begin"/>
      </w:r>
      <w:r>
        <w:rPr>
          <w:noProof/>
          <w:webHidden/>
        </w:rPr>
        <w:instrText xml:space="preserve"> PAGEREF _Toc62197770 \h </w:instrText>
      </w:r>
      <w:r>
        <w:rPr>
          <w:noProof/>
          <w:webHidden/>
        </w:rPr>
      </w:r>
      <w:r>
        <w:rPr>
          <w:noProof/>
          <w:webHidden/>
        </w:rPr>
        <w:fldChar w:fldCharType="separate"/>
      </w:r>
      <w:r w:rsidR="00852933">
        <w:rPr>
          <w:noProof/>
          <w:webHidden/>
        </w:rPr>
        <w:t>275</w:t>
      </w:r>
      <w:r>
        <w:rPr>
          <w:noProof/>
          <w:webHidden/>
        </w:rPr>
        <w:fldChar w:fldCharType="end"/>
      </w:r>
    </w:p>
    <w:p w14:paraId="6A7B45A3" w14:textId="77777777" w:rsidR="00563E1B" w:rsidRDefault="00563E1B" w:rsidP="00563E1B">
      <w:pPr>
        <w:pStyle w:val="TOC7"/>
        <w:tabs>
          <w:tab w:val="right" w:pos="6236"/>
        </w:tabs>
        <w:rPr>
          <w:rFonts w:asciiTheme="minorHAnsi" w:eastAsiaTheme="minorEastAsia" w:hAnsiTheme="minorHAnsi" w:cstheme="minorBidi"/>
          <w:b w:val="0"/>
          <w:noProof/>
          <w:sz w:val="22"/>
          <w:szCs w:val="22"/>
          <w:lang w:eastAsia="en-AU"/>
        </w:rPr>
      </w:pP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p>
    <w:p w14:paraId="162B6159" w14:textId="77777777" w:rsidR="00563E1B" w:rsidRPr="00563E1B" w:rsidRDefault="00563E1B" w:rsidP="00563E1B">
      <w:pPr>
        <w:pStyle w:val="TOC1"/>
        <w:rPr>
          <w:rFonts w:asciiTheme="minorHAnsi" w:eastAsiaTheme="minorEastAsia" w:hAnsiTheme="minorHAnsi" w:cstheme="minorBidi"/>
          <w:noProof/>
          <w:sz w:val="22"/>
          <w:szCs w:val="22"/>
          <w:lang w:eastAsia="en-AU"/>
        </w:rPr>
      </w:pPr>
      <w:r w:rsidRPr="00563E1B">
        <w:rPr>
          <w:noProof/>
        </w:rPr>
        <w:t>Endnotes</w:t>
      </w:r>
      <w:r w:rsidRPr="00563E1B">
        <w:rPr>
          <w:noProof/>
          <w:webHidden/>
        </w:rPr>
        <w:tab/>
      </w:r>
      <w:r w:rsidRPr="00563E1B">
        <w:rPr>
          <w:noProof/>
          <w:webHidden/>
        </w:rPr>
        <w:fldChar w:fldCharType="begin"/>
      </w:r>
      <w:r w:rsidRPr="00563E1B">
        <w:rPr>
          <w:noProof/>
          <w:webHidden/>
        </w:rPr>
        <w:instrText xml:space="preserve"> PAGEREF _Toc62197772 \h </w:instrText>
      </w:r>
      <w:r w:rsidRPr="00563E1B">
        <w:rPr>
          <w:noProof/>
          <w:webHidden/>
        </w:rPr>
      </w:r>
      <w:r w:rsidRPr="00563E1B">
        <w:rPr>
          <w:noProof/>
          <w:webHidden/>
        </w:rPr>
        <w:fldChar w:fldCharType="separate"/>
      </w:r>
      <w:r w:rsidR="00852933">
        <w:rPr>
          <w:noProof/>
          <w:webHidden/>
        </w:rPr>
        <w:t>277</w:t>
      </w:r>
      <w:r w:rsidRPr="00563E1B">
        <w:rPr>
          <w:noProof/>
          <w:webHidden/>
        </w:rPr>
        <w:fldChar w:fldCharType="end"/>
      </w:r>
    </w:p>
    <w:p w14:paraId="194252B9" w14:textId="77777777" w:rsidR="00563E1B" w:rsidRDefault="00563E1B" w:rsidP="00563E1B">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_Toc62197773 \h </w:instrText>
      </w:r>
      <w:r>
        <w:rPr>
          <w:noProof/>
          <w:webHidden/>
        </w:rPr>
      </w:r>
      <w:r>
        <w:rPr>
          <w:noProof/>
          <w:webHidden/>
        </w:rPr>
        <w:fldChar w:fldCharType="separate"/>
      </w:r>
      <w:r w:rsidR="00852933">
        <w:rPr>
          <w:noProof/>
          <w:webHidden/>
        </w:rPr>
        <w:t>277</w:t>
      </w:r>
      <w:r>
        <w:rPr>
          <w:noProof/>
          <w:webHidden/>
        </w:rPr>
        <w:fldChar w:fldCharType="end"/>
      </w:r>
    </w:p>
    <w:p w14:paraId="206C504F" w14:textId="77777777" w:rsidR="00563E1B" w:rsidRDefault="00563E1B" w:rsidP="00563E1B">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_Toc62197774 \h </w:instrText>
      </w:r>
      <w:r>
        <w:rPr>
          <w:noProof/>
          <w:webHidden/>
        </w:rPr>
      </w:r>
      <w:r>
        <w:rPr>
          <w:noProof/>
          <w:webHidden/>
        </w:rPr>
        <w:fldChar w:fldCharType="separate"/>
      </w:r>
      <w:r w:rsidR="00852933">
        <w:rPr>
          <w:noProof/>
          <w:webHidden/>
        </w:rPr>
        <w:t>279</w:t>
      </w:r>
      <w:r>
        <w:rPr>
          <w:noProof/>
          <w:webHidden/>
        </w:rPr>
        <w:fldChar w:fldCharType="end"/>
      </w:r>
    </w:p>
    <w:p w14:paraId="7651BD03" w14:textId="77777777" w:rsidR="00563E1B" w:rsidRDefault="00563E1B" w:rsidP="00563E1B">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_Toc62197775 \h </w:instrText>
      </w:r>
      <w:r>
        <w:rPr>
          <w:noProof/>
          <w:webHidden/>
        </w:rPr>
      </w:r>
      <w:r>
        <w:rPr>
          <w:noProof/>
          <w:webHidden/>
        </w:rPr>
        <w:fldChar w:fldCharType="separate"/>
      </w:r>
      <w:r w:rsidR="00852933">
        <w:rPr>
          <w:noProof/>
          <w:webHidden/>
        </w:rPr>
        <w:t>281</w:t>
      </w:r>
      <w:r>
        <w:rPr>
          <w:noProof/>
          <w:webHidden/>
        </w:rPr>
        <w:fldChar w:fldCharType="end"/>
      </w:r>
    </w:p>
    <w:p w14:paraId="38CD25E2" w14:textId="77777777" w:rsidR="00563E1B" w:rsidRDefault="00563E1B" w:rsidP="00563E1B">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_Toc62197776 \h </w:instrText>
      </w:r>
      <w:r>
        <w:rPr>
          <w:noProof/>
          <w:webHidden/>
        </w:rPr>
      </w:r>
      <w:r>
        <w:rPr>
          <w:noProof/>
          <w:webHidden/>
        </w:rPr>
        <w:fldChar w:fldCharType="separate"/>
      </w:r>
      <w:r w:rsidR="00852933">
        <w:rPr>
          <w:noProof/>
          <w:webHidden/>
        </w:rPr>
        <w:t>282</w:t>
      </w:r>
      <w:r>
        <w:rPr>
          <w:noProof/>
          <w:webHidden/>
        </w:rPr>
        <w:fldChar w:fldCharType="end"/>
      </w:r>
    </w:p>
    <w:p w14:paraId="31332A71" w14:textId="77777777" w:rsidR="00563E1B" w:rsidRDefault="00563E1B" w:rsidP="00285F67">
      <w:pPr>
        <w:pStyle w:val="TOC2"/>
        <w:tabs>
          <w:tab w:val="left" w:pos="680"/>
        </w:tabs>
      </w:pPr>
      <w:r>
        <w:fldChar w:fldCharType="end"/>
      </w:r>
    </w:p>
    <w:p w14:paraId="12EFF4A4" w14:textId="77777777" w:rsidR="00563E1B" w:rsidRDefault="00563E1B">
      <w:pPr>
        <w:suppressLineNumbers w:val="0"/>
        <w:overflowPunct/>
        <w:autoSpaceDE/>
        <w:autoSpaceDN/>
        <w:adjustRightInd/>
        <w:spacing w:before="0"/>
        <w:textAlignment w:val="auto"/>
        <w:rPr>
          <w:b/>
          <w:sz w:val="20"/>
          <w:szCs w:val="24"/>
        </w:rPr>
      </w:pPr>
      <w:r>
        <w:br w:type="page"/>
      </w:r>
    </w:p>
    <w:p w14:paraId="1A88E4EA" w14:textId="77777777" w:rsidR="00E60CBF" w:rsidRDefault="00E60CBF" w:rsidP="00285F67">
      <w:pPr>
        <w:pStyle w:val="TOC2"/>
        <w:tabs>
          <w:tab w:val="left" w:pos="680"/>
        </w:tabs>
      </w:pPr>
    </w:p>
    <w:p w14:paraId="10C2945E" w14:textId="77777777" w:rsidR="00E60CBF" w:rsidRDefault="00E60CBF">
      <w:pPr>
        <w:pStyle w:val="ReprintIndexsubtopic"/>
        <w:sectPr w:rsidR="00E60CBF">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14:paraId="13C285D6" w14:textId="77777777" w:rsidR="00E60CBF" w:rsidRDefault="0093269E">
      <w:pPr>
        <w:spacing w:before="0" w:after="120"/>
        <w:jc w:val="center"/>
      </w:pPr>
      <w:bookmarkStart w:id="8" w:name="cpVersion1"/>
      <w:r>
        <w:rPr>
          <w:b/>
          <w:sz w:val="28"/>
        </w:rPr>
        <w:lastRenderedPageBreak/>
        <w:t>Version</w:t>
      </w:r>
      <w:r w:rsidR="00E60CBF">
        <w:rPr>
          <w:b/>
          <w:sz w:val="28"/>
        </w:rPr>
        <w:t xml:space="preserve"> </w:t>
      </w:r>
      <w:bookmarkEnd w:id="8"/>
      <w:r w:rsidR="00E60CBF">
        <w:rPr>
          <w:b/>
          <w:sz w:val="28"/>
        </w:rPr>
        <w:t xml:space="preserve">No. </w:t>
      </w:r>
      <w:bookmarkStart w:id="9" w:name="cpReprintNo"/>
      <w:r w:rsidR="00114012">
        <w:rPr>
          <w:b/>
          <w:sz w:val="28"/>
        </w:rPr>
        <w:t>013</w:t>
      </w:r>
    </w:p>
    <w:p w14:paraId="28951240" w14:textId="77777777" w:rsidR="00E60CBF" w:rsidRDefault="00114012">
      <w:pPr>
        <w:spacing w:before="0" w:after="120"/>
        <w:jc w:val="center"/>
        <w:rPr>
          <w:b/>
          <w:sz w:val="32"/>
        </w:rPr>
      </w:pPr>
      <w:bookmarkStart w:id="10" w:name="cpActTitle"/>
      <w:bookmarkEnd w:id="9"/>
      <w:r>
        <w:rPr>
          <w:b/>
          <w:sz w:val="32"/>
        </w:rPr>
        <w:t>Education and Care Services National Law Act 2010</w:t>
      </w:r>
    </w:p>
    <w:p w14:paraId="79E9DADE" w14:textId="77777777" w:rsidR="00E60CBF" w:rsidRDefault="00114012">
      <w:pPr>
        <w:spacing w:before="0" w:after="120"/>
        <w:jc w:val="center"/>
        <w:rPr>
          <w:b/>
        </w:rPr>
      </w:pPr>
      <w:bookmarkStart w:id="11" w:name="cpActNo"/>
      <w:bookmarkEnd w:id="10"/>
      <w:r>
        <w:rPr>
          <w:b/>
        </w:rPr>
        <w:t>No. 69 of 2010</w:t>
      </w:r>
    </w:p>
    <w:bookmarkEnd w:id="11"/>
    <w:p w14:paraId="1B7E6AA4" w14:textId="77777777" w:rsidR="00E60CBF" w:rsidRDefault="0093269E" w:rsidP="00114012">
      <w:pPr>
        <w:jc w:val="center"/>
      </w:pPr>
      <w:r>
        <w:t>Version</w:t>
      </w:r>
      <w:r w:rsidR="00114012">
        <w:t xml:space="preserve"> incorporating amendments as at</w:t>
      </w:r>
      <w:r w:rsidR="00114012">
        <w:br/>
        <w:t>1 February 2021</w:t>
      </w:r>
    </w:p>
    <w:p w14:paraId="5BCDCFF2" w14:textId="77777777" w:rsidR="004E1DF4" w:rsidRDefault="004E1DF4">
      <w:pPr>
        <w:suppressLineNumbers w:val="0"/>
        <w:overflowPunct/>
        <w:autoSpaceDE/>
        <w:autoSpaceDN/>
        <w:adjustRightInd/>
        <w:spacing w:before="0"/>
        <w:textAlignment w:val="auto"/>
      </w:pPr>
    </w:p>
    <w:p w14:paraId="01AF63DD" w14:textId="77777777" w:rsidR="00E60CBF" w:rsidRDefault="00E60CBF">
      <w:pPr>
        <w:spacing w:before="0"/>
        <w:sectPr w:rsidR="00E60CBF">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14:paraId="4096CCCF" w14:textId="77777777" w:rsidR="00E5469D" w:rsidRDefault="00E5469D" w:rsidP="00E5469D">
      <w:pPr>
        <w:spacing w:after="240"/>
        <w:rPr>
          <w:b/>
        </w:rPr>
      </w:pPr>
      <w:r>
        <w:rPr>
          <w:b/>
        </w:rPr>
        <w:t>The Parliament of Victoria enacts:</w:t>
      </w:r>
    </w:p>
    <w:p w14:paraId="743BEB87" w14:textId="77777777" w:rsidR="00E5469D" w:rsidRPr="00952310" w:rsidRDefault="00E5469D" w:rsidP="00952310">
      <w:pPr>
        <w:pStyle w:val="Heading-PART"/>
        <w:rPr>
          <w:caps w:val="0"/>
          <w:sz w:val="32"/>
        </w:rPr>
      </w:pPr>
      <w:bookmarkStart w:id="14" w:name="_Toc62197342"/>
      <w:r w:rsidRPr="00952310">
        <w:rPr>
          <w:caps w:val="0"/>
          <w:sz w:val="32"/>
        </w:rPr>
        <w:t>Part 1—Preliminary</w:t>
      </w:r>
      <w:bookmarkEnd w:id="14"/>
    </w:p>
    <w:p w14:paraId="39C79214" w14:textId="77777777" w:rsidR="00E5469D" w:rsidRDefault="00E5469D" w:rsidP="00E5469D">
      <w:pPr>
        <w:pStyle w:val="DraftHeading1"/>
        <w:tabs>
          <w:tab w:val="right" w:pos="680"/>
        </w:tabs>
        <w:ind w:left="850" w:hanging="850"/>
      </w:pPr>
      <w:r>
        <w:tab/>
      </w:r>
      <w:bookmarkStart w:id="15" w:name="_Toc62197343"/>
      <w:r w:rsidRPr="003C4E77">
        <w:t>1</w:t>
      </w:r>
      <w:r>
        <w:tab/>
        <w:t>Purpose</w:t>
      </w:r>
      <w:bookmarkEnd w:id="15"/>
    </w:p>
    <w:p w14:paraId="383BE2CE" w14:textId="77777777" w:rsidR="00E5469D" w:rsidRDefault="00E5469D" w:rsidP="00E5469D">
      <w:pPr>
        <w:pStyle w:val="BodySectionSub"/>
      </w:pPr>
      <w:r>
        <w:t>The purpose of this Act is to create a National Law to regulate education and care services for children.</w:t>
      </w:r>
    </w:p>
    <w:p w14:paraId="6C78D4FF" w14:textId="77777777" w:rsidR="00E5469D" w:rsidRPr="003C4E77" w:rsidRDefault="00E5469D" w:rsidP="00E5469D">
      <w:pPr>
        <w:pStyle w:val="DraftHeading1"/>
        <w:tabs>
          <w:tab w:val="right" w:pos="680"/>
        </w:tabs>
        <w:ind w:left="850" w:hanging="850"/>
      </w:pPr>
      <w:r>
        <w:tab/>
      </w:r>
      <w:bookmarkStart w:id="16" w:name="_Toc62197344"/>
      <w:r w:rsidRPr="003C4E77">
        <w:t>2</w:t>
      </w:r>
      <w:r>
        <w:tab/>
        <w:t>Commencement</w:t>
      </w:r>
      <w:bookmarkEnd w:id="16"/>
    </w:p>
    <w:p w14:paraId="72902482" w14:textId="77777777" w:rsidR="00E5469D" w:rsidRDefault="00E5469D" w:rsidP="00E5469D">
      <w:pPr>
        <w:pStyle w:val="DraftHeading2"/>
        <w:tabs>
          <w:tab w:val="right" w:pos="1247"/>
        </w:tabs>
        <w:ind w:left="1361" w:hanging="1361"/>
      </w:pPr>
      <w:r>
        <w:tab/>
      </w:r>
      <w:r w:rsidRPr="003C4E77">
        <w:t>(1)</w:t>
      </w:r>
      <w:r>
        <w:tab/>
        <w:t>This Act comes into operation on a day or days to be proclaimed.</w:t>
      </w:r>
    </w:p>
    <w:p w14:paraId="1ED58265" w14:textId="77777777" w:rsidR="00E5469D" w:rsidRDefault="00E5469D" w:rsidP="00E5469D">
      <w:pPr>
        <w:pStyle w:val="DraftHeading2"/>
        <w:tabs>
          <w:tab w:val="right" w:pos="1247"/>
        </w:tabs>
        <w:ind w:left="1361" w:hanging="1361"/>
      </w:pPr>
      <w:r>
        <w:tab/>
      </w:r>
      <w:r w:rsidRPr="00200DCE">
        <w:t>(2)</w:t>
      </w:r>
      <w:r>
        <w:tab/>
        <w:t>Different days may be proclaimed under subsection (1) for the commencement of different provisions of the Education and Care Services National Law set out in the Schedule.</w:t>
      </w:r>
    </w:p>
    <w:p w14:paraId="7FF81735" w14:textId="77777777" w:rsidR="00E5469D" w:rsidRDefault="00E5469D" w:rsidP="00E5469D">
      <w:pPr>
        <w:pStyle w:val="DraftHeading1"/>
        <w:tabs>
          <w:tab w:val="right" w:pos="680"/>
        </w:tabs>
        <w:ind w:left="850" w:hanging="850"/>
      </w:pPr>
      <w:r>
        <w:tab/>
      </w:r>
      <w:bookmarkStart w:id="17" w:name="_Toc62197345"/>
      <w:r w:rsidRPr="00200DCE">
        <w:t>3</w:t>
      </w:r>
      <w:r>
        <w:tab/>
        <w:t>Definitions</w:t>
      </w:r>
      <w:bookmarkEnd w:id="17"/>
    </w:p>
    <w:p w14:paraId="6B9F4722" w14:textId="77777777" w:rsidR="00E5469D" w:rsidRDefault="00E5469D" w:rsidP="00E5469D">
      <w:pPr>
        <w:pStyle w:val="DraftHeading2"/>
        <w:tabs>
          <w:tab w:val="right" w:pos="1247"/>
        </w:tabs>
        <w:ind w:left="1361" w:hanging="1361"/>
      </w:pPr>
      <w:r>
        <w:tab/>
      </w:r>
      <w:r w:rsidRPr="00200DCE">
        <w:t>(1)</w:t>
      </w:r>
      <w:r>
        <w:tab/>
        <w:t xml:space="preserve">For the purposes of this Act, the </w:t>
      </w:r>
      <w:r>
        <w:rPr>
          <w:b/>
          <w:i/>
        </w:rPr>
        <w:t xml:space="preserve">local application provisions of this Act </w:t>
      </w:r>
      <w:r>
        <w:t>are the provisions of this Act other than the Education and Care Services National Law set out in the Schedule.</w:t>
      </w:r>
    </w:p>
    <w:p w14:paraId="5878DF5B" w14:textId="77777777" w:rsidR="00E5469D" w:rsidRDefault="00E5469D" w:rsidP="00E5469D">
      <w:pPr>
        <w:pStyle w:val="DraftHeading2"/>
        <w:tabs>
          <w:tab w:val="right" w:pos="1247"/>
        </w:tabs>
        <w:ind w:left="1361" w:hanging="1361"/>
      </w:pPr>
      <w:r>
        <w:tab/>
      </w:r>
      <w:r w:rsidRPr="00200DCE">
        <w:t>(2)</w:t>
      </w:r>
      <w:r>
        <w:tab/>
        <w:t>In the local application provisions of this Act—</w:t>
      </w:r>
    </w:p>
    <w:p w14:paraId="301D9794" w14:textId="77777777" w:rsidR="00E5469D" w:rsidRDefault="00E5469D" w:rsidP="00E5469D">
      <w:pPr>
        <w:pStyle w:val="DraftDefinition2"/>
      </w:pPr>
      <w:r>
        <w:rPr>
          <w:b/>
          <w:i/>
        </w:rPr>
        <w:t xml:space="preserve">Education and Care Services National Law (Victoria) </w:t>
      </w:r>
      <w:r>
        <w:t>means the provisions applying in this jurisdiction because of section 4.</w:t>
      </w:r>
    </w:p>
    <w:p w14:paraId="7A4CC35B" w14:textId="77777777" w:rsidR="007B2921" w:rsidRPr="007B2921" w:rsidRDefault="007B2921" w:rsidP="007B2921"/>
    <w:p w14:paraId="6DEF7BE8" w14:textId="77777777" w:rsidR="00E5469D" w:rsidRDefault="00E5469D" w:rsidP="00E5469D">
      <w:pPr>
        <w:pStyle w:val="DraftHeading2"/>
        <w:tabs>
          <w:tab w:val="right" w:pos="1247"/>
        </w:tabs>
        <w:ind w:left="1361" w:hanging="1361"/>
      </w:pPr>
      <w:r>
        <w:lastRenderedPageBreak/>
        <w:tab/>
      </w:r>
      <w:r w:rsidRPr="00200DCE">
        <w:t>(3)</w:t>
      </w:r>
      <w:r>
        <w:tab/>
        <w:t xml:space="preserve">Terms used in the local application provisions of this Act and also in the Education and Care Services National Law </w:t>
      </w:r>
      <w:r w:rsidRPr="003D448D">
        <w:t>set out in the Schedule</w:t>
      </w:r>
      <w:r>
        <w:t xml:space="preserve"> have the same meanings </w:t>
      </w:r>
      <w:r w:rsidRPr="003D448D">
        <w:t>in those provisions</w:t>
      </w:r>
      <w:r>
        <w:t xml:space="preserve"> as they have in that Law.</w:t>
      </w:r>
    </w:p>
    <w:p w14:paraId="17716B3F" w14:textId="77777777" w:rsidR="00E5469D" w:rsidRPr="00952310" w:rsidRDefault="00E5469D" w:rsidP="00952310">
      <w:pPr>
        <w:pStyle w:val="Heading-PART"/>
        <w:rPr>
          <w:caps w:val="0"/>
          <w:sz w:val="32"/>
        </w:rPr>
      </w:pPr>
      <w:r w:rsidRPr="00952310">
        <w:rPr>
          <w:caps w:val="0"/>
          <w:sz w:val="32"/>
        </w:rPr>
        <w:br w:type="page"/>
      </w:r>
      <w:bookmarkStart w:id="18" w:name="_Toc62197346"/>
      <w:r w:rsidRPr="00952310">
        <w:rPr>
          <w:caps w:val="0"/>
          <w:sz w:val="32"/>
        </w:rPr>
        <w:lastRenderedPageBreak/>
        <w:t>Part 2—Adoption of National Law</w:t>
      </w:r>
      <w:bookmarkEnd w:id="18"/>
    </w:p>
    <w:p w14:paraId="752BFC04" w14:textId="77777777" w:rsidR="00E5469D" w:rsidRDefault="00E5469D" w:rsidP="00E5469D">
      <w:pPr>
        <w:pStyle w:val="DraftHeading1"/>
        <w:tabs>
          <w:tab w:val="right" w:pos="680"/>
        </w:tabs>
        <w:ind w:left="850" w:hanging="850"/>
      </w:pPr>
      <w:r>
        <w:tab/>
      </w:r>
      <w:bookmarkStart w:id="19" w:name="_Toc62197347"/>
      <w:r w:rsidRPr="00A30689">
        <w:t>4</w:t>
      </w:r>
      <w:r>
        <w:tab/>
        <w:t>Adoption of Education and Care Services National Law</w:t>
      </w:r>
      <w:bookmarkEnd w:id="19"/>
    </w:p>
    <w:p w14:paraId="33702522" w14:textId="77777777" w:rsidR="00E5469D" w:rsidRDefault="00E5469D" w:rsidP="00E5469D">
      <w:pPr>
        <w:pStyle w:val="BodySectionSub"/>
      </w:pPr>
      <w:r>
        <w:t>The Education and Care Services National Law set out in the Schedule—</w:t>
      </w:r>
    </w:p>
    <w:p w14:paraId="704D509B" w14:textId="77777777" w:rsidR="00E5469D" w:rsidRDefault="00E5469D" w:rsidP="00E5469D">
      <w:pPr>
        <w:pStyle w:val="DraftHeading3"/>
        <w:tabs>
          <w:tab w:val="right" w:pos="1757"/>
        </w:tabs>
        <w:ind w:left="1871" w:hanging="1871"/>
      </w:pPr>
      <w:r>
        <w:tab/>
      </w:r>
      <w:r w:rsidRPr="00A30689">
        <w:t>(a)</w:t>
      </w:r>
      <w:r>
        <w:tab/>
        <w:t>applies as a law of this jurisdiction; and</w:t>
      </w:r>
    </w:p>
    <w:p w14:paraId="611A408B" w14:textId="77777777" w:rsidR="00E5469D" w:rsidRDefault="00E5469D" w:rsidP="00E5469D">
      <w:pPr>
        <w:pStyle w:val="DraftHeading3"/>
        <w:tabs>
          <w:tab w:val="right" w:pos="1757"/>
        </w:tabs>
        <w:ind w:left="1871" w:hanging="1871"/>
      </w:pPr>
      <w:r>
        <w:tab/>
      </w:r>
      <w:r w:rsidRPr="00A30689">
        <w:t>(b)</w:t>
      </w:r>
      <w:r>
        <w:tab/>
        <w:t>as so applying may be referred to as the Education and Care Services National Law (Victoria); and</w:t>
      </w:r>
    </w:p>
    <w:p w14:paraId="472B069D" w14:textId="77777777" w:rsidR="00E5469D" w:rsidRDefault="00E5469D" w:rsidP="00E5469D">
      <w:pPr>
        <w:pStyle w:val="DraftHeading3"/>
        <w:tabs>
          <w:tab w:val="right" w:pos="1757"/>
        </w:tabs>
        <w:ind w:left="1871" w:hanging="1871"/>
      </w:pPr>
      <w:r>
        <w:tab/>
      </w:r>
      <w:r w:rsidRPr="00A30689">
        <w:t>(c)</w:t>
      </w:r>
      <w:r>
        <w:tab/>
        <w:t>as so applying, is part of this Act.</w:t>
      </w:r>
    </w:p>
    <w:p w14:paraId="58A98103" w14:textId="77777777" w:rsidR="00E5469D" w:rsidRDefault="00E5469D" w:rsidP="00E5469D">
      <w:pPr>
        <w:pStyle w:val="DraftHeading1"/>
        <w:tabs>
          <w:tab w:val="right" w:pos="680"/>
        </w:tabs>
        <w:ind w:left="850" w:hanging="850"/>
      </w:pPr>
      <w:r>
        <w:tab/>
      </w:r>
      <w:bookmarkStart w:id="20" w:name="_Toc62197348"/>
      <w:r w:rsidRPr="00A30689">
        <w:t>5</w:t>
      </w:r>
      <w:r>
        <w:tab/>
        <w:t>Exclusion of legislation of this jurisdiction</w:t>
      </w:r>
      <w:bookmarkEnd w:id="20"/>
    </w:p>
    <w:p w14:paraId="79C730F8" w14:textId="77777777" w:rsidR="00E5469D" w:rsidRDefault="00E5469D" w:rsidP="00E5469D">
      <w:pPr>
        <w:pStyle w:val="DraftHeading2"/>
        <w:tabs>
          <w:tab w:val="right" w:pos="1247"/>
        </w:tabs>
        <w:ind w:left="1361" w:hanging="1361"/>
      </w:pPr>
      <w:r>
        <w:tab/>
      </w:r>
      <w:r w:rsidRPr="00A30689">
        <w:t>(1)</w:t>
      </w:r>
      <w:r>
        <w:tab/>
        <w:t>The following Acts of this jurisdiction do not apply to the Education and Care Services National Law (Victoria) or to the instruments made under that Law—</w:t>
      </w:r>
    </w:p>
    <w:p w14:paraId="69AE94F9" w14:textId="77777777" w:rsidR="00E5469D" w:rsidRDefault="00E5469D" w:rsidP="00E5469D">
      <w:pPr>
        <w:pStyle w:val="DraftHeading3"/>
        <w:tabs>
          <w:tab w:val="right" w:pos="1757"/>
        </w:tabs>
        <w:ind w:left="1871" w:hanging="1871"/>
      </w:pPr>
      <w:r>
        <w:tab/>
      </w:r>
      <w:r w:rsidRPr="004F1998">
        <w:t>(</w:t>
      </w:r>
      <w:r>
        <w:t>a</w:t>
      </w:r>
      <w:r w:rsidRPr="004F1998">
        <w:t>)</w:t>
      </w:r>
      <w:r w:rsidRPr="004F1998">
        <w:tab/>
      </w:r>
      <w:r>
        <w:t xml:space="preserve">the </w:t>
      </w:r>
      <w:r>
        <w:rPr>
          <w:b/>
        </w:rPr>
        <w:t>Freedom of Information Act 1982</w:t>
      </w:r>
      <w:r>
        <w:t>;</w:t>
      </w:r>
    </w:p>
    <w:p w14:paraId="69961076" w14:textId="77777777" w:rsidR="00117EE8" w:rsidRDefault="00D604DE" w:rsidP="0093269E">
      <w:pPr>
        <w:pStyle w:val="SideNote"/>
        <w:framePr w:wrap="around"/>
      </w:pPr>
      <w:r w:rsidRPr="00D604DE">
        <w:t xml:space="preserve">S. </w:t>
      </w:r>
      <w:r>
        <w:t>5(1)</w:t>
      </w:r>
      <w:r w:rsidRPr="00D604DE">
        <w:t>(</w:t>
      </w:r>
      <w:r>
        <w:t>b</w:t>
      </w:r>
      <w:r w:rsidRPr="00D604DE">
        <w:t xml:space="preserve">) </w:t>
      </w:r>
      <w:r>
        <w:t>repealed</w:t>
      </w:r>
      <w:r w:rsidRPr="00D604DE">
        <w:t xml:space="preserve"> by No. 60/2014 s.</w:t>
      </w:r>
      <w:r>
        <w:t> </w:t>
      </w:r>
      <w:r w:rsidRPr="00D604DE">
        <w:t>140(Sch. 3 item 1</w:t>
      </w:r>
      <w:r>
        <w:t>4.1</w:t>
      </w:r>
      <w:r w:rsidRPr="00D604DE">
        <w:t>).</w:t>
      </w:r>
    </w:p>
    <w:p w14:paraId="3D02704F" w14:textId="77777777" w:rsidR="00117EE8" w:rsidRDefault="00D604DE" w:rsidP="00117EE8">
      <w:pPr>
        <w:pStyle w:val="Stars"/>
      </w:pPr>
      <w:r>
        <w:tab/>
        <w:t>*</w:t>
      </w:r>
      <w:r>
        <w:tab/>
        <w:t>*</w:t>
      </w:r>
      <w:r>
        <w:tab/>
        <w:t>*</w:t>
      </w:r>
      <w:r>
        <w:tab/>
        <w:t>*</w:t>
      </w:r>
      <w:r>
        <w:tab/>
        <w:t>*</w:t>
      </w:r>
    </w:p>
    <w:p w14:paraId="219B60B1" w14:textId="77777777" w:rsidR="00C57E03" w:rsidRDefault="00C57E03" w:rsidP="00C57E03"/>
    <w:p w14:paraId="60D91F8B" w14:textId="77777777" w:rsidR="00C57E03" w:rsidRPr="00C57E03" w:rsidRDefault="00C57E03" w:rsidP="00C57E03"/>
    <w:p w14:paraId="049C0F03" w14:textId="77777777" w:rsidR="00E5469D" w:rsidRDefault="00E5469D" w:rsidP="00E5469D">
      <w:pPr>
        <w:pStyle w:val="DraftHeading3"/>
        <w:tabs>
          <w:tab w:val="right" w:pos="1757"/>
        </w:tabs>
        <w:ind w:left="1871" w:hanging="1871"/>
      </w:pPr>
      <w:r>
        <w:tab/>
      </w:r>
      <w:r w:rsidRPr="00284DF9">
        <w:t>(</w:t>
      </w:r>
      <w:r>
        <w:t>c</w:t>
      </w:r>
      <w:r w:rsidRPr="00284DF9">
        <w:t>)</w:t>
      </w:r>
      <w:r>
        <w:tab/>
        <w:t xml:space="preserve">the </w:t>
      </w:r>
      <w:r>
        <w:rPr>
          <w:b/>
        </w:rPr>
        <w:t>Interpretation of Legislation Act 1984</w:t>
      </w:r>
      <w:r>
        <w:t>;</w:t>
      </w:r>
    </w:p>
    <w:p w14:paraId="71F88EB3" w14:textId="77777777" w:rsidR="00D604DE" w:rsidRDefault="00D604DE" w:rsidP="0093269E">
      <w:pPr>
        <w:pStyle w:val="SideNote"/>
        <w:framePr w:wrap="around"/>
      </w:pPr>
      <w:r w:rsidRPr="00D604DE">
        <w:t xml:space="preserve">S. </w:t>
      </w:r>
      <w:r>
        <w:t>5(1)</w:t>
      </w:r>
      <w:r w:rsidRPr="00D604DE">
        <w:t>(</w:t>
      </w:r>
      <w:r>
        <w:t>ca</w:t>
      </w:r>
      <w:r w:rsidRPr="00D604DE">
        <w:t xml:space="preserve">) </w:t>
      </w:r>
      <w:r>
        <w:t>inserted</w:t>
      </w:r>
      <w:r w:rsidRPr="00D604DE">
        <w:t xml:space="preserve"> by No. 60/2014 s.</w:t>
      </w:r>
      <w:r>
        <w:t> </w:t>
      </w:r>
      <w:r w:rsidRPr="00D604DE">
        <w:t>140(Sch. 3 item 1</w:t>
      </w:r>
      <w:r>
        <w:t>4.2</w:t>
      </w:r>
      <w:r w:rsidRPr="00D604DE">
        <w:t>).</w:t>
      </w:r>
    </w:p>
    <w:p w14:paraId="67875419" w14:textId="77777777" w:rsidR="00117EE8" w:rsidRDefault="00D604DE">
      <w:pPr>
        <w:pStyle w:val="DraftHeading3"/>
        <w:tabs>
          <w:tab w:val="right" w:pos="1757"/>
        </w:tabs>
        <w:ind w:left="1871" w:hanging="1871"/>
      </w:pPr>
      <w:r>
        <w:tab/>
      </w:r>
      <w:r w:rsidR="00A80166">
        <w:t>(ca)</w:t>
      </w:r>
      <w:r>
        <w:tab/>
        <w:t xml:space="preserve">the </w:t>
      </w:r>
      <w:r w:rsidR="00117EE8" w:rsidRPr="00117EE8">
        <w:rPr>
          <w:b/>
        </w:rPr>
        <w:t>Privacy and Data Protection Act 2014</w:t>
      </w:r>
      <w:r>
        <w:t>;</w:t>
      </w:r>
    </w:p>
    <w:p w14:paraId="4DB232A6" w14:textId="77777777" w:rsidR="00117EE8" w:rsidRDefault="00117EE8" w:rsidP="00117EE8"/>
    <w:p w14:paraId="484DF5E7" w14:textId="77777777" w:rsidR="00117EE8" w:rsidRDefault="00117EE8" w:rsidP="00117EE8"/>
    <w:p w14:paraId="71DF7276" w14:textId="77777777" w:rsidR="00E5469D" w:rsidRDefault="00E5469D" w:rsidP="00E5469D">
      <w:pPr>
        <w:pStyle w:val="DraftHeading3"/>
        <w:tabs>
          <w:tab w:val="right" w:pos="1757"/>
        </w:tabs>
        <w:ind w:left="1871" w:hanging="1871"/>
      </w:pPr>
      <w:r>
        <w:tab/>
      </w:r>
      <w:r w:rsidRPr="00284DF9">
        <w:t>(</w:t>
      </w:r>
      <w:r>
        <w:t>d</w:t>
      </w:r>
      <w:r w:rsidRPr="00284DF9">
        <w:t>)</w:t>
      </w:r>
      <w:r w:rsidRPr="00284DF9">
        <w:tab/>
      </w:r>
      <w:r>
        <w:t xml:space="preserve">the </w:t>
      </w:r>
      <w:r>
        <w:rPr>
          <w:b/>
        </w:rPr>
        <w:t>Subordinate Legislation Act 1994</w:t>
      </w:r>
      <w:r>
        <w:t>.</w:t>
      </w:r>
    </w:p>
    <w:p w14:paraId="24370704" w14:textId="77777777" w:rsidR="00E5469D" w:rsidRDefault="00E5469D" w:rsidP="00E5469D">
      <w:pPr>
        <w:pStyle w:val="DraftHeading2"/>
        <w:tabs>
          <w:tab w:val="right" w:pos="1247"/>
        </w:tabs>
        <w:ind w:left="1361" w:hanging="1361"/>
      </w:pPr>
      <w:r>
        <w:tab/>
      </w:r>
      <w:r w:rsidRPr="00284DF9">
        <w:t>(2)</w:t>
      </w:r>
      <w:r>
        <w:tab/>
        <w:t xml:space="preserve">The following Acts of this jurisdiction do not apply to the Education and Care Services National Law (Victoria) or to the instruments made under that Law, except to the extent that that Law and those instruments apply to the Regulatory </w:t>
      </w:r>
      <w:r>
        <w:lastRenderedPageBreak/>
        <w:t>Authority and the employees, decisions, actions and records of the Regulatory Authority—</w:t>
      </w:r>
    </w:p>
    <w:p w14:paraId="6E14D887" w14:textId="77777777" w:rsidR="00E5469D" w:rsidRDefault="00E5469D" w:rsidP="00E5469D">
      <w:pPr>
        <w:pStyle w:val="DraftHeading3"/>
        <w:tabs>
          <w:tab w:val="right" w:pos="1757"/>
        </w:tabs>
        <w:ind w:left="1871" w:hanging="1871"/>
      </w:pPr>
      <w:r>
        <w:tab/>
      </w:r>
      <w:r w:rsidRPr="004F1998">
        <w:t>(a)</w:t>
      </w:r>
      <w:r>
        <w:tab/>
        <w:t xml:space="preserve">the </w:t>
      </w:r>
      <w:r w:rsidRPr="004F1998">
        <w:rPr>
          <w:b/>
        </w:rPr>
        <w:t>Audit Act 1994</w:t>
      </w:r>
      <w:r>
        <w:t>;</w:t>
      </w:r>
    </w:p>
    <w:p w14:paraId="30C39619" w14:textId="77777777" w:rsidR="00E5469D" w:rsidRDefault="00E5469D" w:rsidP="00E5469D">
      <w:pPr>
        <w:pStyle w:val="DraftHeading3"/>
        <w:tabs>
          <w:tab w:val="right" w:pos="1757"/>
        </w:tabs>
        <w:ind w:left="1871" w:hanging="1871"/>
      </w:pPr>
      <w:r>
        <w:tab/>
      </w:r>
      <w:r w:rsidRPr="004F1998">
        <w:t>(b)</w:t>
      </w:r>
      <w:r w:rsidRPr="004F1998">
        <w:tab/>
      </w:r>
      <w:r>
        <w:t xml:space="preserve">the </w:t>
      </w:r>
      <w:r>
        <w:rPr>
          <w:b/>
        </w:rPr>
        <w:t>Financial Management Act 1994</w:t>
      </w:r>
      <w:r>
        <w:t>;</w:t>
      </w:r>
    </w:p>
    <w:p w14:paraId="5A621C04" w14:textId="77777777" w:rsidR="00E5469D" w:rsidRDefault="00E5469D" w:rsidP="00E5469D">
      <w:pPr>
        <w:pStyle w:val="DraftHeading3"/>
        <w:tabs>
          <w:tab w:val="right" w:pos="1757"/>
        </w:tabs>
        <w:ind w:left="1871" w:hanging="1871"/>
      </w:pPr>
      <w:r>
        <w:tab/>
      </w:r>
      <w:r w:rsidRPr="008B4C41">
        <w:t>(</w:t>
      </w:r>
      <w:r>
        <w:t>c</w:t>
      </w:r>
      <w:r w:rsidRPr="008B4C41">
        <w:t>)</w:t>
      </w:r>
      <w:r>
        <w:tab/>
      </w:r>
      <w:r w:rsidRPr="00284DF9">
        <w:tab/>
      </w:r>
      <w:r>
        <w:t xml:space="preserve">the </w:t>
      </w:r>
      <w:r w:rsidRPr="008B4C41">
        <w:rPr>
          <w:b/>
        </w:rPr>
        <w:t>Ombudsman Act 1973</w:t>
      </w:r>
      <w:r>
        <w:t>;</w:t>
      </w:r>
    </w:p>
    <w:p w14:paraId="00D9A49E" w14:textId="77777777" w:rsidR="00E5469D" w:rsidRDefault="00E5469D" w:rsidP="00E5469D">
      <w:pPr>
        <w:pStyle w:val="DraftHeading3"/>
        <w:tabs>
          <w:tab w:val="right" w:pos="1757"/>
        </w:tabs>
        <w:ind w:left="1871" w:hanging="1871"/>
      </w:pPr>
      <w:r>
        <w:tab/>
      </w:r>
      <w:r w:rsidRPr="00284DF9">
        <w:t>(</w:t>
      </w:r>
      <w:r>
        <w:t>d</w:t>
      </w:r>
      <w:r w:rsidRPr="00284DF9">
        <w:t>)</w:t>
      </w:r>
      <w:r>
        <w:tab/>
        <w:t xml:space="preserve">the </w:t>
      </w:r>
      <w:r>
        <w:rPr>
          <w:b/>
        </w:rPr>
        <w:t>Public Administration Act 2004</w:t>
      </w:r>
      <w:r>
        <w:t>;</w:t>
      </w:r>
    </w:p>
    <w:p w14:paraId="388CE8BD" w14:textId="77777777" w:rsidR="00E5469D" w:rsidRDefault="00E5469D" w:rsidP="00E5469D">
      <w:pPr>
        <w:pStyle w:val="DraftHeading3"/>
        <w:tabs>
          <w:tab w:val="right" w:pos="1757"/>
        </w:tabs>
        <w:ind w:left="1871" w:hanging="1871"/>
      </w:pPr>
      <w:r>
        <w:tab/>
      </w:r>
      <w:r w:rsidRPr="00284DF9">
        <w:t>(</w:t>
      </w:r>
      <w:r>
        <w:t>e</w:t>
      </w:r>
      <w:r w:rsidRPr="00284DF9">
        <w:t>)</w:t>
      </w:r>
      <w:r>
        <w:tab/>
        <w:t xml:space="preserve">the </w:t>
      </w:r>
      <w:r w:rsidRPr="00284DF9">
        <w:rPr>
          <w:b/>
        </w:rPr>
        <w:t>Public Records Act 1973</w:t>
      </w:r>
      <w:r>
        <w:t>.</w:t>
      </w:r>
    </w:p>
    <w:p w14:paraId="10C95C01" w14:textId="77777777" w:rsidR="00E5469D" w:rsidRDefault="00E5469D" w:rsidP="00E5469D">
      <w:pPr>
        <w:pStyle w:val="DraftHeading1"/>
        <w:tabs>
          <w:tab w:val="right" w:pos="680"/>
        </w:tabs>
        <w:ind w:left="850" w:hanging="850"/>
      </w:pPr>
      <w:r>
        <w:tab/>
      </w:r>
      <w:bookmarkStart w:id="21" w:name="_Toc62197349"/>
      <w:r w:rsidRPr="00284DF9">
        <w:t>6</w:t>
      </w:r>
      <w:r>
        <w:tab/>
        <w:t>Meaning of generic terms in Education and Care Services National Law for the purposes of this jurisdiction</w:t>
      </w:r>
      <w:bookmarkEnd w:id="21"/>
    </w:p>
    <w:p w14:paraId="17DB39EE" w14:textId="77777777" w:rsidR="00E5469D" w:rsidRDefault="00E5469D" w:rsidP="00E5469D">
      <w:pPr>
        <w:pStyle w:val="DraftHeading2"/>
        <w:tabs>
          <w:tab w:val="right" w:pos="1247"/>
        </w:tabs>
        <w:ind w:left="1361" w:hanging="1361"/>
      </w:pPr>
      <w:r>
        <w:tab/>
        <w:t>(1)</w:t>
      </w:r>
      <w:r>
        <w:tab/>
        <w:t>In the Education and Care Services National Law (Victoria)—</w:t>
      </w:r>
    </w:p>
    <w:p w14:paraId="504A0F57" w14:textId="77777777" w:rsidR="00E5469D" w:rsidRDefault="00E5469D" w:rsidP="00E5469D">
      <w:pPr>
        <w:pStyle w:val="DraftDefinition2"/>
        <w:rPr>
          <w:i/>
        </w:rPr>
      </w:pPr>
      <w:r w:rsidRPr="00E7361C">
        <w:rPr>
          <w:b/>
          <w:i/>
        </w:rPr>
        <w:t>child protection law</w:t>
      </w:r>
      <w:r w:rsidRPr="00E7361C">
        <w:rPr>
          <w:i/>
        </w:rPr>
        <w:t xml:space="preserve"> </w:t>
      </w:r>
      <w:r w:rsidRPr="00A92BBE">
        <w:t>means the</w:t>
      </w:r>
      <w:r w:rsidRPr="00E7361C">
        <w:rPr>
          <w:i/>
        </w:rPr>
        <w:t xml:space="preserve"> </w:t>
      </w:r>
      <w:r w:rsidRPr="00A92BBE">
        <w:rPr>
          <w:b/>
        </w:rPr>
        <w:t>Children, Youth and Families Act 2005</w:t>
      </w:r>
      <w:r w:rsidRPr="00A92BBE">
        <w:t>;</w:t>
      </w:r>
    </w:p>
    <w:p w14:paraId="443B5911" w14:textId="77777777" w:rsidR="00E5469D" w:rsidRPr="00A92BBE" w:rsidRDefault="00E5469D" w:rsidP="00E5469D">
      <w:pPr>
        <w:pStyle w:val="DraftDefinition2"/>
      </w:pPr>
      <w:r>
        <w:rPr>
          <w:b/>
          <w:i/>
        </w:rPr>
        <w:t>court</w:t>
      </w:r>
      <w:r>
        <w:t xml:space="preserve"> means the Magistrates' Court of Victoria;</w:t>
      </w:r>
    </w:p>
    <w:p w14:paraId="33D4C090" w14:textId="77777777" w:rsidR="00E5469D" w:rsidRDefault="00E5469D" w:rsidP="00E5469D">
      <w:pPr>
        <w:pStyle w:val="DraftDefinition2"/>
      </w:pPr>
      <w:r w:rsidRPr="00284DF9">
        <w:rPr>
          <w:b/>
          <w:i/>
        </w:rPr>
        <w:t>de facto relationship</w:t>
      </w:r>
      <w:r>
        <w:t xml:space="preserve"> means—</w:t>
      </w:r>
    </w:p>
    <w:p w14:paraId="03EC108F" w14:textId="77777777" w:rsidR="00E5469D" w:rsidRPr="001D2FFE" w:rsidRDefault="00E5469D" w:rsidP="00E5469D">
      <w:pPr>
        <w:pStyle w:val="DraftHeading4"/>
        <w:tabs>
          <w:tab w:val="right" w:pos="2268"/>
        </w:tabs>
        <w:ind w:left="2381" w:hanging="2381"/>
      </w:pPr>
      <w:r>
        <w:tab/>
      </w:r>
      <w:r w:rsidRPr="001D2FFE">
        <w:t>(a)</w:t>
      </w:r>
      <w:r>
        <w:tab/>
        <w:t>a registered domestic relationship; or</w:t>
      </w:r>
    </w:p>
    <w:p w14:paraId="1243F2ED" w14:textId="77777777" w:rsidR="00E5469D" w:rsidRDefault="00E5469D" w:rsidP="00E5469D">
      <w:pPr>
        <w:pStyle w:val="DraftHeading4"/>
        <w:tabs>
          <w:tab w:val="right" w:pos="2268"/>
        </w:tabs>
        <w:ind w:left="2381" w:hanging="2381"/>
      </w:pPr>
      <w:r>
        <w:tab/>
      </w:r>
      <w:r w:rsidRPr="001D2FFE">
        <w:t>(b)</w:t>
      </w:r>
      <w:r>
        <w:tab/>
        <w:t>a relationship between 2 people who are not married to each other but who are living together as a couple on a genuine domestic basis (irrespective of gender);</w:t>
      </w:r>
    </w:p>
    <w:p w14:paraId="53CB31AF" w14:textId="77777777" w:rsidR="00E5469D" w:rsidRPr="00A92BBE" w:rsidRDefault="00E5469D" w:rsidP="00E5469D">
      <w:pPr>
        <w:pStyle w:val="DraftDefinition2"/>
      </w:pPr>
      <w:r w:rsidRPr="00232D4A">
        <w:rPr>
          <w:b/>
          <w:i/>
        </w:rPr>
        <w:t>local authority</w:t>
      </w:r>
      <w:r>
        <w:t xml:space="preserve"> means a municipal council;</w:t>
      </w:r>
    </w:p>
    <w:p w14:paraId="353DDA45" w14:textId="77777777" w:rsidR="00E5469D" w:rsidRDefault="00E5469D" w:rsidP="00E5469D">
      <w:pPr>
        <w:pStyle w:val="DraftDefinition2"/>
      </w:pPr>
      <w:r>
        <w:rPr>
          <w:b/>
          <w:i/>
        </w:rPr>
        <w:t xml:space="preserve">magistrate </w:t>
      </w:r>
      <w:r>
        <w:t xml:space="preserve">means a magistrate within the meaning of the </w:t>
      </w:r>
      <w:r>
        <w:rPr>
          <w:b/>
        </w:rPr>
        <w:t>Magistrates' Court Act 1989</w:t>
      </w:r>
      <w:r>
        <w:t>;</w:t>
      </w:r>
    </w:p>
    <w:p w14:paraId="20EB5EC9" w14:textId="77777777" w:rsidR="00E5469D" w:rsidRPr="00232D4A" w:rsidRDefault="00E5469D" w:rsidP="00E5469D">
      <w:pPr>
        <w:pStyle w:val="DraftDefinition2"/>
      </w:pPr>
      <w:r>
        <w:rPr>
          <w:b/>
          <w:i/>
        </w:rPr>
        <w:t xml:space="preserve">public authority </w:t>
      </w:r>
      <w:r>
        <w:t>means a body established for a public purpose by or under an Act;</w:t>
      </w:r>
    </w:p>
    <w:p w14:paraId="00A01712" w14:textId="77777777" w:rsidR="00E5469D" w:rsidRDefault="00E5469D" w:rsidP="00E5469D">
      <w:pPr>
        <w:pStyle w:val="DraftDefinition2"/>
      </w:pPr>
      <w:r>
        <w:rPr>
          <w:b/>
          <w:i/>
        </w:rPr>
        <w:t xml:space="preserve">superior court </w:t>
      </w:r>
      <w:r>
        <w:t>means the Supreme Court of Victoria;</w:t>
      </w:r>
    </w:p>
    <w:p w14:paraId="18A1BD0C" w14:textId="77777777" w:rsidR="00E5469D" w:rsidRDefault="00E5469D" w:rsidP="00E5469D">
      <w:pPr>
        <w:pStyle w:val="DraftDefinition2"/>
      </w:pPr>
      <w:r w:rsidRPr="00F47F35">
        <w:rPr>
          <w:b/>
          <w:i/>
        </w:rPr>
        <w:t>this jurisdiction</w:t>
      </w:r>
      <w:r>
        <w:t xml:space="preserve"> means </w:t>
      </w:r>
      <w:smartTag w:uri="urn:schemas-microsoft-com:office:smarttags" w:element="place">
        <w:smartTag w:uri="urn:schemas-microsoft-com:office:smarttags" w:element="State">
          <w:r>
            <w:t>Victoria</w:t>
          </w:r>
        </w:smartTag>
      </w:smartTag>
      <w:r>
        <w:t>.</w:t>
      </w:r>
    </w:p>
    <w:p w14:paraId="0FDE2EFC" w14:textId="77777777" w:rsidR="00F84A8C" w:rsidRDefault="00F84A8C" w:rsidP="00F84A8C"/>
    <w:p w14:paraId="59BD2C4F" w14:textId="77777777" w:rsidR="00E5469D" w:rsidRDefault="00E5469D" w:rsidP="00E5469D">
      <w:pPr>
        <w:pStyle w:val="DraftHeading2"/>
        <w:tabs>
          <w:tab w:val="right" w:pos="1247"/>
        </w:tabs>
        <w:ind w:left="1361" w:hanging="1361"/>
      </w:pPr>
      <w:r>
        <w:lastRenderedPageBreak/>
        <w:tab/>
      </w:r>
      <w:r w:rsidRPr="00A92BBE">
        <w:t>(2)</w:t>
      </w:r>
      <w:r>
        <w:tab/>
        <w:t xml:space="preserve">For the purposes of the definition of </w:t>
      </w:r>
      <w:r>
        <w:rPr>
          <w:b/>
          <w:i/>
        </w:rPr>
        <w:t>de facto relationship</w:t>
      </w:r>
      <w:r>
        <w:t xml:space="preserve"> in subsection (1)—</w:t>
      </w:r>
    </w:p>
    <w:p w14:paraId="4959C214" w14:textId="77777777" w:rsidR="00E5469D" w:rsidRDefault="00E5469D" w:rsidP="00E5469D">
      <w:pPr>
        <w:pStyle w:val="DraftHeading3"/>
        <w:tabs>
          <w:tab w:val="right" w:pos="1757"/>
        </w:tabs>
        <w:ind w:left="1871" w:hanging="1871"/>
      </w:pPr>
      <w:r>
        <w:tab/>
      </w:r>
      <w:r w:rsidRPr="00A92BBE">
        <w:t>(a)</w:t>
      </w:r>
      <w:r w:rsidRPr="00A92BBE">
        <w:tab/>
      </w:r>
      <w:r>
        <w:rPr>
          <w:b/>
          <w:i/>
        </w:rPr>
        <w:t xml:space="preserve">registered domestic relationship </w:t>
      </w:r>
      <w:r w:rsidRPr="00A92BBE">
        <w:t xml:space="preserve">has the same meaning as in the </w:t>
      </w:r>
      <w:r>
        <w:rPr>
          <w:b/>
        </w:rPr>
        <w:t>Relationships Act 2008</w:t>
      </w:r>
      <w:r>
        <w:t>;</w:t>
      </w:r>
    </w:p>
    <w:p w14:paraId="137766AA" w14:textId="77777777" w:rsidR="00E5469D" w:rsidRPr="00232D4A" w:rsidRDefault="00E5469D" w:rsidP="00E5469D">
      <w:pPr>
        <w:pStyle w:val="DraftHeading3"/>
        <w:tabs>
          <w:tab w:val="right" w:pos="1757"/>
        </w:tabs>
        <w:ind w:left="1871" w:hanging="1871"/>
        <w:rPr>
          <w:rFonts w:ascii="TimesNewRomanPSMT" w:hAnsi="TimesNewRomanPSMT" w:cs="TimesNewRomanPSMT"/>
          <w:szCs w:val="24"/>
          <w:lang w:eastAsia="en-AU"/>
        </w:rPr>
      </w:pPr>
      <w:r>
        <w:tab/>
      </w:r>
      <w:r w:rsidRPr="00A92BBE">
        <w:t>(b)</w:t>
      </w:r>
      <w:r>
        <w:tab/>
      </w:r>
      <w:r>
        <w:rPr>
          <w:lang w:eastAsia="en-AU"/>
        </w:rPr>
        <w:t xml:space="preserve">in determining whether persons who are not in a registered domestic relationship are in a domestic relationship, all the circumstances of their relationship are to be taken into account, including any one or more of the matters referred to in section 35(2) of the </w:t>
      </w:r>
      <w:r>
        <w:rPr>
          <w:rFonts w:ascii="TimesNewRomanPS-BoldMT" w:hAnsi="TimesNewRomanPS-BoldMT" w:cs="TimesNewRomanPS-BoldMT"/>
          <w:b/>
          <w:bCs/>
          <w:lang w:eastAsia="en-AU"/>
        </w:rPr>
        <w:t xml:space="preserve">Relationships Act 2008 </w:t>
      </w:r>
      <w:r>
        <w:rPr>
          <w:lang w:eastAsia="en-AU"/>
        </w:rPr>
        <w:t>as may be relevant in a particular case.</w:t>
      </w:r>
    </w:p>
    <w:p w14:paraId="66AA42B9" w14:textId="77777777" w:rsidR="00E5469D" w:rsidRDefault="00E5469D" w:rsidP="00E5469D">
      <w:pPr>
        <w:pStyle w:val="DraftHeading1"/>
        <w:tabs>
          <w:tab w:val="right" w:pos="680"/>
        </w:tabs>
        <w:ind w:left="850" w:hanging="850"/>
      </w:pPr>
      <w:r>
        <w:tab/>
      </w:r>
      <w:bookmarkStart w:id="22" w:name="_Toc62197350"/>
      <w:r w:rsidRPr="00717563">
        <w:t>7</w:t>
      </w:r>
      <w:r>
        <w:tab/>
        <w:t>Relevant tribunal or court</w:t>
      </w:r>
      <w:bookmarkEnd w:id="22"/>
    </w:p>
    <w:p w14:paraId="2CCEB18A" w14:textId="77777777" w:rsidR="00E5469D" w:rsidRDefault="00E5469D" w:rsidP="00E5469D">
      <w:pPr>
        <w:pStyle w:val="BodySectionSub"/>
      </w:pPr>
      <w:r>
        <w:t xml:space="preserve">For the purposes of the definition of </w:t>
      </w:r>
      <w:r w:rsidRPr="00717563">
        <w:rPr>
          <w:b/>
          <w:i/>
        </w:rPr>
        <w:t>relevant tribunal or court</w:t>
      </w:r>
      <w:r>
        <w:t xml:space="preserve"> in section 5 of the Education and Care Services National Law (Victoria)—</w:t>
      </w:r>
    </w:p>
    <w:p w14:paraId="107DB80E" w14:textId="77777777" w:rsidR="00E5469D" w:rsidRPr="00D66DB0" w:rsidRDefault="00E5469D" w:rsidP="00E5469D">
      <w:pPr>
        <w:pStyle w:val="DraftHeading3"/>
        <w:tabs>
          <w:tab w:val="right" w:pos="1757"/>
        </w:tabs>
        <w:ind w:left="1871" w:hanging="1871"/>
      </w:pPr>
      <w:r>
        <w:tab/>
      </w:r>
      <w:r w:rsidRPr="00D66DB0">
        <w:t>(a)</w:t>
      </w:r>
      <w:r w:rsidRPr="00D66DB0">
        <w:tab/>
      </w:r>
      <w:r>
        <w:t>the Magistrates' Court of Victoria is declared to be the relevant tribunal or court for this jurisdiction for the purposes of section 181 of that Law;</w:t>
      </w:r>
    </w:p>
    <w:p w14:paraId="420A980D" w14:textId="77777777" w:rsidR="00E5469D" w:rsidRDefault="00E5469D" w:rsidP="00E5469D">
      <w:pPr>
        <w:pStyle w:val="DraftHeading3"/>
        <w:tabs>
          <w:tab w:val="right" w:pos="1757"/>
        </w:tabs>
        <w:ind w:left="1871" w:hanging="1871"/>
      </w:pPr>
      <w:r>
        <w:tab/>
        <w:t>(b</w:t>
      </w:r>
      <w:r w:rsidRPr="00717563">
        <w:t>)</w:t>
      </w:r>
      <w:r>
        <w:tab/>
        <w:t xml:space="preserve">VCAT is declared to be the relevant tribunal or court for this jurisdiction for the purposes of Part 8 of that Law. </w:t>
      </w:r>
      <w:r>
        <w:tab/>
      </w:r>
    </w:p>
    <w:p w14:paraId="2B77EF95" w14:textId="77777777" w:rsidR="00E5469D" w:rsidRDefault="00E5469D" w:rsidP="00E5469D">
      <w:pPr>
        <w:pStyle w:val="DraftHeading1"/>
        <w:tabs>
          <w:tab w:val="right" w:pos="680"/>
        </w:tabs>
        <w:ind w:left="850" w:hanging="850"/>
      </w:pPr>
      <w:r>
        <w:tab/>
      </w:r>
      <w:bookmarkStart w:id="23" w:name="_Toc62197351"/>
      <w:r w:rsidRPr="00CB09E2">
        <w:t>8</w:t>
      </w:r>
      <w:r>
        <w:tab/>
        <w:t>Regulatory Authority</w:t>
      </w:r>
      <w:bookmarkEnd w:id="23"/>
    </w:p>
    <w:p w14:paraId="332EFE32" w14:textId="77777777" w:rsidR="00E5469D" w:rsidRDefault="00E5469D" w:rsidP="00E5469D">
      <w:pPr>
        <w:pStyle w:val="BodySectionSub"/>
      </w:pPr>
      <w:r>
        <w:t xml:space="preserve">For the purposes of the definition of </w:t>
      </w:r>
      <w:r>
        <w:rPr>
          <w:b/>
          <w:i/>
        </w:rPr>
        <w:t xml:space="preserve">Regulatory Authority </w:t>
      </w:r>
      <w:r>
        <w:t>in section 5 of the Education and Care Services National Law (Victoria), the Secretary of the Department of Education and Early Childhood Development is declared to be the Regulatory Authority for this jurisdiction for the purposes of that Law.</w:t>
      </w:r>
    </w:p>
    <w:p w14:paraId="2CDAA08D" w14:textId="77777777" w:rsidR="00F84A8C" w:rsidRDefault="00F84A8C" w:rsidP="00F84A8C"/>
    <w:p w14:paraId="5A4E19A3" w14:textId="77777777" w:rsidR="00F84A8C" w:rsidRPr="00F84A8C" w:rsidRDefault="00F84A8C" w:rsidP="00F84A8C"/>
    <w:p w14:paraId="013A68F2" w14:textId="77777777" w:rsidR="00E5469D" w:rsidRDefault="00E5469D" w:rsidP="00E5469D">
      <w:pPr>
        <w:pStyle w:val="DraftHeading1"/>
        <w:tabs>
          <w:tab w:val="right" w:pos="680"/>
        </w:tabs>
        <w:ind w:left="850" w:hanging="850"/>
      </w:pPr>
      <w:r>
        <w:lastRenderedPageBreak/>
        <w:tab/>
      </w:r>
      <w:bookmarkStart w:id="24" w:name="_Toc62197352"/>
      <w:r w:rsidRPr="00CB09E2">
        <w:t>9</w:t>
      </w:r>
      <w:r>
        <w:tab/>
        <w:t>Children's services law</w:t>
      </w:r>
      <w:bookmarkEnd w:id="24"/>
    </w:p>
    <w:p w14:paraId="38D8C084" w14:textId="77777777" w:rsidR="00E5469D" w:rsidRDefault="00E5469D" w:rsidP="00E5469D">
      <w:pPr>
        <w:pStyle w:val="DraftHeading2"/>
        <w:tabs>
          <w:tab w:val="right" w:pos="1247"/>
        </w:tabs>
        <w:ind w:left="1361" w:hanging="1361"/>
      </w:pPr>
      <w:r>
        <w:tab/>
      </w:r>
      <w:r w:rsidRPr="00761F95">
        <w:t>(1)</w:t>
      </w:r>
      <w:r>
        <w:tab/>
        <w:t xml:space="preserve">For the purposes of the definition of </w:t>
      </w:r>
      <w:r>
        <w:rPr>
          <w:b/>
          <w:i/>
        </w:rPr>
        <w:t xml:space="preserve">children's services law </w:t>
      </w:r>
      <w:r>
        <w:t xml:space="preserve">in section 5 of the Education and Care Services National Law (Victoria), the </w:t>
      </w:r>
      <w:r>
        <w:rPr>
          <w:b/>
        </w:rPr>
        <w:t>Children's Services Act 1996</w:t>
      </w:r>
      <w:r>
        <w:t xml:space="preserve"> and the regulations made under that Act are declared to be a children's services law for this jurisdiction for the purposes of the Education and Care Services National Law (Victoria).</w:t>
      </w:r>
    </w:p>
    <w:p w14:paraId="6E5E4F0F" w14:textId="77777777" w:rsidR="00E5469D" w:rsidRPr="00857452" w:rsidRDefault="00E5469D" w:rsidP="00E5469D">
      <w:pPr>
        <w:pStyle w:val="DraftHeading2"/>
        <w:tabs>
          <w:tab w:val="right" w:pos="1247"/>
        </w:tabs>
        <w:ind w:left="1361" w:hanging="1361"/>
      </w:pPr>
      <w:r>
        <w:tab/>
      </w:r>
      <w:r w:rsidRPr="00761F95">
        <w:t>(2)</w:t>
      </w:r>
      <w:r w:rsidRPr="00761F95">
        <w:tab/>
      </w:r>
      <w:r>
        <w:t xml:space="preserve">For the purposes of the definition of </w:t>
      </w:r>
      <w:r>
        <w:rPr>
          <w:b/>
          <w:i/>
        </w:rPr>
        <w:t xml:space="preserve">children's services regulator </w:t>
      </w:r>
      <w:r>
        <w:t>in section 5 of the Education and Care Services National Law (Victoria), the Secretary of the Department of Education and Early Childhood Development</w:t>
      </w:r>
      <w:r>
        <w:rPr>
          <w:i/>
        </w:rPr>
        <w:t xml:space="preserve"> </w:t>
      </w:r>
      <w:r w:rsidRPr="008432CF">
        <w:t>is</w:t>
      </w:r>
      <w:r>
        <w:t xml:space="preserve"> declared to be a children's services regulator for this jurisdiction for the purposes of the Education and Care Services National Law (Victoria).</w:t>
      </w:r>
    </w:p>
    <w:p w14:paraId="330BE637" w14:textId="77777777" w:rsidR="00E5469D" w:rsidRDefault="00E5469D" w:rsidP="00E5469D">
      <w:pPr>
        <w:pStyle w:val="DraftHeading1"/>
        <w:tabs>
          <w:tab w:val="right" w:pos="680"/>
        </w:tabs>
        <w:ind w:left="850" w:hanging="850"/>
      </w:pPr>
      <w:r>
        <w:tab/>
      </w:r>
      <w:bookmarkStart w:id="25" w:name="_Toc62197353"/>
      <w:r w:rsidRPr="00F47F35">
        <w:t>10</w:t>
      </w:r>
      <w:r>
        <w:tab/>
        <w:t>Education law</w:t>
      </w:r>
      <w:bookmarkEnd w:id="25"/>
    </w:p>
    <w:p w14:paraId="6A8B97E1" w14:textId="77777777" w:rsidR="00E5469D" w:rsidRDefault="00E5469D" w:rsidP="00E5469D">
      <w:pPr>
        <w:pStyle w:val="BodySectionSub"/>
      </w:pPr>
      <w:r>
        <w:t xml:space="preserve">For the purposes of the definition of </w:t>
      </w:r>
      <w:r>
        <w:rPr>
          <w:b/>
          <w:i/>
        </w:rPr>
        <w:t xml:space="preserve">education law </w:t>
      </w:r>
      <w:r>
        <w:t xml:space="preserve">in section 5 of the Education and Care Services National Law (Victoria), the </w:t>
      </w:r>
      <w:r>
        <w:rPr>
          <w:b/>
        </w:rPr>
        <w:t>Education and Training Reform Act 2006</w:t>
      </w:r>
      <w:r w:rsidRPr="00F47F35">
        <w:t xml:space="preserve"> </w:t>
      </w:r>
      <w:r>
        <w:t>and the regulations made under that Act are</w:t>
      </w:r>
      <w:r w:rsidRPr="00AD1044">
        <w:t xml:space="preserve"> </w:t>
      </w:r>
      <w:r>
        <w:t>declared to be an education law for this jurisdiction for the purposes of the Education and Care Services National Law (Victoria).</w:t>
      </w:r>
    </w:p>
    <w:p w14:paraId="084E9305" w14:textId="77777777" w:rsidR="00E5469D" w:rsidRDefault="00E5469D" w:rsidP="00E5469D">
      <w:pPr>
        <w:pStyle w:val="DraftHeading1"/>
        <w:tabs>
          <w:tab w:val="right" w:pos="680"/>
        </w:tabs>
        <w:ind w:left="850" w:hanging="850"/>
      </w:pPr>
      <w:r>
        <w:tab/>
      </w:r>
      <w:bookmarkStart w:id="26" w:name="_Toc62197354"/>
      <w:r w:rsidRPr="00E7361C">
        <w:t>11</w:t>
      </w:r>
      <w:r>
        <w:tab/>
        <w:t>Former education and care services law</w:t>
      </w:r>
      <w:bookmarkEnd w:id="26"/>
    </w:p>
    <w:p w14:paraId="496AD918" w14:textId="77777777" w:rsidR="00E5469D" w:rsidRDefault="00E5469D" w:rsidP="00E5469D">
      <w:pPr>
        <w:pStyle w:val="BodySectionSub"/>
      </w:pPr>
      <w:r>
        <w:t xml:space="preserve">For the purposes of the definition of </w:t>
      </w:r>
      <w:r>
        <w:rPr>
          <w:b/>
          <w:i/>
        </w:rPr>
        <w:t xml:space="preserve">former education and care services law </w:t>
      </w:r>
      <w:r>
        <w:t xml:space="preserve">in section 5 of the Education and Care Services National Law (Victoria), the </w:t>
      </w:r>
      <w:r>
        <w:rPr>
          <w:b/>
        </w:rPr>
        <w:t xml:space="preserve">Children's Services Act 1996 </w:t>
      </w:r>
      <w:r>
        <w:t xml:space="preserve">and the regulations made under that Act (both as in force before the commencement of </w:t>
      </w:r>
      <w:r w:rsidRPr="00857452">
        <w:t>Part 3</w:t>
      </w:r>
      <w:r>
        <w:t xml:space="preserve"> of the Education and Care Services National Law (Victoria)</w:t>
      </w:r>
      <w:r w:rsidRPr="00F47F35">
        <w:t xml:space="preserve"> </w:t>
      </w:r>
      <w:r>
        <w:t>are</w:t>
      </w:r>
      <w:r>
        <w:rPr>
          <w:b/>
        </w:rPr>
        <w:t xml:space="preserve"> </w:t>
      </w:r>
      <w:r>
        <w:t xml:space="preserve">declared to be a former education and care services law for this jurisdiction for the </w:t>
      </w:r>
      <w:r>
        <w:lastRenderedPageBreak/>
        <w:t>purposes of the Education and Care Services National Law (Victoria).</w:t>
      </w:r>
    </w:p>
    <w:p w14:paraId="231742FD" w14:textId="77777777" w:rsidR="00F61DDA" w:rsidRDefault="002113EA" w:rsidP="0093269E">
      <w:pPr>
        <w:pStyle w:val="SideNote"/>
        <w:framePr w:wrap="around"/>
      </w:pPr>
      <w:r>
        <w:t>S. 12 amended by No. 47/2014 s. 263 (ILA s. 39B(1)).</w:t>
      </w:r>
    </w:p>
    <w:p w14:paraId="4E71B282" w14:textId="77777777" w:rsidR="00E5469D" w:rsidRDefault="00E5469D" w:rsidP="00E5469D">
      <w:pPr>
        <w:pStyle w:val="DraftHeading1"/>
        <w:tabs>
          <w:tab w:val="right" w:pos="680"/>
        </w:tabs>
        <w:ind w:left="850" w:hanging="850"/>
      </w:pPr>
      <w:r>
        <w:tab/>
      </w:r>
      <w:bookmarkStart w:id="27" w:name="_Toc62197355"/>
      <w:r w:rsidRPr="00E7361C">
        <w:t>12</w:t>
      </w:r>
      <w:r>
        <w:tab/>
        <w:t>Infringements law</w:t>
      </w:r>
      <w:bookmarkEnd w:id="27"/>
    </w:p>
    <w:p w14:paraId="7ADA13D1" w14:textId="77777777" w:rsidR="00F61DDA" w:rsidRDefault="002113EA">
      <w:pPr>
        <w:pStyle w:val="DraftHeading2"/>
        <w:tabs>
          <w:tab w:val="right" w:pos="1247"/>
        </w:tabs>
        <w:ind w:left="1361" w:hanging="1361"/>
      </w:pPr>
      <w:r>
        <w:tab/>
      </w:r>
      <w:r w:rsidR="00A5413E">
        <w:t>(1)</w:t>
      </w:r>
      <w:r>
        <w:tab/>
      </w:r>
      <w:r w:rsidR="00E5469D">
        <w:t xml:space="preserve">For the purposes of the definition of </w:t>
      </w:r>
      <w:r w:rsidR="00E5469D">
        <w:rPr>
          <w:b/>
          <w:i/>
        </w:rPr>
        <w:t xml:space="preserve">infringements law </w:t>
      </w:r>
      <w:r w:rsidR="00E5469D">
        <w:t xml:space="preserve">in section 5 of the Education and Care Services National Law (Victoria), the </w:t>
      </w:r>
      <w:r w:rsidR="00E5469D">
        <w:rPr>
          <w:b/>
        </w:rPr>
        <w:t>Infringements Act 2006</w:t>
      </w:r>
      <w:r w:rsidR="00E5469D" w:rsidRPr="00F47F35">
        <w:t xml:space="preserve"> </w:t>
      </w:r>
      <w:r w:rsidR="00E5469D">
        <w:t>and the regulations made under that Act are</w:t>
      </w:r>
      <w:r w:rsidR="00E5469D">
        <w:rPr>
          <w:b/>
        </w:rPr>
        <w:t xml:space="preserve"> </w:t>
      </w:r>
      <w:r w:rsidR="00E5469D">
        <w:t>declared to be an infringements law for this jurisdiction for the purposes of the Education and Care Services National Law (Victoria).</w:t>
      </w:r>
    </w:p>
    <w:p w14:paraId="1B373D07" w14:textId="77777777" w:rsidR="00197879" w:rsidRDefault="00197879" w:rsidP="0093269E">
      <w:pPr>
        <w:pStyle w:val="SideNote"/>
        <w:framePr w:wrap="around"/>
      </w:pPr>
      <w:r>
        <w:t>S. 12(2) inserted by No. 47/2014 s. 263.</w:t>
      </w:r>
    </w:p>
    <w:p w14:paraId="312CF203" w14:textId="77777777" w:rsidR="00F61DDA" w:rsidRDefault="00197879">
      <w:pPr>
        <w:pStyle w:val="DraftHeading2"/>
        <w:tabs>
          <w:tab w:val="right" w:pos="1247"/>
        </w:tabs>
        <w:ind w:left="1361" w:hanging="1361"/>
      </w:pPr>
      <w:r>
        <w:tab/>
      </w:r>
      <w:r w:rsidR="00A5413E">
        <w:t>(2)</w:t>
      </w:r>
      <w:r w:rsidRPr="00C07F27">
        <w:tab/>
        <w:t xml:space="preserve">For the purposes of the definition of </w:t>
      </w:r>
      <w:r w:rsidRPr="00C07F27">
        <w:rPr>
          <w:b/>
          <w:bCs/>
          <w:i/>
          <w:iCs/>
        </w:rPr>
        <w:t xml:space="preserve">infringements law </w:t>
      </w:r>
      <w:r w:rsidRPr="00C07F27">
        <w:t>in section 5 of the Education and Care Services National Law (Victoria),</w:t>
      </w:r>
      <w:r>
        <w:rPr>
          <w:sz w:val="23"/>
          <w:szCs w:val="23"/>
        </w:rPr>
        <w:t xml:space="preserve"> t</w:t>
      </w:r>
      <w:r>
        <w:t xml:space="preserve">he </w:t>
      </w:r>
      <w:r>
        <w:rPr>
          <w:b/>
        </w:rPr>
        <w:t>Fines Reform Act 2014</w:t>
      </w:r>
      <w:r>
        <w:t xml:space="preserve"> and the regulations made under that Act are declared, for the purpose of enforcing an infringement notice, to be an infringements law for this jurisdiction for the purposes of the Education and Care Services National Law (Victoria).</w:t>
      </w:r>
    </w:p>
    <w:p w14:paraId="244D26F9" w14:textId="77777777" w:rsidR="00E5469D" w:rsidRDefault="00E5469D" w:rsidP="00E5469D">
      <w:pPr>
        <w:pStyle w:val="DraftHeading1"/>
        <w:tabs>
          <w:tab w:val="right" w:pos="680"/>
        </w:tabs>
        <w:ind w:left="850" w:hanging="850"/>
      </w:pPr>
      <w:r>
        <w:tab/>
      </w:r>
      <w:bookmarkStart w:id="28" w:name="_Toc62197356"/>
      <w:r w:rsidRPr="00DC42FB">
        <w:t>13</w:t>
      </w:r>
      <w:r>
        <w:tab/>
        <w:t>Public sector law</w:t>
      </w:r>
      <w:bookmarkEnd w:id="28"/>
    </w:p>
    <w:p w14:paraId="3EDCD5AE" w14:textId="77777777" w:rsidR="00E5469D" w:rsidRPr="00534184" w:rsidRDefault="00E5469D" w:rsidP="00E5469D">
      <w:pPr>
        <w:pStyle w:val="BodySectionSub"/>
      </w:pPr>
      <w:r>
        <w:t xml:space="preserve">For the purposes of the definition of </w:t>
      </w:r>
      <w:r>
        <w:rPr>
          <w:b/>
          <w:i/>
        </w:rPr>
        <w:t xml:space="preserve">public sector law </w:t>
      </w:r>
      <w:r>
        <w:t xml:space="preserve">in section 5 of the Education and Care Services National Law (Victoria), the </w:t>
      </w:r>
      <w:r>
        <w:rPr>
          <w:b/>
        </w:rPr>
        <w:t>Public Administration Act 2004</w:t>
      </w:r>
      <w:r w:rsidRPr="00F47F35">
        <w:t xml:space="preserve"> </w:t>
      </w:r>
      <w:r>
        <w:t>and the regulations made under that Act are</w:t>
      </w:r>
      <w:r>
        <w:rPr>
          <w:b/>
        </w:rPr>
        <w:t xml:space="preserve"> </w:t>
      </w:r>
      <w:r>
        <w:t>declared to be a public sector law for this jurisdiction for the purposes of the Education and Care Services National Law (Victoria).</w:t>
      </w:r>
    </w:p>
    <w:p w14:paraId="38FE4908" w14:textId="77777777" w:rsidR="0045183F" w:rsidRDefault="0045183F" w:rsidP="0093269E">
      <w:pPr>
        <w:pStyle w:val="SideNote"/>
        <w:framePr w:wrap="around"/>
      </w:pPr>
      <w:r>
        <w:t>S. 14 amended by No. 34/2020 s. 206.</w:t>
      </w:r>
    </w:p>
    <w:p w14:paraId="0E448310" w14:textId="77777777" w:rsidR="00E5469D" w:rsidRDefault="00E5469D" w:rsidP="00E5469D">
      <w:pPr>
        <w:pStyle w:val="DraftHeading1"/>
        <w:tabs>
          <w:tab w:val="right" w:pos="680"/>
        </w:tabs>
        <w:ind w:left="850" w:hanging="850"/>
      </w:pPr>
      <w:r>
        <w:tab/>
      </w:r>
      <w:bookmarkStart w:id="29" w:name="_Toc62197357"/>
      <w:r w:rsidRPr="00DC42FB">
        <w:t>14</w:t>
      </w:r>
      <w:r>
        <w:tab/>
        <w:t>Working with children law</w:t>
      </w:r>
      <w:bookmarkEnd w:id="29"/>
    </w:p>
    <w:p w14:paraId="7564B767" w14:textId="77777777" w:rsidR="00E5469D" w:rsidRDefault="00E5469D" w:rsidP="00E5469D">
      <w:pPr>
        <w:pStyle w:val="BodySectionSub"/>
      </w:pPr>
      <w:r>
        <w:t xml:space="preserve">For the purposes of the definition of </w:t>
      </w:r>
      <w:r>
        <w:rPr>
          <w:b/>
          <w:i/>
        </w:rPr>
        <w:t xml:space="preserve">working with children law </w:t>
      </w:r>
      <w:r>
        <w:t xml:space="preserve">in section 5 of the Education and Care Services National Law (Victoria), the </w:t>
      </w:r>
      <w:r w:rsidR="0045183F" w:rsidRPr="008E415D">
        <w:rPr>
          <w:b/>
        </w:rPr>
        <w:t>Worker Screening Act 2020</w:t>
      </w:r>
      <w:r w:rsidR="0045183F" w:rsidRPr="008E415D">
        <w:t xml:space="preserve"> to the extent that it relates to working with children</w:t>
      </w:r>
      <w:r w:rsidRPr="00F47F35">
        <w:t xml:space="preserve"> </w:t>
      </w:r>
      <w:r>
        <w:t>and the regulations made under that Act are</w:t>
      </w:r>
      <w:r>
        <w:rPr>
          <w:b/>
        </w:rPr>
        <w:t xml:space="preserve"> </w:t>
      </w:r>
      <w:r>
        <w:t xml:space="preserve">declared to be </w:t>
      </w:r>
      <w:r>
        <w:lastRenderedPageBreak/>
        <w:t>a working with children law for this jurisdiction for the purposes of the Education and Care Services National Law (Victoria).</w:t>
      </w:r>
    </w:p>
    <w:p w14:paraId="33DCEC45" w14:textId="77777777" w:rsidR="00E5469D" w:rsidRPr="00FC557E" w:rsidRDefault="00E5469D" w:rsidP="00E5469D">
      <w:pPr>
        <w:pStyle w:val="DraftHeading1"/>
        <w:tabs>
          <w:tab w:val="right" w:pos="680"/>
        </w:tabs>
        <w:ind w:left="850" w:hanging="850"/>
      </w:pPr>
      <w:r>
        <w:tab/>
      </w:r>
      <w:bookmarkStart w:id="30" w:name="_Toc62197358"/>
      <w:r>
        <w:t>15</w:t>
      </w:r>
      <w:r w:rsidRPr="00FC557E">
        <w:tab/>
        <w:t>Tabling of annual report</w:t>
      </w:r>
      <w:bookmarkEnd w:id="30"/>
    </w:p>
    <w:p w14:paraId="3D60E4AA" w14:textId="77777777" w:rsidR="00E5469D" w:rsidRPr="00FF6777" w:rsidRDefault="00E5469D" w:rsidP="00E5469D">
      <w:pPr>
        <w:pStyle w:val="BodySectionSub"/>
      </w:pPr>
      <w:r w:rsidRPr="00FC557E">
        <w:t>In addition to the requirements of section 280 of the Education and Care Services National Law (Victoria), the Minister must make arrangements for the tabling of the annual report of the National Authority, and the report of the public sector auditor with respect to the financial statement in the report, in each House of the Victorian Parliament.</w:t>
      </w:r>
    </w:p>
    <w:p w14:paraId="4931202E" w14:textId="77777777" w:rsidR="00E5469D" w:rsidRDefault="00E5469D" w:rsidP="00E5469D">
      <w:pPr>
        <w:pStyle w:val="DraftHeading1"/>
        <w:tabs>
          <w:tab w:val="right" w:pos="680"/>
        </w:tabs>
        <w:ind w:left="850" w:hanging="850"/>
      </w:pPr>
      <w:r>
        <w:tab/>
      </w:r>
      <w:bookmarkStart w:id="31" w:name="_Toc62197359"/>
      <w:r w:rsidRPr="00534184">
        <w:t>1</w:t>
      </w:r>
      <w:r>
        <w:t>6</w:t>
      </w:r>
      <w:r>
        <w:tab/>
        <w:t>Transitional</w:t>
      </w:r>
      <w:bookmarkEnd w:id="31"/>
    </w:p>
    <w:p w14:paraId="7CAC570E" w14:textId="77777777" w:rsidR="00E5469D" w:rsidRDefault="00E5469D" w:rsidP="00E5469D">
      <w:pPr>
        <w:pStyle w:val="DraftHeading2"/>
        <w:tabs>
          <w:tab w:val="right" w:pos="1247"/>
        </w:tabs>
        <w:ind w:left="1361" w:hanging="1361"/>
      </w:pPr>
      <w:r>
        <w:tab/>
      </w:r>
      <w:r w:rsidRPr="00DF34A9">
        <w:t>(1)</w:t>
      </w:r>
      <w:r w:rsidRPr="00DF34A9">
        <w:tab/>
      </w:r>
      <w:r>
        <w:t xml:space="preserve">For the purposes of the definition of </w:t>
      </w:r>
      <w:r>
        <w:rPr>
          <w:b/>
          <w:i/>
        </w:rPr>
        <w:t>declared approved family day care service</w:t>
      </w:r>
      <w:r>
        <w:t xml:space="preserve"> in section 305 of the Education and Care Services National Law (Victoria), a service to which a licence to operate a family day care service applied under the </w:t>
      </w:r>
      <w:r>
        <w:rPr>
          <w:b/>
        </w:rPr>
        <w:t>Children's Services Act 1996</w:t>
      </w:r>
      <w:r>
        <w:t xml:space="preserve"> is declared to be a declared approved family day care service for this jurisdiction for the purposes of the Education and Care Services National Law (Victoria).</w:t>
      </w:r>
    </w:p>
    <w:p w14:paraId="7A94A5D3" w14:textId="77777777" w:rsidR="00E5469D" w:rsidRDefault="00E5469D" w:rsidP="00E5469D">
      <w:pPr>
        <w:pStyle w:val="DraftHeading2"/>
        <w:tabs>
          <w:tab w:val="right" w:pos="1247"/>
        </w:tabs>
        <w:ind w:left="1361" w:hanging="1361"/>
      </w:pPr>
      <w:r>
        <w:tab/>
      </w:r>
      <w:r w:rsidRPr="00A83112">
        <w:t>(2)</w:t>
      </w:r>
      <w:r>
        <w:tab/>
        <w:t xml:space="preserve">For the purposes of the definition of </w:t>
      </w:r>
      <w:r>
        <w:rPr>
          <w:b/>
          <w:i/>
        </w:rPr>
        <w:t>declared approved family day care venue</w:t>
      </w:r>
      <w:r>
        <w:t xml:space="preserve"> in section 305 of the Education and Care Services National Law (Victoria), a family day care venue approved under section 25J or 25L of the </w:t>
      </w:r>
      <w:r>
        <w:rPr>
          <w:b/>
        </w:rPr>
        <w:t>Children's Services Act 1996</w:t>
      </w:r>
      <w:r>
        <w:t xml:space="preserve"> is declared to be a declared approved family day care venue for this jurisdiction for the purposes of the Education and Care Services National Law (Victoria).</w:t>
      </w:r>
    </w:p>
    <w:p w14:paraId="33AA85AA" w14:textId="77777777" w:rsidR="00662736" w:rsidRDefault="00BD3C22" w:rsidP="0093269E">
      <w:pPr>
        <w:pStyle w:val="SideNote"/>
        <w:framePr w:wrap="around"/>
      </w:pPr>
      <w:r>
        <w:t xml:space="preserve">S. 16(3) substituted by No. </w:t>
      </w:r>
      <w:r w:rsidR="002C5E65">
        <w:t>80/2011</w:t>
      </w:r>
      <w:r>
        <w:t xml:space="preserve"> s. 60(1).</w:t>
      </w:r>
    </w:p>
    <w:p w14:paraId="2FD6A7E5" w14:textId="77777777" w:rsidR="00662736" w:rsidRDefault="00BD3C22" w:rsidP="00662736">
      <w:pPr>
        <w:pStyle w:val="DraftHeading2"/>
        <w:tabs>
          <w:tab w:val="right" w:pos="1247"/>
        </w:tabs>
        <w:ind w:left="1361" w:hanging="1361"/>
      </w:pPr>
      <w:r>
        <w:tab/>
      </w:r>
      <w:r w:rsidRPr="00BD3C22">
        <w:t>(3)</w:t>
      </w:r>
      <w:r w:rsidRPr="00283646">
        <w:tab/>
      </w:r>
      <w:r>
        <w:t xml:space="preserve">For the purposes of the definition of </w:t>
      </w:r>
      <w:r>
        <w:rPr>
          <w:b/>
          <w:i/>
        </w:rPr>
        <w:t>declared approved provider</w:t>
      </w:r>
      <w:r>
        <w:t xml:space="preserve"> in section 305 of the Education and Care Services National Law (Victoria), a person who held a licence under the </w:t>
      </w:r>
      <w:r>
        <w:rPr>
          <w:b/>
        </w:rPr>
        <w:t xml:space="preserve">Children's Services Act 1996 </w:t>
      </w:r>
      <w:r>
        <w:t xml:space="preserve">to operate a service declared </w:t>
      </w:r>
      <w:r>
        <w:lastRenderedPageBreak/>
        <w:t>under subsection (4) to be a declared approved service is declared to be a declared approved provider for this jurisdiction for the purposes of the Education and Care Services National Law (Victoria).</w:t>
      </w:r>
    </w:p>
    <w:p w14:paraId="58F3CD90" w14:textId="77777777" w:rsidR="00BD3C22" w:rsidRDefault="00BD3C22" w:rsidP="0093269E">
      <w:pPr>
        <w:pStyle w:val="SideNote"/>
        <w:framePr w:wrap="around"/>
      </w:pPr>
      <w:r>
        <w:t xml:space="preserve">S. 16(4) substituted by No. </w:t>
      </w:r>
      <w:r w:rsidR="002C5E65">
        <w:t>80/2011</w:t>
      </w:r>
      <w:r>
        <w:t xml:space="preserve"> s. 60(1).</w:t>
      </w:r>
    </w:p>
    <w:p w14:paraId="1C21F132" w14:textId="77777777" w:rsidR="00662736" w:rsidRDefault="00BD3C22" w:rsidP="00662736">
      <w:pPr>
        <w:pStyle w:val="DraftHeading2"/>
        <w:tabs>
          <w:tab w:val="right" w:pos="1247"/>
        </w:tabs>
        <w:ind w:left="1361" w:hanging="1361"/>
      </w:pPr>
      <w:r>
        <w:tab/>
      </w:r>
      <w:r w:rsidRPr="00BD3C22">
        <w:t>(4)</w:t>
      </w:r>
      <w:r w:rsidRPr="00A657C4">
        <w:tab/>
      </w:r>
      <w:r>
        <w:t xml:space="preserve">Subject to subsection (4A), for the purposes of the definition of </w:t>
      </w:r>
      <w:r>
        <w:rPr>
          <w:b/>
          <w:i/>
        </w:rPr>
        <w:t>declared approved service</w:t>
      </w:r>
      <w:r>
        <w:t xml:space="preserve"> in section</w:t>
      </w:r>
      <w:r w:rsidR="0086396A">
        <w:t> </w:t>
      </w:r>
      <w:r>
        <w:t xml:space="preserve">305 of the Education and Care Services National Law (Victoria), an outside school hours care Type 1 or Type 2 service, an integrated service, a family day care service or a standard service under the </w:t>
      </w:r>
      <w:r>
        <w:rPr>
          <w:b/>
        </w:rPr>
        <w:t xml:space="preserve">Children's Services Act 1996 </w:t>
      </w:r>
      <w:r>
        <w:t>is declared to be a declared approved service for this jurisdiction for the purposes of the Education and Care Services National Law (Victoria).</w:t>
      </w:r>
    </w:p>
    <w:p w14:paraId="5D2EC382" w14:textId="77777777" w:rsidR="00BD3C22" w:rsidRDefault="00BD3C22" w:rsidP="0093269E">
      <w:pPr>
        <w:pStyle w:val="SideNote"/>
        <w:framePr w:wrap="around"/>
      </w:pPr>
      <w:r>
        <w:t xml:space="preserve">S. 16(4A) inserted by No. </w:t>
      </w:r>
      <w:r w:rsidR="002C5E65">
        <w:t>80/2011</w:t>
      </w:r>
      <w:r>
        <w:t xml:space="preserve"> s. 60(1).</w:t>
      </w:r>
    </w:p>
    <w:p w14:paraId="660F42D7" w14:textId="77777777" w:rsidR="00662736" w:rsidRDefault="00BD3C22" w:rsidP="00662736">
      <w:pPr>
        <w:pStyle w:val="DraftHeading2"/>
        <w:tabs>
          <w:tab w:val="right" w:pos="1247"/>
        </w:tabs>
        <w:ind w:left="1361" w:hanging="1361"/>
      </w:pPr>
      <w:r>
        <w:tab/>
      </w:r>
      <w:r w:rsidRPr="00BD3C22">
        <w:t>(4A)</w:t>
      </w:r>
      <w:r w:rsidRPr="00754E35">
        <w:tab/>
      </w:r>
      <w:r>
        <w:t>A service is not a declared approved service if it is, or to the extent that it is—</w:t>
      </w:r>
    </w:p>
    <w:p w14:paraId="72843288" w14:textId="77777777" w:rsidR="00662736" w:rsidRDefault="00BD3C22" w:rsidP="00662736">
      <w:pPr>
        <w:pStyle w:val="DraftHeading3"/>
        <w:tabs>
          <w:tab w:val="right" w:pos="1757"/>
        </w:tabs>
        <w:ind w:left="1871" w:hanging="1871"/>
      </w:pPr>
      <w:r>
        <w:tab/>
      </w:r>
      <w:r w:rsidRPr="00BD3C22">
        <w:t>(a)</w:t>
      </w:r>
      <w:r>
        <w:tab/>
        <w:t>a standard service excluded by the regulations; or</w:t>
      </w:r>
    </w:p>
    <w:p w14:paraId="549371FB" w14:textId="77777777" w:rsidR="00662736" w:rsidRDefault="00BD3C22" w:rsidP="00662736">
      <w:pPr>
        <w:pStyle w:val="DraftHeading3"/>
        <w:tabs>
          <w:tab w:val="right" w:pos="1757"/>
        </w:tabs>
        <w:ind w:left="1871" w:hanging="1871"/>
      </w:pPr>
      <w:r>
        <w:tab/>
      </w:r>
      <w:r w:rsidRPr="00BD3C22">
        <w:t>(b)</w:t>
      </w:r>
      <w:r>
        <w:tab/>
      </w:r>
      <w:r>
        <w:rPr>
          <w:lang w:eastAsia="en-AU"/>
        </w:rPr>
        <w:t>a service that provides education and care for no more than 4 weeks per calendar year during school holidays; or</w:t>
      </w:r>
    </w:p>
    <w:p w14:paraId="37889DA6" w14:textId="77777777" w:rsidR="00662736" w:rsidRDefault="00BD3C22" w:rsidP="00662736">
      <w:pPr>
        <w:pStyle w:val="DraftHeading3"/>
        <w:tabs>
          <w:tab w:val="right" w:pos="1757"/>
        </w:tabs>
        <w:ind w:left="1871" w:hanging="1871"/>
      </w:pPr>
      <w:r>
        <w:rPr>
          <w:lang w:eastAsia="en-AU"/>
        </w:rPr>
        <w:tab/>
      </w:r>
      <w:r w:rsidRPr="00BD3C22">
        <w:rPr>
          <w:lang w:eastAsia="en-AU"/>
        </w:rPr>
        <w:t>(c)</w:t>
      </w:r>
      <w:r w:rsidRPr="002F23AB">
        <w:rPr>
          <w:lang w:eastAsia="en-AU"/>
        </w:rPr>
        <w:tab/>
      </w:r>
      <w:r>
        <w:rPr>
          <w:lang w:eastAsia="en-AU"/>
        </w:rPr>
        <w:t xml:space="preserve">a limited hours Type 1 or Type 2 service or a short term Type 1 or Type 2 service under the </w:t>
      </w:r>
      <w:r>
        <w:rPr>
          <w:b/>
          <w:lang w:eastAsia="en-AU"/>
        </w:rPr>
        <w:t>Children's Services Act 1996</w:t>
      </w:r>
      <w:r>
        <w:rPr>
          <w:lang w:eastAsia="en-AU"/>
        </w:rPr>
        <w:t>.</w:t>
      </w:r>
    </w:p>
    <w:p w14:paraId="0F14BFA0" w14:textId="77777777" w:rsidR="00E5469D" w:rsidRDefault="00E5469D" w:rsidP="00E5469D">
      <w:pPr>
        <w:pStyle w:val="DraftHeading2"/>
        <w:tabs>
          <w:tab w:val="right" w:pos="1247"/>
        </w:tabs>
        <w:ind w:left="1361" w:hanging="1361"/>
      </w:pPr>
      <w:r>
        <w:tab/>
      </w:r>
      <w:r w:rsidRPr="004A15B3">
        <w:t>(5)</w:t>
      </w:r>
      <w:r>
        <w:tab/>
        <w:t xml:space="preserve">For the purposes of the definition of </w:t>
      </w:r>
      <w:r>
        <w:rPr>
          <w:b/>
          <w:i/>
        </w:rPr>
        <w:t xml:space="preserve">declared certified supervisor </w:t>
      </w:r>
      <w:r>
        <w:t xml:space="preserve">in section 305 of the Education and Care Services National Law (Victoria), a person who was a primary nominee or approved nominee under the </w:t>
      </w:r>
      <w:r>
        <w:rPr>
          <w:b/>
        </w:rPr>
        <w:t>Children's Services Act 1996</w:t>
      </w:r>
      <w:r>
        <w:t xml:space="preserve"> of a declared approved service is declared to be a declared certified supervisor for this jurisdiction for the purposes of the Education and Care Services National Law (Victoria).</w:t>
      </w:r>
    </w:p>
    <w:p w14:paraId="2A081A31" w14:textId="77777777" w:rsidR="006E2029" w:rsidRPr="006E2029" w:rsidRDefault="006E2029" w:rsidP="006E2029"/>
    <w:p w14:paraId="13E1A511" w14:textId="77777777" w:rsidR="00E5469D" w:rsidRDefault="00E5469D" w:rsidP="00E5469D">
      <w:pPr>
        <w:pStyle w:val="DraftHeading2"/>
        <w:tabs>
          <w:tab w:val="right" w:pos="1247"/>
        </w:tabs>
        <w:ind w:left="1361" w:hanging="1361"/>
      </w:pPr>
      <w:r>
        <w:lastRenderedPageBreak/>
        <w:tab/>
      </w:r>
      <w:r w:rsidRPr="004A15B3">
        <w:t>(6)</w:t>
      </w:r>
      <w:r>
        <w:tab/>
        <w:t xml:space="preserve">For the purposes of the definition of </w:t>
      </w:r>
      <w:r>
        <w:rPr>
          <w:b/>
          <w:i/>
        </w:rPr>
        <w:t>declared compliance notice</w:t>
      </w:r>
      <w:r>
        <w:t xml:space="preserve"> in section 305 of the Education and Care Services National Law (Victoria), an order or a notice issued under </w:t>
      </w:r>
      <w:r w:rsidRPr="003D448D">
        <w:t>section 43</w:t>
      </w:r>
      <w:r>
        <w:t xml:space="preserve"> or 43A of the </w:t>
      </w:r>
      <w:r>
        <w:rPr>
          <w:b/>
        </w:rPr>
        <w:t>Children's Services Act 1996</w:t>
      </w:r>
      <w:r>
        <w:t xml:space="preserve"> is declared to be a declared compliance notice for this jurisdiction for the purposes of the Education and Care Services National Law (Victoria).</w:t>
      </w:r>
    </w:p>
    <w:p w14:paraId="528639CB" w14:textId="77777777" w:rsidR="00E5469D" w:rsidRDefault="00E5469D" w:rsidP="00E5469D">
      <w:pPr>
        <w:pStyle w:val="DraftHeading2"/>
        <w:tabs>
          <w:tab w:val="right" w:pos="1247"/>
        </w:tabs>
        <w:ind w:left="1361" w:hanging="1361"/>
      </w:pPr>
      <w:r>
        <w:tab/>
        <w:t>(7</w:t>
      </w:r>
      <w:r w:rsidRPr="0066222A">
        <w:t>)</w:t>
      </w:r>
      <w:r>
        <w:tab/>
        <w:t xml:space="preserve">For the purposes of the definition of </w:t>
      </w:r>
      <w:r>
        <w:rPr>
          <w:b/>
          <w:i/>
        </w:rPr>
        <w:t xml:space="preserve">declared nominated supervisor </w:t>
      </w:r>
      <w:r>
        <w:t xml:space="preserve">in section 305 of the Education and Care Services National Law (Victoria), a person who was a primary nominee under the </w:t>
      </w:r>
      <w:r>
        <w:rPr>
          <w:b/>
        </w:rPr>
        <w:t>Children's Services Act 1996</w:t>
      </w:r>
      <w:r>
        <w:t xml:space="preserve"> of a declared approved service is declared to be a declared nominated supervisor for this jurisdiction for the purposes of the Education and Care Services National Law (Victoria).</w:t>
      </w:r>
    </w:p>
    <w:p w14:paraId="0263F891" w14:textId="77777777" w:rsidR="00BD3C22" w:rsidRDefault="00BD3C22" w:rsidP="0093269E">
      <w:pPr>
        <w:pStyle w:val="SideNote"/>
        <w:framePr w:wrap="around"/>
      </w:pPr>
      <w:r>
        <w:t xml:space="preserve">S. 16(8) substituted by No. </w:t>
      </w:r>
      <w:r w:rsidR="002C5E65">
        <w:t>80/2011</w:t>
      </w:r>
      <w:r>
        <w:t xml:space="preserve"> s. 60(2).</w:t>
      </w:r>
    </w:p>
    <w:p w14:paraId="504381A8" w14:textId="77777777" w:rsidR="00662736" w:rsidRDefault="00BD3C22">
      <w:pPr>
        <w:pStyle w:val="DraftHeading2"/>
        <w:tabs>
          <w:tab w:val="right" w:pos="1247"/>
        </w:tabs>
        <w:ind w:left="1361" w:hanging="1361"/>
      </w:pPr>
      <w:r>
        <w:rPr>
          <w:lang w:eastAsia="en-AU"/>
        </w:rPr>
        <w:tab/>
      </w:r>
      <w:r w:rsidRPr="00BD3C22">
        <w:rPr>
          <w:lang w:eastAsia="en-AU"/>
        </w:rPr>
        <w:t>(8)</w:t>
      </w:r>
      <w:r>
        <w:rPr>
          <w:b/>
          <w:lang w:eastAsia="en-AU"/>
        </w:rPr>
        <w:tab/>
      </w:r>
      <w:r>
        <w:rPr>
          <w:lang w:eastAsia="en-AU"/>
        </w:rPr>
        <w:t xml:space="preserve">For the purposes of the definition of </w:t>
      </w:r>
      <w:r>
        <w:rPr>
          <w:b/>
          <w:i/>
          <w:lang w:eastAsia="en-AU"/>
        </w:rPr>
        <w:t xml:space="preserve">former approval </w:t>
      </w:r>
      <w:r>
        <w:rPr>
          <w:lang w:eastAsia="en-AU"/>
        </w:rPr>
        <w:t xml:space="preserve">in section 305 of the Education and Care Services National Law (Victoria), a licence under the </w:t>
      </w:r>
      <w:r>
        <w:rPr>
          <w:b/>
          <w:lang w:eastAsia="en-AU"/>
        </w:rPr>
        <w:t xml:space="preserve">Children's Services Act 1996 </w:t>
      </w:r>
      <w:r>
        <w:t>to operate a service declared under subsection (4) to be a declared approved service is declared to be a former approval for this jurisdiction for the purposes of the Education and Care Services National Law (Victoria).</w:t>
      </w:r>
    </w:p>
    <w:p w14:paraId="48D1DF9A" w14:textId="77777777" w:rsidR="00952310" w:rsidRDefault="00952310">
      <w:pPr>
        <w:suppressLineNumbers w:val="0"/>
        <w:overflowPunct/>
        <w:autoSpaceDE/>
        <w:autoSpaceDN/>
        <w:adjustRightInd/>
        <w:spacing w:before="0"/>
        <w:textAlignment w:val="auto"/>
        <w:rPr>
          <w:b/>
          <w:sz w:val="32"/>
        </w:rPr>
      </w:pPr>
      <w:r>
        <w:rPr>
          <w:caps/>
          <w:sz w:val="32"/>
        </w:rPr>
        <w:br w:type="page"/>
      </w:r>
    </w:p>
    <w:p w14:paraId="367BF20F" w14:textId="77777777" w:rsidR="00E5469D" w:rsidRPr="00952310" w:rsidRDefault="00E5469D" w:rsidP="00952310">
      <w:pPr>
        <w:pStyle w:val="Heading-PART"/>
        <w:rPr>
          <w:caps w:val="0"/>
          <w:sz w:val="32"/>
        </w:rPr>
      </w:pPr>
      <w:bookmarkStart w:id="32" w:name="_Toc62197360"/>
      <w:r w:rsidRPr="00952310">
        <w:rPr>
          <w:caps w:val="0"/>
          <w:sz w:val="32"/>
        </w:rPr>
        <w:lastRenderedPageBreak/>
        <w:t>Part 3—Miscellaneous</w:t>
      </w:r>
      <w:bookmarkEnd w:id="32"/>
    </w:p>
    <w:p w14:paraId="4C01FE7E" w14:textId="77777777" w:rsidR="00E5469D" w:rsidRDefault="00E5469D" w:rsidP="00E5469D">
      <w:pPr>
        <w:pStyle w:val="DraftHeading1"/>
        <w:tabs>
          <w:tab w:val="right" w:pos="680"/>
        </w:tabs>
        <w:ind w:left="850" w:hanging="850"/>
      </w:pPr>
      <w:r>
        <w:tab/>
      </w:r>
      <w:bookmarkStart w:id="33" w:name="_Toc62197361"/>
      <w:r>
        <w:t>17</w:t>
      </w:r>
      <w:r>
        <w:tab/>
        <w:t>Power to fund education and care services and associated children's services</w:t>
      </w:r>
      <w:bookmarkEnd w:id="33"/>
    </w:p>
    <w:p w14:paraId="038D07D6" w14:textId="77777777" w:rsidR="00E5469D" w:rsidRDefault="00E5469D" w:rsidP="00E5469D">
      <w:pPr>
        <w:pStyle w:val="BodySectionSub"/>
      </w:pPr>
      <w:r>
        <w:t>The Regulatory Authority may provide grants, payments, subsidies or other financial assistance to any person providing or operating an approved education and care service or an associated children's service from funds administered by the Regulatory Authority for that purpose on terms and conditions that the Regulatory Authority considers appropriate.</w:t>
      </w:r>
    </w:p>
    <w:p w14:paraId="54724AF9" w14:textId="77777777" w:rsidR="00470E47" w:rsidRDefault="00D64885" w:rsidP="0093269E">
      <w:pPr>
        <w:pStyle w:val="SideNote"/>
        <w:framePr w:wrap="around"/>
      </w:pPr>
      <w:r>
        <w:t>S. 18 repealed by No. 69/2010 s. 18(5).</w:t>
      </w:r>
    </w:p>
    <w:p w14:paraId="3FB30F12" w14:textId="77777777" w:rsidR="00470E47" w:rsidRDefault="00D64885" w:rsidP="00470E47">
      <w:pPr>
        <w:pStyle w:val="Stars"/>
      </w:pPr>
      <w:r>
        <w:tab/>
        <w:t>*</w:t>
      </w:r>
      <w:r>
        <w:tab/>
        <w:t>*</w:t>
      </w:r>
      <w:r>
        <w:tab/>
        <w:t>*</w:t>
      </w:r>
      <w:r>
        <w:tab/>
        <w:t>*</w:t>
      </w:r>
      <w:r>
        <w:tab/>
        <w:t>*</w:t>
      </w:r>
    </w:p>
    <w:p w14:paraId="5355EC7F" w14:textId="77777777" w:rsidR="00470E47" w:rsidRDefault="00470E47" w:rsidP="00470E47"/>
    <w:p w14:paraId="225E9E81" w14:textId="77777777" w:rsidR="00186AD4" w:rsidRDefault="00186AD4" w:rsidP="00470E47"/>
    <w:p w14:paraId="22F37097" w14:textId="77777777" w:rsidR="00662736" w:rsidRDefault="00BD3C22" w:rsidP="0093269E">
      <w:pPr>
        <w:pStyle w:val="SideNote"/>
        <w:framePr w:wrap="around"/>
      </w:pPr>
      <w:r>
        <w:t>S. 19 inserted by No. </w:t>
      </w:r>
      <w:r w:rsidR="002C5E65">
        <w:t>80/2011</w:t>
      </w:r>
      <w:r>
        <w:t xml:space="preserve"> s. 61.</w:t>
      </w:r>
    </w:p>
    <w:p w14:paraId="70330D65" w14:textId="77777777" w:rsidR="00662736" w:rsidRDefault="0086396A" w:rsidP="0086396A">
      <w:pPr>
        <w:pStyle w:val="DraftHeading1"/>
        <w:tabs>
          <w:tab w:val="right" w:pos="680"/>
        </w:tabs>
        <w:ind w:left="850" w:hanging="850"/>
      </w:pPr>
      <w:r>
        <w:tab/>
      </w:r>
      <w:bookmarkStart w:id="34" w:name="_Toc62197362"/>
      <w:r w:rsidR="00BD3C22" w:rsidRPr="0086396A">
        <w:t>19</w:t>
      </w:r>
      <w:r w:rsidR="00BD3C22" w:rsidRPr="0024242B">
        <w:tab/>
      </w:r>
      <w:r w:rsidR="00BD3C22">
        <w:t>Transitional provision—Integrated licences including limited hours services</w:t>
      </w:r>
      <w:bookmarkEnd w:id="34"/>
    </w:p>
    <w:p w14:paraId="7195D2E6" w14:textId="77777777" w:rsidR="00662736" w:rsidRDefault="00BD3C22" w:rsidP="00662736">
      <w:pPr>
        <w:pStyle w:val="DraftHeading2"/>
        <w:tabs>
          <w:tab w:val="right" w:pos="1247"/>
        </w:tabs>
        <w:ind w:left="1361" w:hanging="1361"/>
      </w:pPr>
      <w:r>
        <w:tab/>
      </w:r>
      <w:r w:rsidRPr="00BD3C22">
        <w:t>(1)</w:t>
      </w:r>
      <w:r>
        <w:tab/>
        <w:t xml:space="preserve">This section applies in respect of a licence under the </w:t>
      </w:r>
      <w:r>
        <w:rPr>
          <w:b/>
        </w:rPr>
        <w:t>Children's Services Act 1996</w:t>
      </w:r>
      <w:r>
        <w:t xml:space="preserve"> to operate an integrated service that includes a limited hours Type 1 or Type 2 service.</w:t>
      </w:r>
    </w:p>
    <w:p w14:paraId="1BC8C176" w14:textId="77777777" w:rsidR="00662736" w:rsidRDefault="00BD3C22" w:rsidP="00662736">
      <w:pPr>
        <w:pStyle w:val="DraftHeading2"/>
        <w:tabs>
          <w:tab w:val="right" w:pos="1247"/>
        </w:tabs>
        <w:ind w:left="1361" w:hanging="1361"/>
      </w:pPr>
      <w:r>
        <w:tab/>
      </w:r>
      <w:r w:rsidRPr="00BD3C22">
        <w:t>(2)</w:t>
      </w:r>
      <w:r>
        <w:tab/>
        <w:t>The licensee for the service may notify the Secretary in writing that, on and from the scheme commencement day, the limited hours service is to be included in a service approval under the Education and Care Services National Law (Victoria) as an associated children's service within the meaning of the Education and Care Services National Law (Victoria).</w:t>
      </w:r>
    </w:p>
    <w:p w14:paraId="7FB281BD" w14:textId="77777777" w:rsidR="00662736" w:rsidRDefault="00BD3C22" w:rsidP="00662736">
      <w:pPr>
        <w:pStyle w:val="DraftHeading2"/>
        <w:tabs>
          <w:tab w:val="right" w:pos="1247"/>
        </w:tabs>
        <w:ind w:left="1361" w:hanging="1361"/>
      </w:pPr>
      <w:r>
        <w:tab/>
      </w:r>
      <w:r w:rsidRPr="00BD3C22">
        <w:t>(3)</w:t>
      </w:r>
      <w:r>
        <w:tab/>
        <w:t>Any service approval provided under section 307(9) of the Education and Care Services National Law (Victoria) must include the associated children's service.</w:t>
      </w:r>
    </w:p>
    <w:p w14:paraId="7E282080" w14:textId="77777777" w:rsidR="00186AD4" w:rsidRDefault="00186AD4" w:rsidP="00186AD4"/>
    <w:p w14:paraId="6473BD9E" w14:textId="77777777" w:rsidR="00186AD4" w:rsidRPr="00186AD4" w:rsidRDefault="00186AD4" w:rsidP="00186AD4"/>
    <w:p w14:paraId="473E3EA0" w14:textId="77777777" w:rsidR="00662736" w:rsidRDefault="00BD3C22" w:rsidP="00662736">
      <w:pPr>
        <w:pStyle w:val="DraftHeading2"/>
        <w:tabs>
          <w:tab w:val="right" w:pos="1247"/>
        </w:tabs>
        <w:ind w:left="1361" w:hanging="1361"/>
      </w:pPr>
      <w:r>
        <w:lastRenderedPageBreak/>
        <w:tab/>
      </w:r>
      <w:r w:rsidRPr="00BD3C22">
        <w:t>(4)</w:t>
      </w:r>
      <w:r>
        <w:tab/>
        <w:t>In this section—</w:t>
      </w:r>
    </w:p>
    <w:p w14:paraId="39F54D01" w14:textId="77777777" w:rsidR="00662736" w:rsidRDefault="00BD3C22" w:rsidP="00662736">
      <w:pPr>
        <w:pStyle w:val="DraftDefinition2"/>
      </w:pPr>
      <w:r>
        <w:rPr>
          <w:b/>
          <w:i/>
        </w:rPr>
        <w:t>scheme commencement day</w:t>
      </w:r>
      <w:r>
        <w:t xml:space="preserve"> has the meaning given in section 305 of the Education and Care Services National Law (Victoria).</w:t>
      </w:r>
    </w:p>
    <w:p w14:paraId="1297E0C7" w14:textId="77777777" w:rsidR="00952310" w:rsidRDefault="00952310">
      <w:pPr>
        <w:suppressLineNumbers w:val="0"/>
        <w:overflowPunct/>
        <w:autoSpaceDE/>
        <w:autoSpaceDN/>
        <w:adjustRightInd/>
        <w:spacing w:before="0"/>
        <w:textAlignment w:val="auto"/>
        <w:rPr>
          <w:b/>
          <w:sz w:val="32"/>
        </w:rPr>
      </w:pPr>
      <w:r>
        <w:rPr>
          <w:caps/>
          <w:sz w:val="32"/>
        </w:rPr>
        <w:br w:type="page"/>
      </w:r>
    </w:p>
    <w:p w14:paraId="6796FBB8" w14:textId="77777777" w:rsidR="00B204DF" w:rsidRPr="00A05E74" w:rsidRDefault="00952310" w:rsidP="00A05E74">
      <w:pPr>
        <w:pStyle w:val="Heading-PART"/>
        <w:rPr>
          <w:caps w:val="0"/>
          <w:sz w:val="32"/>
        </w:rPr>
      </w:pPr>
      <w:bookmarkStart w:id="35" w:name="_Toc62197363"/>
      <w:r w:rsidRPr="00A05E74">
        <w:rPr>
          <w:caps w:val="0"/>
          <w:sz w:val="32"/>
        </w:rPr>
        <w:lastRenderedPageBreak/>
        <w:t>Schedule</w:t>
      </w:r>
      <w:bookmarkEnd w:id="35"/>
    </w:p>
    <w:p w14:paraId="2643C259" w14:textId="77777777" w:rsidR="00E5469D" w:rsidRPr="00A05E74" w:rsidRDefault="00E5469D" w:rsidP="00A05E74">
      <w:pPr>
        <w:pStyle w:val="Heading-PART"/>
        <w:rPr>
          <w:caps w:val="0"/>
          <w:sz w:val="32"/>
        </w:rPr>
      </w:pPr>
      <w:bookmarkStart w:id="36" w:name="_Toc62197364"/>
      <w:r w:rsidRPr="00A05E74">
        <w:rPr>
          <w:caps w:val="0"/>
          <w:sz w:val="32"/>
        </w:rPr>
        <w:t>Education and Care Services National Law</w:t>
      </w:r>
      <w:bookmarkEnd w:id="36"/>
    </w:p>
    <w:p w14:paraId="10839784" w14:textId="77777777" w:rsidR="00E5469D" w:rsidRPr="000727D1" w:rsidRDefault="00240A8B" w:rsidP="000727D1">
      <w:pPr>
        <w:pStyle w:val="Heading-PART"/>
      </w:pPr>
      <w:bookmarkStart w:id="37" w:name="_Toc62197365"/>
      <w:r w:rsidRPr="000727D1">
        <w:t>P</w:t>
      </w:r>
      <w:r w:rsidR="002306D5">
        <w:t>art</w:t>
      </w:r>
      <w:r w:rsidRPr="000727D1">
        <w:t xml:space="preserve"> 1—P</w:t>
      </w:r>
      <w:r w:rsidR="002306D5">
        <w:t>reliminary</w:t>
      </w:r>
      <w:bookmarkEnd w:id="37"/>
    </w:p>
    <w:p w14:paraId="23586BDC" w14:textId="77777777" w:rsidR="00E5469D" w:rsidRDefault="00E5469D" w:rsidP="00E5469D">
      <w:pPr>
        <w:pStyle w:val="DraftHeading1"/>
        <w:tabs>
          <w:tab w:val="right" w:pos="680"/>
        </w:tabs>
        <w:ind w:left="850" w:hanging="850"/>
      </w:pPr>
      <w:r>
        <w:tab/>
      </w:r>
      <w:bookmarkStart w:id="38" w:name="_Toc62197366"/>
      <w:r w:rsidRPr="000F187C">
        <w:t>1</w:t>
      </w:r>
      <w:r>
        <w:tab/>
        <w:t>Short title</w:t>
      </w:r>
      <w:bookmarkEnd w:id="38"/>
    </w:p>
    <w:p w14:paraId="122EA6A6" w14:textId="77777777" w:rsidR="00E5469D" w:rsidRDefault="00E5469D" w:rsidP="00E5469D">
      <w:pPr>
        <w:pStyle w:val="BodySectionSub"/>
      </w:pPr>
      <w:r>
        <w:t>This Law may be cited as the Education and Care Services National Law.</w:t>
      </w:r>
    </w:p>
    <w:p w14:paraId="22BBEBF9" w14:textId="77777777" w:rsidR="00E5469D" w:rsidRDefault="00E5469D" w:rsidP="00E5469D">
      <w:pPr>
        <w:pStyle w:val="DraftHeading1"/>
        <w:tabs>
          <w:tab w:val="right" w:pos="680"/>
        </w:tabs>
        <w:ind w:left="850" w:hanging="850"/>
      </w:pPr>
      <w:r>
        <w:tab/>
      </w:r>
      <w:bookmarkStart w:id="39" w:name="_Toc62197367"/>
      <w:r w:rsidRPr="00BA0851">
        <w:t>2</w:t>
      </w:r>
      <w:r>
        <w:tab/>
        <w:t>Commencement</w:t>
      </w:r>
      <w:bookmarkEnd w:id="39"/>
    </w:p>
    <w:p w14:paraId="1E5875BE" w14:textId="77777777" w:rsidR="00E5469D" w:rsidRDefault="00E5469D" w:rsidP="00E5469D">
      <w:pPr>
        <w:pStyle w:val="BodySectionSub"/>
      </w:pPr>
      <w:r>
        <w:t>This Law commences in a participating jurisdiction as provided under the Act of that jurisdiction that applies this Law as a law of that jurisdiction.</w:t>
      </w:r>
    </w:p>
    <w:p w14:paraId="42A9BC09" w14:textId="77777777" w:rsidR="00E5469D" w:rsidRDefault="00E5469D" w:rsidP="00E5469D">
      <w:pPr>
        <w:pStyle w:val="DraftHeading1"/>
        <w:tabs>
          <w:tab w:val="right" w:pos="680"/>
        </w:tabs>
        <w:ind w:left="850" w:hanging="850"/>
      </w:pPr>
      <w:r>
        <w:tab/>
      </w:r>
      <w:bookmarkStart w:id="40" w:name="_Toc62197368"/>
      <w:r w:rsidRPr="00BA0851">
        <w:t>3</w:t>
      </w:r>
      <w:r>
        <w:tab/>
        <w:t>Objectives and guiding principles</w:t>
      </w:r>
      <w:bookmarkEnd w:id="40"/>
    </w:p>
    <w:p w14:paraId="049F8016" w14:textId="77777777" w:rsidR="00E5469D" w:rsidRDefault="00E5469D" w:rsidP="00E5469D">
      <w:pPr>
        <w:pStyle w:val="DraftHeading2"/>
        <w:tabs>
          <w:tab w:val="right" w:pos="1247"/>
        </w:tabs>
        <w:ind w:left="1361" w:hanging="1361"/>
      </w:pPr>
      <w:r>
        <w:tab/>
      </w:r>
      <w:r w:rsidRPr="00021DD4">
        <w:t>(1)</w:t>
      </w:r>
      <w:r>
        <w:tab/>
        <w:t xml:space="preserve">The objective of </w:t>
      </w:r>
      <w:r w:rsidRPr="00B376E5">
        <w:t>this Law</w:t>
      </w:r>
      <w:r>
        <w:t xml:space="preserve"> is to establish a national education and care services quality framework for the delivery of education and care services to children.</w:t>
      </w:r>
    </w:p>
    <w:p w14:paraId="76018529" w14:textId="77777777" w:rsidR="00E5469D" w:rsidRPr="00342151" w:rsidRDefault="00E5469D" w:rsidP="00E5469D">
      <w:pPr>
        <w:pStyle w:val="DraftHeading2"/>
        <w:tabs>
          <w:tab w:val="right" w:pos="1247"/>
        </w:tabs>
        <w:ind w:left="1361" w:hanging="1361"/>
      </w:pPr>
      <w:r>
        <w:tab/>
      </w:r>
      <w:r w:rsidRPr="00342151">
        <w:t>(2)</w:t>
      </w:r>
      <w:r w:rsidRPr="00342151">
        <w:tab/>
      </w:r>
      <w:r>
        <w:t>The objectives of the national education and care services quality framework are—</w:t>
      </w:r>
    </w:p>
    <w:p w14:paraId="335E6670" w14:textId="77777777" w:rsidR="00E5469D" w:rsidRDefault="00E5469D" w:rsidP="00E5469D">
      <w:pPr>
        <w:pStyle w:val="DraftHeading3"/>
        <w:tabs>
          <w:tab w:val="right" w:pos="1757"/>
        </w:tabs>
        <w:ind w:left="1871" w:hanging="1871"/>
      </w:pPr>
      <w:r>
        <w:tab/>
      </w:r>
      <w:r w:rsidRPr="00BA0851">
        <w:t>(a)</w:t>
      </w:r>
      <w:r>
        <w:tab/>
        <w:t>to ensure the safety, health and wellbeing of children attending education and care services;</w:t>
      </w:r>
    </w:p>
    <w:p w14:paraId="478CA9EF" w14:textId="77777777" w:rsidR="00E5469D" w:rsidRDefault="00E5469D" w:rsidP="00E5469D">
      <w:pPr>
        <w:pStyle w:val="DraftHeading3"/>
        <w:tabs>
          <w:tab w:val="right" w:pos="1757"/>
        </w:tabs>
        <w:ind w:left="1871" w:hanging="1871"/>
      </w:pPr>
      <w:r>
        <w:tab/>
      </w:r>
      <w:r w:rsidRPr="000A7063">
        <w:t>(b)</w:t>
      </w:r>
      <w:r>
        <w:tab/>
        <w:t>to improve the educational and developmental outcomes for children attending education and care services;</w:t>
      </w:r>
    </w:p>
    <w:p w14:paraId="7A600818" w14:textId="77777777" w:rsidR="00E5469D" w:rsidRDefault="00E5469D" w:rsidP="00E5469D">
      <w:pPr>
        <w:pStyle w:val="DraftHeading3"/>
        <w:tabs>
          <w:tab w:val="right" w:pos="1757"/>
        </w:tabs>
        <w:ind w:left="1871" w:hanging="1871"/>
      </w:pPr>
      <w:r>
        <w:tab/>
      </w:r>
      <w:r w:rsidRPr="000A7063">
        <w:t>(c)</w:t>
      </w:r>
      <w:r>
        <w:tab/>
        <w:t>to promote continuous improvement in the provision of quality education and care services;</w:t>
      </w:r>
    </w:p>
    <w:p w14:paraId="51236B7E" w14:textId="77777777" w:rsidR="00E5469D" w:rsidRDefault="00E5469D" w:rsidP="00E5469D">
      <w:pPr>
        <w:pStyle w:val="DraftHeading3"/>
        <w:tabs>
          <w:tab w:val="right" w:pos="1757"/>
        </w:tabs>
        <w:ind w:left="1871" w:hanging="1871"/>
      </w:pPr>
      <w:r>
        <w:tab/>
      </w:r>
      <w:r w:rsidRPr="000A7063">
        <w:t>(d)</w:t>
      </w:r>
      <w:r>
        <w:tab/>
        <w:t xml:space="preserve">to establish a system of national integration and shared responsibility between participating jurisdictions </w:t>
      </w:r>
      <w:r w:rsidRPr="002F23C4">
        <w:t>and the Commonwealth</w:t>
      </w:r>
      <w:r>
        <w:t xml:space="preserve"> in the administration of the </w:t>
      </w:r>
      <w:r>
        <w:lastRenderedPageBreak/>
        <w:t>national education and care services quality framework;</w:t>
      </w:r>
    </w:p>
    <w:p w14:paraId="56DF9478" w14:textId="77777777" w:rsidR="00E5469D" w:rsidRDefault="00E5469D" w:rsidP="00E5469D">
      <w:pPr>
        <w:pStyle w:val="DraftHeading3"/>
        <w:tabs>
          <w:tab w:val="right" w:pos="1757"/>
        </w:tabs>
        <w:ind w:left="1871" w:hanging="1871"/>
      </w:pPr>
      <w:r>
        <w:tab/>
      </w:r>
      <w:r w:rsidRPr="000A7063">
        <w:t>(e)</w:t>
      </w:r>
      <w:r>
        <w:tab/>
        <w:t>to improve public knowledge, and access to information, about the quality of education and care services;</w:t>
      </w:r>
    </w:p>
    <w:p w14:paraId="5A4F954F" w14:textId="77777777" w:rsidR="00E5469D" w:rsidRDefault="00E5469D" w:rsidP="00E5469D">
      <w:pPr>
        <w:pStyle w:val="DraftHeading3"/>
        <w:tabs>
          <w:tab w:val="right" w:pos="1757"/>
        </w:tabs>
        <w:ind w:left="1871" w:hanging="1871"/>
      </w:pPr>
      <w:r>
        <w:tab/>
      </w:r>
      <w:r w:rsidRPr="008733B5">
        <w:t>(f)</w:t>
      </w:r>
      <w:r>
        <w:tab/>
        <w:t>to reduce the regulatory and administrative burden for education and care services by enabling information to be shared between participating jurisdictions and the Commonwealth.</w:t>
      </w:r>
    </w:p>
    <w:p w14:paraId="3A1FF01C" w14:textId="77777777" w:rsidR="00E5469D" w:rsidRDefault="00E5469D" w:rsidP="00E5469D">
      <w:pPr>
        <w:pStyle w:val="DraftHeading2"/>
        <w:tabs>
          <w:tab w:val="right" w:pos="1247"/>
        </w:tabs>
        <w:ind w:left="1361" w:hanging="1361"/>
      </w:pPr>
      <w:r>
        <w:tab/>
      </w:r>
      <w:r w:rsidRPr="00021DD4">
        <w:t>(</w:t>
      </w:r>
      <w:r>
        <w:t>3</w:t>
      </w:r>
      <w:r w:rsidRPr="00021DD4">
        <w:t>)</w:t>
      </w:r>
      <w:r>
        <w:tab/>
        <w:t>The guiding principles of the national education and care services quality framework are as follows—</w:t>
      </w:r>
    </w:p>
    <w:p w14:paraId="764B3809" w14:textId="77777777" w:rsidR="00E5469D" w:rsidRDefault="00E5469D" w:rsidP="00E5469D">
      <w:pPr>
        <w:pStyle w:val="DraftHeading3"/>
        <w:tabs>
          <w:tab w:val="right" w:pos="1757"/>
        </w:tabs>
        <w:ind w:left="1871" w:hanging="1871"/>
      </w:pPr>
      <w:r>
        <w:tab/>
      </w:r>
      <w:r w:rsidRPr="000A7063">
        <w:t>(a)</w:t>
      </w:r>
      <w:r>
        <w:tab/>
        <w:t>that the rights and best interests of the child are paramount;</w:t>
      </w:r>
    </w:p>
    <w:p w14:paraId="3EB1B79E" w14:textId="77777777" w:rsidR="00E5469D" w:rsidRDefault="00E5469D" w:rsidP="00E5469D">
      <w:pPr>
        <w:pStyle w:val="DraftHeading3"/>
        <w:tabs>
          <w:tab w:val="right" w:pos="1757"/>
        </w:tabs>
        <w:ind w:left="1871" w:hanging="1871"/>
      </w:pPr>
      <w:r>
        <w:tab/>
      </w:r>
      <w:r w:rsidRPr="000A7063">
        <w:t>(b)</w:t>
      </w:r>
      <w:r>
        <w:tab/>
        <w:t xml:space="preserve">that children </w:t>
      </w:r>
      <w:r w:rsidRPr="00F83D5F">
        <w:t>are</w:t>
      </w:r>
      <w:r>
        <w:t xml:space="preserve"> successful, competent and capable learners;</w:t>
      </w:r>
    </w:p>
    <w:p w14:paraId="42DDF619" w14:textId="77777777" w:rsidR="00E5469D" w:rsidRDefault="00E5469D" w:rsidP="00E5469D">
      <w:pPr>
        <w:pStyle w:val="DraftHeading3"/>
        <w:tabs>
          <w:tab w:val="right" w:pos="1757"/>
        </w:tabs>
        <w:ind w:left="1871" w:hanging="1871"/>
      </w:pPr>
      <w:r>
        <w:tab/>
      </w:r>
      <w:r w:rsidRPr="00021DD4">
        <w:t>(c)</w:t>
      </w:r>
      <w:r>
        <w:tab/>
        <w:t xml:space="preserve">that the principles of equity, inclusion and diversity </w:t>
      </w:r>
      <w:r w:rsidRPr="00F83D5F">
        <w:t>underlie</w:t>
      </w:r>
      <w:r>
        <w:t xml:space="preserve"> this Law;</w:t>
      </w:r>
    </w:p>
    <w:p w14:paraId="583704C8" w14:textId="77777777" w:rsidR="00E5469D" w:rsidRDefault="00E5469D" w:rsidP="00E5469D">
      <w:pPr>
        <w:pStyle w:val="DraftHeading3"/>
        <w:tabs>
          <w:tab w:val="right" w:pos="1757"/>
        </w:tabs>
        <w:ind w:left="1871" w:hanging="1871"/>
      </w:pPr>
      <w:r>
        <w:tab/>
      </w:r>
      <w:r w:rsidRPr="00021DD4">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14:paraId="51BF557B" w14:textId="77777777" w:rsidR="00E5469D" w:rsidRDefault="00E5469D" w:rsidP="00E5469D">
      <w:pPr>
        <w:pStyle w:val="DraftHeading3"/>
        <w:tabs>
          <w:tab w:val="right" w:pos="1757"/>
        </w:tabs>
        <w:ind w:left="1871" w:hanging="1871"/>
      </w:pPr>
      <w:r>
        <w:tab/>
      </w:r>
      <w:r w:rsidRPr="00021DD4">
        <w:t>(e)</w:t>
      </w:r>
      <w:r>
        <w:tab/>
        <w:t>that the role of parents and families is respected and supported;</w:t>
      </w:r>
    </w:p>
    <w:p w14:paraId="343F2DF2" w14:textId="77777777" w:rsidR="00E5469D" w:rsidRDefault="00E5469D" w:rsidP="00E5469D">
      <w:pPr>
        <w:pStyle w:val="DraftHeading3"/>
        <w:tabs>
          <w:tab w:val="right" w:pos="1757"/>
        </w:tabs>
        <w:ind w:left="1871" w:hanging="1871"/>
        <w:rPr>
          <w:i/>
        </w:rPr>
      </w:pPr>
      <w:r>
        <w:tab/>
      </w:r>
      <w:r w:rsidRPr="00950456">
        <w:t>(f)</w:t>
      </w:r>
      <w:r w:rsidRPr="000175B5">
        <w:rPr>
          <w:i/>
        </w:rPr>
        <w:tab/>
      </w:r>
      <w:r w:rsidRPr="000175B5">
        <w:rPr>
          <w:i/>
        </w:rPr>
        <w:tab/>
      </w:r>
      <w:r w:rsidRPr="007728B0">
        <w:t>that best practice is expected in the provision of education and care services</w:t>
      </w:r>
      <w:r w:rsidRPr="000175B5">
        <w:rPr>
          <w:i/>
        </w:rPr>
        <w:t>.</w:t>
      </w:r>
    </w:p>
    <w:p w14:paraId="76D263B8" w14:textId="77777777" w:rsidR="00E5469D" w:rsidRPr="00342151" w:rsidRDefault="00E5469D" w:rsidP="00E5469D">
      <w:pPr>
        <w:pStyle w:val="DraftHeading1"/>
        <w:tabs>
          <w:tab w:val="right" w:pos="680"/>
        </w:tabs>
        <w:ind w:left="850" w:hanging="850"/>
        <w:rPr>
          <w:lang w:val="en-US"/>
        </w:rPr>
      </w:pPr>
      <w:r>
        <w:rPr>
          <w:lang w:val="en-US"/>
        </w:rPr>
        <w:tab/>
      </w:r>
      <w:bookmarkStart w:id="41" w:name="_Toc62197369"/>
      <w:r w:rsidRPr="00796F5A">
        <w:rPr>
          <w:lang w:val="en-US"/>
        </w:rPr>
        <w:t>4</w:t>
      </w:r>
      <w:r w:rsidRPr="00342151">
        <w:rPr>
          <w:lang w:val="en-US"/>
        </w:rPr>
        <w:tab/>
        <w:t>How functions to be exercised</w:t>
      </w:r>
      <w:bookmarkEnd w:id="41"/>
    </w:p>
    <w:p w14:paraId="00487CA3" w14:textId="77777777" w:rsidR="00E5469D" w:rsidRDefault="00E5469D" w:rsidP="00E5469D">
      <w:pPr>
        <w:pStyle w:val="BodySectionSub"/>
        <w:rPr>
          <w:lang w:val="en-US"/>
        </w:rPr>
      </w:pPr>
      <w:r w:rsidRPr="00342151">
        <w:rPr>
          <w:lang w:val="en-US"/>
        </w:rPr>
        <w:t xml:space="preserve">An entity that has functions under this Law is to exercise its functions having regard to the objectives and guiding principles of the </w:t>
      </w:r>
      <w:r>
        <w:rPr>
          <w:lang w:val="en-US"/>
        </w:rPr>
        <w:t xml:space="preserve">national </w:t>
      </w:r>
      <w:r>
        <w:t>education and care services quality</w:t>
      </w:r>
      <w:r>
        <w:rPr>
          <w:lang w:val="en-US"/>
        </w:rPr>
        <w:t xml:space="preserve"> framework</w:t>
      </w:r>
      <w:r w:rsidRPr="00342151">
        <w:rPr>
          <w:lang w:val="en-US"/>
        </w:rPr>
        <w:t xml:space="preserve"> set out in section 3.</w:t>
      </w:r>
    </w:p>
    <w:p w14:paraId="77E2372D" w14:textId="77777777" w:rsidR="009531F5" w:rsidRDefault="009531F5" w:rsidP="009531F5">
      <w:pPr>
        <w:rPr>
          <w:lang w:val="en-US"/>
        </w:rPr>
      </w:pPr>
    </w:p>
    <w:p w14:paraId="3C6BC1DE" w14:textId="77777777" w:rsidR="009531F5" w:rsidRPr="009531F5" w:rsidRDefault="009531F5" w:rsidP="009531F5">
      <w:pPr>
        <w:rPr>
          <w:lang w:val="en-US"/>
        </w:rPr>
      </w:pPr>
    </w:p>
    <w:p w14:paraId="0CF947EE" w14:textId="77777777" w:rsidR="00E5469D" w:rsidRDefault="00E5469D" w:rsidP="00E5469D">
      <w:pPr>
        <w:pStyle w:val="DraftHeading1"/>
        <w:tabs>
          <w:tab w:val="right" w:pos="680"/>
        </w:tabs>
        <w:ind w:left="850" w:hanging="850"/>
      </w:pPr>
      <w:r>
        <w:lastRenderedPageBreak/>
        <w:tab/>
      </w:r>
      <w:bookmarkStart w:id="42" w:name="_Toc62197370"/>
      <w:r>
        <w:t>5</w:t>
      </w:r>
      <w:r>
        <w:tab/>
        <w:t>Definitions</w:t>
      </w:r>
      <w:bookmarkEnd w:id="42"/>
    </w:p>
    <w:p w14:paraId="5249269D" w14:textId="77777777" w:rsidR="00E5469D" w:rsidRDefault="00E5469D" w:rsidP="00E5469D">
      <w:pPr>
        <w:pStyle w:val="DraftHeading2"/>
        <w:tabs>
          <w:tab w:val="right" w:pos="1247"/>
        </w:tabs>
        <w:ind w:left="1361" w:hanging="1361"/>
      </w:pPr>
      <w:r>
        <w:tab/>
        <w:t>(1)</w:t>
      </w:r>
      <w:r>
        <w:tab/>
        <w:t>In this Law—</w:t>
      </w:r>
    </w:p>
    <w:p w14:paraId="5B5B34DE" w14:textId="77777777" w:rsidR="00E5469D" w:rsidRDefault="00E5469D" w:rsidP="00E5469D">
      <w:pPr>
        <w:pStyle w:val="DraftDefinition2"/>
      </w:pPr>
      <w:r w:rsidRPr="00AA6C95">
        <w:rPr>
          <w:b/>
          <w:i/>
        </w:rPr>
        <w:t xml:space="preserve">approved </w:t>
      </w:r>
      <w:r>
        <w:rPr>
          <w:b/>
          <w:i/>
        </w:rPr>
        <w:t xml:space="preserve">education and care </w:t>
      </w:r>
      <w:r w:rsidRPr="00AA6C95">
        <w:rPr>
          <w:b/>
          <w:i/>
        </w:rPr>
        <w:t>service</w:t>
      </w:r>
      <w:r>
        <w:t xml:space="preserve"> means an education and care service for which a service approval exists;</w:t>
      </w:r>
    </w:p>
    <w:p w14:paraId="55080EB3" w14:textId="77777777" w:rsidR="00E5469D" w:rsidRDefault="00E5469D" w:rsidP="00E5469D">
      <w:pPr>
        <w:pStyle w:val="DraftDefinition2"/>
      </w:pPr>
      <w:r>
        <w:rPr>
          <w:b/>
          <w:i/>
        </w:rPr>
        <w:t xml:space="preserve">approved family day care service </w:t>
      </w:r>
      <w:r>
        <w:t>means an approved education and care service that is a family day care service;</w:t>
      </w:r>
    </w:p>
    <w:p w14:paraId="3128D201" w14:textId="77777777" w:rsidR="00695865" w:rsidRDefault="00695865" w:rsidP="0093269E">
      <w:pPr>
        <w:pStyle w:val="SideNote"/>
        <w:framePr w:wrap="around"/>
      </w:pPr>
      <w:r>
        <w:t xml:space="preserve">Sch. s. 5(1) def. of </w:t>
      </w:r>
      <w:r w:rsidRPr="008F143E">
        <w:rPr>
          <w:i/>
        </w:rPr>
        <w:t xml:space="preserve">approved </w:t>
      </w:r>
      <w:r>
        <w:rPr>
          <w:i/>
        </w:rPr>
        <w:t xml:space="preserve">family day care </w:t>
      </w:r>
      <w:r w:rsidRPr="008F143E">
        <w:rPr>
          <w:i/>
        </w:rPr>
        <w:t>venue</w:t>
      </w:r>
      <w:r>
        <w:rPr>
          <w:i/>
        </w:rPr>
        <w:t xml:space="preserve"> </w:t>
      </w:r>
      <w:r>
        <w:t>substituted by No. 9/2017 s. 4(b).</w:t>
      </w:r>
    </w:p>
    <w:p w14:paraId="060D3633" w14:textId="77777777" w:rsidR="00EE4AB2" w:rsidRDefault="00695865">
      <w:pPr>
        <w:pStyle w:val="DraftDefinition2"/>
      </w:pPr>
      <w:r w:rsidRPr="00D57BB8">
        <w:rPr>
          <w:b/>
          <w:i/>
        </w:rPr>
        <w:t>approved family day care venue</w:t>
      </w:r>
      <w:r w:rsidRPr="00D57BB8">
        <w:t xml:space="preserve"> means a place (other than a residence) approved under section 50A or 54(8A) as a family day care venue for an appr</w:t>
      </w:r>
      <w:r>
        <w:t>oved family day care service;</w:t>
      </w:r>
    </w:p>
    <w:p w14:paraId="43E50118" w14:textId="77777777" w:rsidR="00240A8B" w:rsidRPr="00240A8B" w:rsidRDefault="00240A8B" w:rsidP="00240A8B"/>
    <w:p w14:paraId="4367C2E5" w14:textId="77777777" w:rsidR="00E5469D" w:rsidRPr="00121585" w:rsidRDefault="00E5469D" w:rsidP="00E5469D">
      <w:pPr>
        <w:pStyle w:val="DraftDefinition2"/>
      </w:pPr>
      <w:r w:rsidRPr="00121585">
        <w:rPr>
          <w:b/>
          <w:i/>
        </w:rPr>
        <w:t>approved learning framework</w:t>
      </w:r>
      <w:r>
        <w:t xml:space="preserve"> means a learning framework approved by the Ministerial Council;</w:t>
      </w:r>
    </w:p>
    <w:p w14:paraId="7EACA879" w14:textId="77777777" w:rsidR="00E5469D" w:rsidRDefault="00E5469D" w:rsidP="00E5469D">
      <w:pPr>
        <w:pStyle w:val="DraftDefinition2"/>
      </w:pPr>
      <w:r w:rsidRPr="00DC1DBE">
        <w:rPr>
          <w:b/>
          <w:i/>
        </w:rPr>
        <w:t>approved provider</w:t>
      </w:r>
      <w:r>
        <w:t xml:space="preserve"> means a person who holds a provider approval;</w:t>
      </w:r>
    </w:p>
    <w:p w14:paraId="40C82FA1" w14:textId="77777777" w:rsidR="00E5469D" w:rsidRDefault="00E5469D" w:rsidP="00E5469D">
      <w:pPr>
        <w:pStyle w:val="DraftDefinition2"/>
      </w:pPr>
      <w:r w:rsidRPr="003E44B7">
        <w:rPr>
          <w:b/>
          <w:i/>
        </w:rPr>
        <w:t>associated children</w:t>
      </w:r>
      <w:r>
        <w:rPr>
          <w:b/>
          <w:i/>
        </w:rPr>
        <w:t>'</w:t>
      </w:r>
      <w:r w:rsidRPr="003E44B7">
        <w:rPr>
          <w:b/>
          <w:i/>
        </w:rPr>
        <w:t xml:space="preserve">s service </w:t>
      </w:r>
      <w:r>
        <w:t>means a children's service that is operated or intended to be operated by an approved provider at the same place as an approved education and care service;</w:t>
      </w:r>
    </w:p>
    <w:p w14:paraId="5AD80F20" w14:textId="77777777" w:rsidR="00E5469D" w:rsidRDefault="00E5469D" w:rsidP="00E5469D">
      <w:pPr>
        <w:pStyle w:val="DraftDefinition2"/>
        <w:rPr>
          <w:lang w:val="en-US"/>
        </w:rPr>
      </w:pPr>
      <w:r w:rsidRPr="00C5380F">
        <w:rPr>
          <w:b/>
          <w:i/>
          <w:lang w:val="en-US"/>
        </w:rPr>
        <w:t>Australian Accounting Standards</w:t>
      </w:r>
      <w:r>
        <w:rPr>
          <w:lang w:val="en-US"/>
        </w:rPr>
        <w:t xml:space="preserve"> means the standards issued or pronounced by the Australian Accounting Standards Board;</w:t>
      </w:r>
    </w:p>
    <w:p w14:paraId="2DC91E16" w14:textId="77777777" w:rsidR="00E5469D" w:rsidRPr="00916A05" w:rsidRDefault="00E5469D" w:rsidP="00E5469D">
      <w:pPr>
        <w:pStyle w:val="DraftDefinition2"/>
        <w:rPr>
          <w:lang w:val="en-US"/>
        </w:rPr>
      </w:pPr>
      <w:r>
        <w:rPr>
          <w:b/>
          <w:i/>
          <w:lang w:val="en-US"/>
        </w:rPr>
        <w:t>a</w:t>
      </w:r>
      <w:r w:rsidRPr="00AA52AB">
        <w:rPr>
          <w:b/>
          <w:i/>
          <w:lang w:val="en-US"/>
        </w:rPr>
        <w:t>uthorised officer</w:t>
      </w:r>
      <w:r>
        <w:rPr>
          <w:lang w:val="en-US"/>
        </w:rPr>
        <w:t xml:space="preserve"> means a person authorised to be an authorised officer under Part 9;</w:t>
      </w:r>
    </w:p>
    <w:p w14:paraId="1793F535" w14:textId="77777777" w:rsidR="00E5469D" w:rsidRDefault="00E5469D" w:rsidP="00E5469D">
      <w:pPr>
        <w:pStyle w:val="DraftDefinition2"/>
        <w:rPr>
          <w:lang w:val="en-US"/>
        </w:rPr>
      </w:pPr>
      <w:r w:rsidRPr="00FC5426">
        <w:rPr>
          <w:b/>
          <w:i/>
        </w:rPr>
        <w:t>Authority Fund</w:t>
      </w:r>
      <w:r>
        <w:t xml:space="preserve"> means the </w:t>
      </w:r>
      <w:r>
        <w:rPr>
          <w:lang w:val="en-US"/>
        </w:rPr>
        <w:t>Australian Children's Education and Care Quality Authority Fund established under section 274;</w:t>
      </w:r>
    </w:p>
    <w:p w14:paraId="2232A31C" w14:textId="77777777" w:rsidR="00E5469D" w:rsidRPr="007512B7" w:rsidRDefault="00E5469D" w:rsidP="00E5469D">
      <w:pPr>
        <w:pStyle w:val="DraftDefinition2"/>
      </w:pPr>
      <w:r w:rsidRPr="006F0200">
        <w:rPr>
          <w:b/>
          <w:i/>
        </w:rPr>
        <w:lastRenderedPageBreak/>
        <w:t>Board</w:t>
      </w:r>
      <w:r>
        <w:t xml:space="preserve"> means the Australian </w:t>
      </w:r>
      <w:r>
        <w:rPr>
          <w:lang w:val="en-US"/>
        </w:rPr>
        <w:t>Children's Education and Care Quality</w:t>
      </w:r>
      <w:r>
        <w:t xml:space="preserve"> Authority Board established under this Law;</w:t>
      </w:r>
    </w:p>
    <w:p w14:paraId="0BA82D23" w14:textId="77777777" w:rsidR="00B37E5A" w:rsidRDefault="00B37E5A" w:rsidP="0093269E">
      <w:pPr>
        <w:pStyle w:val="SideNote"/>
        <w:framePr w:wrap="around"/>
      </w:pPr>
      <w:r>
        <w:t xml:space="preserve">Sch. s. 5(1) def. of </w:t>
      </w:r>
      <w:r w:rsidR="00981546" w:rsidRPr="00981546">
        <w:rPr>
          <w:i/>
        </w:rPr>
        <w:t>certified supervisor</w:t>
      </w:r>
      <w:r>
        <w:rPr>
          <w:b w:val="0"/>
          <w:i/>
        </w:rPr>
        <w:t xml:space="preserve"> </w:t>
      </w:r>
      <w:r>
        <w:t>repealed by No. 9/2017 s. 4(h).</w:t>
      </w:r>
    </w:p>
    <w:p w14:paraId="4DD84186" w14:textId="77777777" w:rsidR="00B37E5A" w:rsidRDefault="00B37E5A" w:rsidP="00B37E5A">
      <w:pPr>
        <w:pStyle w:val="Stars"/>
      </w:pPr>
      <w:r>
        <w:tab/>
        <w:t>*</w:t>
      </w:r>
      <w:r>
        <w:tab/>
        <w:t>*</w:t>
      </w:r>
      <w:r>
        <w:tab/>
        <w:t>*</w:t>
      </w:r>
      <w:r>
        <w:tab/>
        <w:t>*</w:t>
      </w:r>
      <w:r>
        <w:tab/>
        <w:t>*</w:t>
      </w:r>
    </w:p>
    <w:p w14:paraId="7C569927" w14:textId="77777777" w:rsidR="00240A8B" w:rsidRDefault="00240A8B" w:rsidP="00240A8B"/>
    <w:p w14:paraId="213E6774" w14:textId="77777777" w:rsidR="00240A8B" w:rsidRPr="00240A8B" w:rsidRDefault="00240A8B" w:rsidP="00240A8B"/>
    <w:p w14:paraId="72139166" w14:textId="77777777" w:rsidR="00EE4AB2" w:rsidRDefault="00EE4AB2"/>
    <w:p w14:paraId="73BDE219" w14:textId="77777777" w:rsidR="00E5469D" w:rsidRDefault="00E5469D" w:rsidP="00E5469D">
      <w:pPr>
        <w:pStyle w:val="DraftDefinition2"/>
      </w:pPr>
      <w:r w:rsidRPr="00023670">
        <w:rPr>
          <w:b/>
          <w:i/>
        </w:rPr>
        <w:t>chief executive officer</w:t>
      </w:r>
      <w:r>
        <w:t xml:space="preserve"> means the chief executive officer of the National Authority appointed under this Law;</w:t>
      </w:r>
    </w:p>
    <w:p w14:paraId="5697D696" w14:textId="77777777" w:rsidR="00E5469D" w:rsidRPr="00F83D5F" w:rsidRDefault="00E5469D" w:rsidP="00E5469D">
      <w:pPr>
        <w:pStyle w:val="DraftDefinition2"/>
      </w:pPr>
      <w:r w:rsidRPr="00950456">
        <w:rPr>
          <w:b/>
          <w:i/>
        </w:rPr>
        <w:t>children</w:t>
      </w:r>
      <w:r>
        <w:rPr>
          <w:b/>
          <w:i/>
        </w:rPr>
        <w:t>'</w:t>
      </w:r>
      <w:r w:rsidRPr="00950456">
        <w:rPr>
          <w:b/>
          <w:i/>
        </w:rPr>
        <w:t>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14:paraId="1A101BED" w14:textId="77777777" w:rsidR="00E5469D" w:rsidRDefault="00E5469D" w:rsidP="00E5469D">
      <w:pPr>
        <w:pStyle w:val="DraftDefinition2"/>
      </w:pPr>
      <w:r w:rsidRPr="00697458">
        <w:rPr>
          <w:b/>
          <w:i/>
        </w:rPr>
        <w:t>child</w:t>
      </w:r>
      <w:r>
        <w:rPr>
          <w:b/>
          <w:i/>
        </w:rPr>
        <w:t>ren's services</w:t>
      </w:r>
      <w:r w:rsidRPr="00697458">
        <w:rPr>
          <w:b/>
          <w:i/>
        </w:rPr>
        <w:t xml:space="preserve"> law</w:t>
      </w:r>
      <w:r>
        <w:t>, in relation to a participating jurisdiction, means a law declared by a law of that jurisdiction to be a children's services law for the purposes of this Law;</w:t>
      </w:r>
    </w:p>
    <w:p w14:paraId="770C07FE" w14:textId="77777777" w:rsidR="00E5469D" w:rsidRDefault="00E5469D" w:rsidP="00E5469D">
      <w:pPr>
        <w:pStyle w:val="DraftDefinition2"/>
      </w:pPr>
      <w:r w:rsidRPr="00697458">
        <w:rPr>
          <w:b/>
          <w:i/>
        </w:rPr>
        <w:t>child</w:t>
      </w:r>
      <w:r>
        <w:rPr>
          <w:b/>
          <w:i/>
        </w:rPr>
        <w:t>ren's services</w:t>
      </w:r>
      <w:r w:rsidRPr="00697458">
        <w:rPr>
          <w:b/>
          <w:i/>
        </w:rPr>
        <w:t xml:space="preserve"> </w:t>
      </w:r>
      <w:r>
        <w:rPr>
          <w:b/>
          <w:i/>
        </w:rPr>
        <w:t>regulator</w:t>
      </w:r>
      <w:r>
        <w:t>, in relation to a participating jurisdiction, means a person declared by a law of that jurisdiction to be the children's services regulator for the purposes of this Law;</w:t>
      </w:r>
    </w:p>
    <w:p w14:paraId="239BA49E" w14:textId="77777777" w:rsidR="00E5469D" w:rsidRDefault="00E5469D" w:rsidP="00E5469D">
      <w:pPr>
        <w:pStyle w:val="DraftDefinition2"/>
      </w:pPr>
      <w:r w:rsidRPr="00E25CF9">
        <w:rPr>
          <w:b/>
          <w:i/>
        </w:rPr>
        <w:t xml:space="preserve">Commonwealth Minister </w:t>
      </w:r>
      <w:r>
        <w:t>means the Minister of the Commonwealth who is responsible for policies and programs relating to education and care services;</w:t>
      </w:r>
    </w:p>
    <w:p w14:paraId="2507194B" w14:textId="77777777" w:rsidR="00E5469D" w:rsidRDefault="00E5469D" w:rsidP="00E5469D">
      <w:pPr>
        <w:pStyle w:val="DraftDefinition2"/>
      </w:pPr>
      <w:r w:rsidRPr="00A67299">
        <w:rPr>
          <w:b/>
          <w:i/>
        </w:rPr>
        <w:t>compliance direction</w:t>
      </w:r>
      <w:r>
        <w:t xml:space="preserve"> means a compliance direction under section 176;</w:t>
      </w:r>
    </w:p>
    <w:p w14:paraId="1C620832" w14:textId="77777777" w:rsidR="00E5469D" w:rsidRPr="00C42281" w:rsidRDefault="00E5469D" w:rsidP="00E5469D">
      <w:pPr>
        <w:pStyle w:val="DraftDefinition2"/>
      </w:pPr>
      <w:r w:rsidRPr="00A67299">
        <w:rPr>
          <w:b/>
          <w:i/>
        </w:rPr>
        <w:lastRenderedPageBreak/>
        <w:t xml:space="preserve">compliance </w:t>
      </w:r>
      <w:r>
        <w:rPr>
          <w:b/>
          <w:i/>
        </w:rPr>
        <w:t>notice</w:t>
      </w:r>
      <w:r>
        <w:t xml:space="preserve"> means a compliance notice under section 177;</w:t>
      </w:r>
    </w:p>
    <w:p w14:paraId="77E1379C" w14:textId="77777777" w:rsidR="00E5469D" w:rsidRPr="00506717" w:rsidRDefault="00E5469D" w:rsidP="00E5469D">
      <w:pPr>
        <w:pStyle w:val="DraftDefinition2"/>
      </w:pPr>
      <w:r w:rsidRPr="003D4A1E">
        <w:rPr>
          <w:b/>
          <w:i/>
        </w:rPr>
        <w:t>education and care service</w:t>
      </w:r>
      <w:r>
        <w:t xml:space="preserve"> </w:t>
      </w:r>
      <w:r w:rsidRPr="00950456">
        <w:t>means</w:t>
      </w:r>
      <w:r>
        <w:t xml:space="preserve"> any service providing or intended to provide education and care on a regular basis to children under 13 years of age other than—</w:t>
      </w:r>
    </w:p>
    <w:p w14:paraId="161F4686" w14:textId="77777777" w:rsidR="00E5469D" w:rsidRPr="007512B7" w:rsidRDefault="00E5469D" w:rsidP="00E5469D">
      <w:pPr>
        <w:pStyle w:val="DraftHeading4"/>
        <w:tabs>
          <w:tab w:val="right" w:pos="2268"/>
        </w:tabs>
        <w:ind w:left="2381" w:hanging="2381"/>
      </w:pPr>
      <w:r>
        <w:tab/>
      </w:r>
      <w:r w:rsidRPr="00E80F8B">
        <w:t>(a)</w:t>
      </w:r>
      <w:r>
        <w:tab/>
        <w:t xml:space="preserve">a school providing full-time education to children, </w:t>
      </w:r>
      <w:r w:rsidRPr="007728B0">
        <w:t xml:space="preserve">including children </w:t>
      </w:r>
      <w:r>
        <w:t>attending</w:t>
      </w:r>
      <w:r w:rsidRPr="007728B0">
        <w:t xml:space="preserve"> in the year before </w:t>
      </w:r>
      <w:r>
        <w:t>grade</w:t>
      </w:r>
      <w:r w:rsidRPr="007728B0">
        <w:t xml:space="preserve"> 1</w:t>
      </w:r>
      <w:r>
        <w:t xml:space="preserve"> but not including a preschool program delivered in a school or a preschool that is registered as a school; or</w:t>
      </w:r>
    </w:p>
    <w:p w14:paraId="48E1370E" w14:textId="77777777" w:rsidR="00E5469D" w:rsidRDefault="00E5469D" w:rsidP="00E5469D">
      <w:pPr>
        <w:pStyle w:val="DraftHeading4"/>
        <w:tabs>
          <w:tab w:val="right" w:pos="2268"/>
        </w:tabs>
        <w:ind w:left="2381" w:hanging="2381"/>
      </w:pPr>
      <w:r>
        <w:tab/>
      </w:r>
      <w:r w:rsidRPr="00506717">
        <w:t>(b)</w:t>
      </w:r>
      <w:r>
        <w:tab/>
        <w:t xml:space="preserve">a preschool program delivered in a </w:t>
      </w:r>
      <w:r w:rsidRPr="007728B0">
        <w:t>school</w:t>
      </w:r>
      <w:r>
        <w:t xml:space="preserve"> if—</w:t>
      </w:r>
    </w:p>
    <w:p w14:paraId="0309ECA8" w14:textId="77777777" w:rsidR="00E5469D" w:rsidRDefault="00E5469D" w:rsidP="00E5469D">
      <w:pPr>
        <w:pStyle w:val="DraftHeading5"/>
        <w:tabs>
          <w:tab w:val="right" w:pos="2778"/>
        </w:tabs>
        <w:ind w:left="2891" w:hanging="2891"/>
      </w:pPr>
      <w:r>
        <w:tab/>
      </w:r>
      <w:r w:rsidRPr="009309BD">
        <w:t>(i)</w:t>
      </w:r>
      <w:r>
        <w:tab/>
        <w:t>the program is delivered in a class or classes where a full-time education program is also being delivered to school children; and</w:t>
      </w:r>
    </w:p>
    <w:p w14:paraId="2EC890F8" w14:textId="77777777" w:rsidR="00E5469D" w:rsidRPr="00121585" w:rsidRDefault="00E5469D" w:rsidP="00E5469D">
      <w:pPr>
        <w:pStyle w:val="DraftHeading5"/>
        <w:tabs>
          <w:tab w:val="right" w:pos="2778"/>
        </w:tabs>
        <w:ind w:left="2891" w:hanging="2891"/>
      </w:pPr>
      <w:r>
        <w:tab/>
      </w:r>
      <w:r w:rsidRPr="009309BD">
        <w:t>(ii)</w:t>
      </w:r>
      <w:r>
        <w:tab/>
        <w:t>the program is being delivered to fewer than 6 children in the school; or</w:t>
      </w:r>
    </w:p>
    <w:p w14:paraId="5F6E4CD1" w14:textId="77777777" w:rsidR="00E5469D" w:rsidRDefault="00E5469D" w:rsidP="00E5469D">
      <w:pPr>
        <w:pStyle w:val="DraftHeading4"/>
        <w:tabs>
          <w:tab w:val="right" w:pos="2268"/>
        </w:tabs>
        <w:ind w:left="2381" w:hanging="2381"/>
      </w:pPr>
      <w:r>
        <w:tab/>
      </w:r>
      <w:r w:rsidRPr="00C02C5D">
        <w:t>(</w:t>
      </w:r>
      <w:r>
        <w:t>c</w:t>
      </w:r>
      <w:r w:rsidRPr="00C02C5D">
        <w:t>)</w:t>
      </w:r>
      <w:r w:rsidRPr="00C02C5D">
        <w:tab/>
        <w:t>a personal arrangement;</w:t>
      </w:r>
      <w:r>
        <w:t xml:space="preserve"> or</w:t>
      </w:r>
    </w:p>
    <w:p w14:paraId="2585CCC9" w14:textId="77777777" w:rsidR="00E5469D" w:rsidRDefault="00E5469D" w:rsidP="00E5469D">
      <w:pPr>
        <w:pStyle w:val="DraftHeading4"/>
        <w:tabs>
          <w:tab w:val="right" w:pos="2268"/>
        </w:tabs>
        <w:ind w:left="2381" w:hanging="2381"/>
      </w:pPr>
      <w:r>
        <w:tab/>
      </w:r>
      <w:r w:rsidRPr="00521261">
        <w:t>(</w:t>
      </w:r>
      <w:r>
        <w:t>d</w:t>
      </w:r>
      <w:r w:rsidRPr="00521261">
        <w:t>)</w:t>
      </w:r>
      <w:r>
        <w:tab/>
        <w:t xml:space="preserve">a service </w:t>
      </w:r>
      <w:r w:rsidRPr="0091718E">
        <w:t>principally</w:t>
      </w:r>
      <w:r>
        <w:t xml:space="preserve"> </w:t>
      </w:r>
      <w:r w:rsidRPr="00CF1150">
        <w:t xml:space="preserve">conducted to provide </w:t>
      </w:r>
      <w:r>
        <w:t>instruction in a particular activity; or</w:t>
      </w:r>
    </w:p>
    <w:p w14:paraId="190E1336" w14:textId="77777777" w:rsidR="00E5469D" w:rsidRPr="00CF1150" w:rsidRDefault="00E5469D" w:rsidP="00E5469D">
      <w:pPr>
        <w:pStyle w:val="DraftParaEg"/>
        <w:tabs>
          <w:tab w:val="right" w:pos="2324"/>
        </w:tabs>
        <w:rPr>
          <w:b/>
        </w:rPr>
      </w:pPr>
      <w:r w:rsidRPr="00CF1150">
        <w:rPr>
          <w:b/>
        </w:rPr>
        <w:t>Example</w:t>
      </w:r>
    </w:p>
    <w:p w14:paraId="4C03D070" w14:textId="77777777" w:rsidR="00E5469D" w:rsidRPr="00CF1150" w:rsidRDefault="00E5469D" w:rsidP="00E5469D">
      <w:pPr>
        <w:pStyle w:val="DraftParaEg"/>
        <w:tabs>
          <w:tab w:val="right" w:pos="2324"/>
        </w:tabs>
      </w:pPr>
      <w:r w:rsidRPr="00CF1150">
        <w:t xml:space="preserve">Instruction in a particular activity could be instruction in </w:t>
      </w:r>
      <w:r>
        <w:t xml:space="preserve">sport, </w:t>
      </w:r>
      <w:r w:rsidRPr="00CF1150">
        <w:t>dance, music</w:t>
      </w:r>
      <w:r>
        <w:t>, culture</w:t>
      </w:r>
      <w:r w:rsidRPr="00CF1150">
        <w:t xml:space="preserve"> or language or religious instruction.</w:t>
      </w:r>
    </w:p>
    <w:p w14:paraId="49604003" w14:textId="77777777" w:rsidR="00E5469D" w:rsidRDefault="00E5469D" w:rsidP="00E5469D">
      <w:pPr>
        <w:pStyle w:val="DraftHeading4"/>
        <w:tabs>
          <w:tab w:val="right" w:pos="2268"/>
        </w:tabs>
        <w:ind w:left="2381" w:hanging="2381"/>
      </w:pPr>
      <w:r>
        <w:tab/>
        <w:t>(e</w:t>
      </w:r>
      <w:r w:rsidRPr="00521261">
        <w:t>)</w:t>
      </w:r>
      <w:r>
        <w:tab/>
      </w:r>
      <w:r w:rsidRPr="00521261">
        <w:t xml:space="preserve">a service providing </w:t>
      </w:r>
      <w:r>
        <w:tab/>
        <w:t>education and care to patients in a hospital or patients of a medical or therapeutic care service; or</w:t>
      </w:r>
    </w:p>
    <w:p w14:paraId="0C849F71" w14:textId="77777777" w:rsidR="00E5469D" w:rsidRDefault="00E5469D" w:rsidP="00E5469D">
      <w:pPr>
        <w:pStyle w:val="DraftHeading4"/>
        <w:tabs>
          <w:tab w:val="right" w:pos="2268"/>
        </w:tabs>
        <w:ind w:left="2381" w:hanging="2381"/>
      </w:pPr>
      <w:r>
        <w:tab/>
      </w:r>
      <w:r w:rsidRPr="00521261">
        <w:t>(</w:t>
      </w:r>
      <w:r>
        <w:t>f)</w:t>
      </w:r>
      <w:r>
        <w:tab/>
        <w:t>care provided under a child protection law of a participating jurisdiction; or</w:t>
      </w:r>
    </w:p>
    <w:p w14:paraId="56E55830" w14:textId="77777777" w:rsidR="00E5469D" w:rsidRDefault="00E5469D" w:rsidP="00E5469D">
      <w:pPr>
        <w:pStyle w:val="DraftHeading4"/>
        <w:tabs>
          <w:tab w:val="right" w:pos="2268"/>
        </w:tabs>
        <w:ind w:left="2381" w:hanging="2381"/>
      </w:pPr>
      <w:r>
        <w:lastRenderedPageBreak/>
        <w:tab/>
      </w:r>
      <w:r w:rsidRPr="00E012F6">
        <w:t>(</w:t>
      </w:r>
      <w:r>
        <w:t>g</w:t>
      </w:r>
      <w:r w:rsidRPr="00E012F6">
        <w:t>)</w:t>
      </w:r>
      <w:r>
        <w:tab/>
        <w:t>a prescribed class of disability service; or</w:t>
      </w:r>
    </w:p>
    <w:p w14:paraId="377514BC" w14:textId="77777777" w:rsidR="00E5469D" w:rsidRDefault="00E5469D" w:rsidP="00E5469D">
      <w:pPr>
        <w:pStyle w:val="DraftHeading4"/>
        <w:tabs>
          <w:tab w:val="right" w:pos="2268"/>
        </w:tabs>
        <w:ind w:left="2381" w:hanging="2381"/>
      </w:pPr>
      <w:r>
        <w:tab/>
      </w:r>
      <w:r w:rsidRPr="00E012F6">
        <w:t>(</w:t>
      </w:r>
      <w:r>
        <w:t>h</w:t>
      </w:r>
      <w:r w:rsidRPr="00E012F6">
        <w:t>)</w:t>
      </w:r>
      <w:r>
        <w:tab/>
        <w:t>a service of a prescribed class;</w:t>
      </w:r>
    </w:p>
    <w:p w14:paraId="21A94E56" w14:textId="77777777" w:rsidR="00E5469D" w:rsidRPr="00E5166A" w:rsidRDefault="00E5469D" w:rsidP="00E5469D">
      <w:pPr>
        <w:pStyle w:val="DraftParaEg"/>
        <w:tabs>
          <w:tab w:val="right" w:pos="2324"/>
        </w:tabs>
        <w:rPr>
          <w:b/>
        </w:rPr>
      </w:pPr>
      <w:r w:rsidRPr="00E5166A">
        <w:rPr>
          <w:b/>
        </w:rPr>
        <w:t>Example</w:t>
      </w:r>
    </w:p>
    <w:p w14:paraId="772EEB24" w14:textId="77777777" w:rsidR="00E5469D" w:rsidRDefault="00E5469D" w:rsidP="00E5469D">
      <w:pPr>
        <w:pStyle w:val="DraftParaEg"/>
        <w:tabs>
          <w:tab w:val="right" w:pos="2324"/>
        </w:tabs>
      </w:pPr>
      <w:r>
        <w:t>Education and care services to which this Law applies include long day care services, family day care services, outside school hours services and preschool programs including those delivered in schools, unless expressly excluded.</w:t>
      </w:r>
    </w:p>
    <w:p w14:paraId="5DFFC33B" w14:textId="77777777" w:rsidR="00E5469D" w:rsidRDefault="00E5469D" w:rsidP="00E5469D">
      <w:pPr>
        <w:pStyle w:val="DraftDefinition2"/>
      </w:pPr>
      <w:r>
        <w:rPr>
          <w:b/>
          <w:i/>
        </w:rPr>
        <w:t xml:space="preserve">education and care service </w:t>
      </w:r>
      <w:r w:rsidRPr="00745AA8">
        <w:rPr>
          <w:b/>
          <w:i/>
        </w:rPr>
        <w:t>premises</w:t>
      </w:r>
      <w:r>
        <w:t xml:space="preserve"> means—</w:t>
      </w:r>
    </w:p>
    <w:p w14:paraId="37F191B7" w14:textId="77777777" w:rsidR="00E5469D" w:rsidRPr="0077015C" w:rsidRDefault="00E5469D" w:rsidP="00E5469D">
      <w:pPr>
        <w:pStyle w:val="DraftHeading4"/>
        <w:tabs>
          <w:tab w:val="right" w:pos="2268"/>
        </w:tabs>
        <w:ind w:left="2381" w:hanging="2381"/>
      </w:pPr>
      <w:r>
        <w:tab/>
      </w:r>
      <w:r w:rsidRPr="008F143E">
        <w:t>(a)</w:t>
      </w:r>
      <w:r>
        <w:tab/>
        <w:t>in relation to an education and care service other than a family day care service, each place at which an education and care service operates or is to operate; or</w:t>
      </w:r>
    </w:p>
    <w:p w14:paraId="496FE6CE" w14:textId="77777777" w:rsidR="00E5469D" w:rsidRDefault="00E5469D" w:rsidP="00E5469D">
      <w:pPr>
        <w:pStyle w:val="DraftHeading4"/>
        <w:tabs>
          <w:tab w:val="right" w:pos="2268"/>
        </w:tabs>
        <w:ind w:left="2381" w:hanging="2381"/>
      </w:pPr>
      <w:r>
        <w:tab/>
      </w:r>
      <w:r w:rsidRPr="008F143E">
        <w:t>(b)</w:t>
      </w:r>
      <w:r>
        <w:tab/>
        <w:t>in relation to a family day care service—</w:t>
      </w:r>
    </w:p>
    <w:p w14:paraId="64F6580E" w14:textId="77777777" w:rsidR="00E5469D" w:rsidRDefault="00E5469D" w:rsidP="00E5469D">
      <w:pPr>
        <w:pStyle w:val="DraftHeading5"/>
        <w:tabs>
          <w:tab w:val="right" w:pos="2778"/>
        </w:tabs>
        <w:ind w:left="2891" w:hanging="2891"/>
      </w:pPr>
      <w:r>
        <w:tab/>
      </w:r>
      <w:r w:rsidRPr="00CA277A">
        <w:t>(i)</w:t>
      </w:r>
      <w:r>
        <w:tab/>
        <w:t>an office of the family day care service; or</w:t>
      </w:r>
    </w:p>
    <w:p w14:paraId="599D0E84" w14:textId="77777777" w:rsidR="00E5469D" w:rsidRPr="00CA277A" w:rsidRDefault="00E5469D" w:rsidP="00E5469D">
      <w:pPr>
        <w:pStyle w:val="DraftHeading5"/>
        <w:tabs>
          <w:tab w:val="right" w:pos="2778"/>
        </w:tabs>
        <w:ind w:left="2891" w:hanging="2891"/>
      </w:pPr>
      <w:r>
        <w:tab/>
      </w:r>
      <w:r w:rsidRPr="00CA277A">
        <w:t>(ii)</w:t>
      </w:r>
      <w:r>
        <w:tab/>
        <w:t>an approved family day care venue; or</w:t>
      </w:r>
    </w:p>
    <w:p w14:paraId="7942BA56" w14:textId="77777777" w:rsidR="00E5469D" w:rsidRPr="002E621B" w:rsidRDefault="00E5469D" w:rsidP="00E5469D">
      <w:pPr>
        <w:pStyle w:val="DraftHeading5"/>
        <w:tabs>
          <w:tab w:val="right" w:pos="2778"/>
        </w:tabs>
        <w:ind w:left="2891" w:hanging="2891"/>
      </w:pPr>
      <w:r>
        <w:tab/>
      </w:r>
      <w:r w:rsidRPr="008F143E">
        <w:t>(</w:t>
      </w:r>
      <w:r>
        <w:t>iii</w:t>
      </w:r>
      <w:r w:rsidRPr="008F143E">
        <w:t>)</w:t>
      </w:r>
      <w:r>
        <w:tab/>
        <w:t>each part of a residence used to provide education and care to children as part of a family day care service or used to provide access to the part of the residence used to provide that education and care;</w:t>
      </w:r>
    </w:p>
    <w:p w14:paraId="0FF37406" w14:textId="77777777" w:rsidR="00E5469D" w:rsidRDefault="00E5469D" w:rsidP="00E5469D">
      <w:pPr>
        <w:pStyle w:val="DraftDefinition2"/>
      </w:pPr>
      <w:r>
        <w:rPr>
          <w:b/>
          <w:i/>
        </w:rPr>
        <w:t>e</w:t>
      </w:r>
      <w:r w:rsidRPr="002B283F">
        <w:rPr>
          <w:b/>
          <w:i/>
        </w:rPr>
        <w:t xml:space="preserve">ducation </w:t>
      </w:r>
      <w:r>
        <w:rPr>
          <w:b/>
          <w:i/>
        </w:rPr>
        <w:t>law</w:t>
      </w:r>
      <w:r>
        <w:t>, in relation to a participating jurisdiction, means a law declared by a law of that jurisdiction to be an education law for the purposes of this Law;</w:t>
      </w:r>
    </w:p>
    <w:p w14:paraId="09B6CA8C" w14:textId="77777777" w:rsidR="00E5469D" w:rsidRPr="001D081D" w:rsidRDefault="00E5469D" w:rsidP="00E5469D">
      <w:pPr>
        <w:pStyle w:val="DraftDefinition2"/>
      </w:pPr>
      <w:r w:rsidRPr="00FB1429">
        <w:rPr>
          <w:b/>
          <w:i/>
        </w:rPr>
        <w:t>educator</w:t>
      </w:r>
      <w:r>
        <w:t xml:space="preserve"> means an individual who provides education and care for children as part of an education and care service;</w:t>
      </w:r>
    </w:p>
    <w:p w14:paraId="44851176" w14:textId="77777777" w:rsidR="00E5469D" w:rsidRDefault="00E5469D" w:rsidP="00E5469D">
      <w:pPr>
        <w:pStyle w:val="DraftDefinition2"/>
      </w:pPr>
      <w:r w:rsidRPr="001B420D">
        <w:rPr>
          <w:b/>
          <w:i/>
        </w:rPr>
        <w:lastRenderedPageBreak/>
        <w:t>eligible association</w:t>
      </w:r>
      <w:r>
        <w:t xml:space="preserve"> means an association of a prescribed class;</w:t>
      </w:r>
    </w:p>
    <w:p w14:paraId="3FFBA2F9" w14:textId="77777777" w:rsidR="00E5469D" w:rsidRDefault="00E5469D" w:rsidP="00E5469D">
      <w:pPr>
        <w:pStyle w:val="DraftDefinition2"/>
      </w:pPr>
      <w:r w:rsidRPr="00283C5F">
        <w:rPr>
          <w:b/>
          <w:i/>
        </w:rPr>
        <w:t>family day care co-ordinator</w:t>
      </w:r>
      <w:r>
        <w:t xml:space="preserve"> means a person employed or engaged by an approved provider of a family day care service to monitor and support the family day care educators who are part of the service;</w:t>
      </w:r>
    </w:p>
    <w:p w14:paraId="33A812C2" w14:textId="77777777" w:rsidR="00E5469D" w:rsidRDefault="00E5469D" w:rsidP="00E5469D">
      <w:pPr>
        <w:pStyle w:val="DraftDefinition2"/>
      </w:pPr>
      <w:r w:rsidRPr="001F7934">
        <w:rPr>
          <w:b/>
          <w:i/>
        </w:rPr>
        <w:t>family day care educator</w:t>
      </w:r>
      <w:r>
        <w:t xml:space="preserve"> means an educator </w:t>
      </w:r>
      <w:r w:rsidRPr="00FB1429">
        <w:t>engaged</w:t>
      </w:r>
      <w:r>
        <w:t xml:space="preserve"> by or registered with</w:t>
      </w:r>
      <w:r>
        <w:rPr>
          <w:i/>
        </w:rPr>
        <w:t xml:space="preserve"> </w:t>
      </w:r>
      <w:r>
        <w:t>a family day care service to provide education and care for children in a residence or at an approved family day care venue;</w:t>
      </w:r>
    </w:p>
    <w:p w14:paraId="51E47052" w14:textId="77777777" w:rsidR="00695865" w:rsidRDefault="00695865" w:rsidP="0093269E">
      <w:pPr>
        <w:pStyle w:val="SideNote"/>
        <w:framePr w:wrap="around"/>
      </w:pPr>
      <w:r>
        <w:t xml:space="preserve">Sch. s. 5(1) def. of </w:t>
      </w:r>
      <w:r w:rsidRPr="00D57BB8">
        <w:rPr>
          <w:i/>
        </w:rPr>
        <w:t>family day care educator assistant</w:t>
      </w:r>
      <w:r>
        <w:rPr>
          <w:i/>
        </w:rPr>
        <w:t xml:space="preserve"> </w:t>
      </w:r>
      <w:r>
        <w:t>inserted by No. 9/2017 s. 4(a).</w:t>
      </w:r>
    </w:p>
    <w:p w14:paraId="43B5DD72" w14:textId="77777777" w:rsidR="00695865" w:rsidRDefault="00695865" w:rsidP="00695865">
      <w:pPr>
        <w:pStyle w:val="DraftDefinition2"/>
      </w:pPr>
      <w:r w:rsidRPr="00D57BB8">
        <w:rPr>
          <w:b/>
          <w:i/>
        </w:rPr>
        <w:t>family day care educator assistant</w:t>
      </w:r>
      <w:r w:rsidRPr="00D57BB8">
        <w:t xml:space="preserve"> means a person engaged by or registered with a family day care service to assist family day care educators;</w:t>
      </w:r>
    </w:p>
    <w:p w14:paraId="32FD2838" w14:textId="77777777" w:rsidR="00EE4AB2" w:rsidRDefault="00EE4AB2"/>
    <w:p w14:paraId="34FCC2F6" w14:textId="77777777" w:rsidR="00E5469D" w:rsidRPr="009876C4" w:rsidRDefault="00E5469D" w:rsidP="00E5469D">
      <w:pPr>
        <w:pStyle w:val="DraftDefinition2"/>
      </w:pPr>
      <w:r w:rsidRPr="009876C4">
        <w:rPr>
          <w:b/>
          <w:i/>
        </w:rPr>
        <w:t>family day care residence</w:t>
      </w:r>
      <w:r>
        <w:t xml:space="preserve"> means a residence at which a family day care educator educates and cares for children as part of a family day care service;</w:t>
      </w:r>
    </w:p>
    <w:p w14:paraId="5FD0304E" w14:textId="77777777" w:rsidR="00695865" w:rsidRDefault="00695865" w:rsidP="0093269E">
      <w:pPr>
        <w:pStyle w:val="SideNote"/>
        <w:framePr w:wrap="around"/>
      </w:pPr>
      <w:r>
        <w:t xml:space="preserve">Sch. s. 5(1) def. of </w:t>
      </w:r>
      <w:r w:rsidRPr="008F143E">
        <w:rPr>
          <w:i/>
        </w:rPr>
        <w:t>family day care service</w:t>
      </w:r>
      <w:r>
        <w:rPr>
          <w:i/>
        </w:rPr>
        <w:t xml:space="preserve"> </w:t>
      </w:r>
      <w:r>
        <w:t>substituted by No. 9/2017 s. 4(c).</w:t>
      </w:r>
    </w:p>
    <w:p w14:paraId="50DA117A" w14:textId="77777777" w:rsidR="00EE4AB2" w:rsidRDefault="00695865">
      <w:pPr>
        <w:pStyle w:val="DraftDefinition2"/>
      </w:pPr>
      <w:r w:rsidRPr="00D57BB8">
        <w:rPr>
          <w:b/>
          <w:i/>
        </w:rPr>
        <w:t>family day care service</w:t>
      </w:r>
      <w:r w:rsidRPr="00D57BB8">
        <w:t xml:space="preserve"> means an education and care service that—</w:t>
      </w:r>
    </w:p>
    <w:p w14:paraId="58DD59CC" w14:textId="77777777" w:rsidR="00EE4AB2" w:rsidRDefault="00695865">
      <w:pPr>
        <w:pStyle w:val="DraftHeading4"/>
        <w:tabs>
          <w:tab w:val="right" w:pos="2268"/>
        </w:tabs>
        <w:ind w:left="2381" w:hanging="2381"/>
      </w:pPr>
      <w:r>
        <w:tab/>
      </w:r>
      <w:r w:rsidR="005D3FBA">
        <w:t>(a)</w:t>
      </w:r>
      <w:r w:rsidRPr="00D57BB8">
        <w:tab/>
        <w:t>is delivered through the use of 2 or more educators to provide education and care to children; and</w:t>
      </w:r>
    </w:p>
    <w:p w14:paraId="3ECAD734" w14:textId="77777777" w:rsidR="00EE4AB2" w:rsidRDefault="00695865">
      <w:pPr>
        <w:pStyle w:val="DraftHeading4"/>
        <w:tabs>
          <w:tab w:val="right" w:pos="2268"/>
        </w:tabs>
        <w:ind w:left="2381" w:hanging="2381"/>
      </w:pPr>
      <w:r>
        <w:tab/>
      </w:r>
      <w:r w:rsidR="005D3FBA">
        <w:t>(b)</w:t>
      </w:r>
      <w:r w:rsidRPr="00D57BB8">
        <w:tab/>
        <w:t>operates from 2 or more residences;</w:t>
      </w:r>
    </w:p>
    <w:p w14:paraId="06AEB58B" w14:textId="77777777" w:rsidR="00EE4AB2" w:rsidRDefault="00981546">
      <w:pPr>
        <w:pStyle w:val="DraftParaNote"/>
        <w:tabs>
          <w:tab w:val="right" w:pos="2324"/>
        </w:tabs>
        <w:ind w:left="1871"/>
        <w:rPr>
          <w:b/>
        </w:rPr>
      </w:pPr>
      <w:r w:rsidRPr="00981546">
        <w:rPr>
          <w:b/>
        </w:rPr>
        <w:t>Note</w:t>
      </w:r>
    </w:p>
    <w:p w14:paraId="77774C31" w14:textId="77777777" w:rsidR="00EE4AB2" w:rsidRDefault="00695865">
      <w:pPr>
        <w:pStyle w:val="DraftParaNote"/>
        <w:tabs>
          <w:tab w:val="right" w:pos="2324"/>
        </w:tabs>
        <w:ind w:left="1871"/>
      </w:pPr>
      <w:r w:rsidRPr="00D57BB8">
        <w:t>A family day care service that is an approved family day care service may provide education and care to children from a family day care residence or an ap</w:t>
      </w:r>
      <w:r>
        <w:t>proved family day care venue.</w:t>
      </w:r>
    </w:p>
    <w:p w14:paraId="36B2E492" w14:textId="77777777" w:rsidR="00240A8B" w:rsidRDefault="00240A8B" w:rsidP="00240A8B"/>
    <w:p w14:paraId="07F776C1" w14:textId="77777777" w:rsidR="00240A8B" w:rsidRPr="00240A8B" w:rsidRDefault="00240A8B" w:rsidP="00240A8B"/>
    <w:p w14:paraId="3B93890E" w14:textId="77777777" w:rsidR="00E5469D" w:rsidRDefault="00E5469D" w:rsidP="00E5469D">
      <w:pPr>
        <w:pStyle w:val="DraftDefinition2"/>
      </w:pPr>
      <w:r w:rsidRPr="00E012F6">
        <w:rPr>
          <w:b/>
          <w:i/>
        </w:rPr>
        <w:lastRenderedPageBreak/>
        <w:t>family member</w:t>
      </w:r>
      <w:r>
        <w:t>, in relation to a child, means—</w:t>
      </w:r>
    </w:p>
    <w:p w14:paraId="25FDA7BE" w14:textId="77777777" w:rsidR="00E5469D" w:rsidRDefault="00E5469D" w:rsidP="00E5469D">
      <w:pPr>
        <w:pStyle w:val="DraftHeading4"/>
        <w:tabs>
          <w:tab w:val="right" w:pos="2268"/>
        </w:tabs>
        <w:ind w:left="2381" w:hanging="2381"/>
      </w:pPr>
      <w:r>
        <w:tab/>
      </w:r>
      <w:r w:rsidRPr="00E012F6">
        <w:t>(a)</w:t>
      </w:r>
      <w:r>
        <w:tab/>
        <w:t xml:space="preserve">a parent, grandparent, brother, sister, uncle, aunt, or cousin of the child, whether of the whole blood or half-blood and whether that relationship arises by marriage (including </w:t>
      </w:r>
      <w:r w:rsidRPr="00CE4ADA">
        <w:t>a</w:t>
      </w:r>
      <w:r w:rsidRPr="00627B26">
        <w:rPr>
          <w:i/>
        </w:rPr>
        <w:t xml:space="preserve"> </w:t>
      </w:r>
      <w:r w:rsidRPr="00916A05">
        <w:t>de facto</w:t>
      </w:r>
      <w:r w:rsidRPr="00627B26">
        <w:rPr>
          <w:i/>
        </w:rPr>
        <w:t xml:space="preserve"> </w:t>
      </w:r>
      <w:r w:rsidRPr="00CE4ADA">
        <w:t>relationship</w:t>
      </w:r>
      <w:r>
        <w:t>) or by adoption or otherwise; or</w:t>
      </w:r>
    </w:p>
    <w:p w14:paraId="0F18ECB5" w14:textId="77777777" w:rsidR="00E5469D" w:rsidRDefault="00E5469D" w:rsidP="00E5469D">
      <w:pPr>
        <w:pStyle w:val="DraftHeading4"/>
        <w:tabs>
          <w:tab w:val="right" w:pos="2268"/>
        </w:tabs>
        <w:ind w:left="2381" w:hanging="2381"/>
      </w:pPr>
      <w:r>
        <w:tab/>
      </w:r>
      <w:r w:rsidRPr="00627B26">
        <w:t>(b)</w:t>
      </w:r>
      <w:r>
        <w:tab/>
        <w:t xml:space="preserve">a relative of the child according to Aboriginal </w:t>
      </w:r>
      <w:r w:rsidRPr="007728B0">
        <w:t>or</w:t>
      </w:r>
      <w:r>
        <w:t xml:space="preserve"> Torres Strait Islander tradition; or</w:t>
      </w:r>
    </w:p>
    <w:p w14:paraId="4A3D9693" w14:textId="77777777" w:rsidR="00E5469D" w:rsidRDefault="00E5469D" w:rsidP="00E5469D">
      <w:pPr>
        <w:pStyle w:val="DraftHeading4"/>
        <w:tabs>
          <w:tab w:val="right" w:pos="2268"/>
        </w:tabs>
        <w:ind w:left="2381" w:hanging="2381"/>
      </w:pPr>
      <w:r>
        <w:tab/>
      </w:r>
      <w:r w:rsidRPr="002879C3">
        <w:t>(c)</w:t>
      </w:r>
      <w:r>
        <w:tab/>
        <w:t>a person with whom the child resides in a family-like relationship; or</w:t>
      </w:r>
    </w:p>
    <w:p w14:paraId="37C64F6F" w14:textId="77777777" w:rsidR="00E5469D" w:rsidRDefault="00E5469D" w:rsidP="00E5469D">
      <w:pPr>
        <w:pStyle w:val="DraftHeading4"/>
        <w:tabs>
          <w:tab w:val="right" w:pos="2268"/>
        </w:tabs>
        <w:ind w:left="2381" w:hanging="2381"/>
      </w:pPr>
      <w:r>
        <w:tab/>
      </w:r>
      <w:r w:rsidRPr="002879C3">
        <w:t>(d)</w:t>
      </w:r>
      <w:r>
        <w:tab/>
        <w:t xml:space="preserve">a person who is recognised in the child's community as having a </w:t>
      </w:r>
      <w:r w:rsidRPr="006F0F1A">
        <w:t>familial</w:t>
      </w:r>
      <w:r>
        <w:t xml:space="preserve"> role in respect of the child;</w:t>
      </w:r>
    </w:p>
    <w:p w14:paraId="4DE21A7C" w14:textId="77777777" w:rsidR="00E5469D" w:rsidRDefault="00E5469D" w:rsidP="00E5469D">
      <w:pPr>
        <w:pStyle w:val="DraftDefinition2"/>
      </w:pPr>
      <w:r w:rsidRPr="008F640A">
        <w:rPr>
          <w:b/>
          <w:i/>
        </w:rPr>
        <w:t>former education and care services law</w:t>
      </w:r>
      <w:r w:rsidRPr="00807D68">
        <w:t>,</w:t>
      </w:r>
      <w:r>
        <w:t xml:space="preserve"> in relation to a participating jurisdiction, means a law declared by a law of that jurisdiction to be a former education and care services law for the purposes of this Law;</w:t>
      </w:r>
    </w:p>
    <w:p w14:paraId="761ED39F" w14:textId="77777777" w:rsidR="00E5469D" w:rsidRPr="008806D7" w:rsidRDefault="00E5469D" w:rsidP="00E5469D">
      <w:pPr>
        <w:pStyle w:val="DraftDefinition2"/>
      </w:pPr>
      <w:r>
        <w:rPr>
          <w:b/>
          <w:i/>
        </w:rPr>
        <w:t>grade 1</w:t>
      </w:r>
      <w:r>
        <w:t>, in relation to a school, means the first year of compulsory full-time schooling;</w:t>
      </w:r>
    </w:p>
    <w:p w14:paraId="17A96D08" w14:textId="77777777" w:rsidR="00E5469D" w:rsidRDefault="00E5469D" w:rsidP="00E5469D">
      <w:pPr>
        <w:pStyle w:val="DraftDefinition2"/>
      </w:pPr>
      <w:r w:rsidRPr="00E012F6">
        <w:rPr>
          <w:b/>
          <w:i/>
        </w:rPr>
        <w:t>guardian</w:t>
      </w:r>
      <w:r>
        <w:t>, in relation to a child, means the legal guardian of the child;</w:t>
      </w:r>
    </w:p>
    <w:p w14:paraId="59C87F88" w14:textId="77777777" w:rsidR="00E5469D" w:rsidRDefault="00E5469D" w:rsidP="00E5469D">
      <w:pPr>
        <w:pStyle w:val="DraftDefinition2"/>
      </w:pPr>
      <w:r>
        <w:rPr>
          <w:b/>
          <w:i/>
        </w:rPr>
        <w:t>infringements law</w:t>
      </w:r>
      <w:r w:rsidRPr="00807D68">
        <w:t>,</w:t>
      </w:r>
      <w:r w:rsidRPr="008F640A">
        <w:rPr>
          <w:i/>
        </w:rPr>
        <w:t xml:space="preserve"> </w:t>
      </w:r>
      <w:r w:rsidRPr="008F640A">
        <w:t>in relation to a participating jurisdiction</w:t>
      </w:r>
      <w:r w:rsidRPr="00807D68">
        <w:t>,</w:t>
      </w:r>
      <w:r>
        <w:rPr>
          <w:b/>
          <w:i/>
        </w:rPr>
        <w:t xml:space="preserve"> </w:t>
      </w:r>
      <w:r>
        <w:t>means a law declared by a law of that jurisdiction to be an infringements law for the purposes of this Law;</w:t>
      </w:r>
    </w:p>
    <w:p w14:paraId="7BD16403" w14:textId="77777777" w:rsidR="00B37E5A" w:rsidRPr="00B37E5A" w:rsidRDefault="005D3FBA" w:rsidP="0093269E">
      <w:pPr>
        <w:pStyle w:val="SideNote"/>
        <w:framePr w:wrap="around"/>
      </w:pPr>
      <w:r>
        <w:t xml:space="preserve">Sch. s. 5(1) def. of </w:t>
      </w:r>
      <w:r>
        <w:rPr>
          <w:i/>
        </w:rPr>
        <w:t>Ministerial Council</w:t>
      </w:r>
      <w:r w:rsidR="00981546" w:rsidRPr="00981546">
        <w:rPr>
          <w:i/>
        </w:rPr>
        <w:t xml:space="preserve"> </w:t>
      </w:r>
      <w:r>
        <w:t>substituted by No. 9/2017 s. 4(</w:t>
      </w:r>
      <w:r w:rsidR="00B37E5A">
        <w:t>d</w:t>
      </w:r>
      <w:r>
        <w:t>).</w:t>
      </w:r>
    </w:p>
    <w:p w14:paraId="2AF6BE9A" w14:textId="77777777" w:rsidR="00EE4AB2" w:rsidRDefault="00B37E5A">
      <w:pPr>
        <w:pStyle w:val="DraftDefinition2"/>
      </w:pPr>
      <w:r w:rsidRPr="00D57BB8">
        <w:rPr>
          <w:b/>
          <w:i/>
        </w:rPr>
        <w:t>Ministerial Council</w:t>
      </w:r>
      <w:r w:rsidRPr="00D57BB8">
        <w:t xml:space="preserve"> means the Ministerial Council which—</w:t>
      </w:r>
    </w:p>
    <w:p w14:paraId="56FAE8FE" w14:textId="77777777" w:rsidR="00EE4AB2" w:rsidRDefault="00B37E5A">
      <w:pPr>
        <w:pStyle w:val="DraftHeading4"/>
        <w:tabs>
          <w:tab w:val="right" w:pos="2268"/>
        </w:tabs>
        <w:ind w:left="2381" w:hanging="2381"/>
      </w:pPr>
      <w:r>
        <w:tab/>
      </w:r>
      <w:r w:rsidR="005D3FBA">
        <w:t>(a)</w:t>
      </w:r>
      <w:r w:rsidRPr="00D57BB8">
        <w:tab/>
        <w:t>is constituted from time to time by Ministers of the Crown of the Commonwealth, State and Territory Governments; and</w:t>
      </w:r>
    </w:p>
    <w:p w14:paraId="72C94A50" w14:textId="77777777" w:rsidR="00EE4AB2" w:rsidRDefault="00B37E5A">
      <w:pPr>
        <w:pStyle w:val="DraftHeading4"/>
        <w:tabs>
          <w:tab w:val="right" w:pos="2268"/>
        </w:tabs>
        <w:ind w:left="2381" w:hanging="2381"/>
      </w:pPr>
      <w:r>
        <w:lastRenderedPageBreak/>
        <w:tab/>
      </w:r>
      <w:r w:rsidR="005D3FBA">
        <w:t>(b)</w:t>
      </w:r>
      <w:r w:rsidRPr="00D57BB8">
        <w:tab/>
        <w:t>is responsible for early childhoo</w:t>
      </w:r>
      <w:r>
        <w:t>d education and care matters;</w:t>
      </w:r>
    </w:p>
    <w:p w14:paraId="2F34CA70" w14:textId="77777777" w:rsidR="00E5469D" w:rsidRDefault="00E5469D" w:rsidP="00E5469D">
      <w:pPr>
        <w:pStyle w:val="DraftDefinition2"/>
      </w:pPr>
      <w:r w:rsidRPr="002F30A6">
        <w:rPr>
          <w:b/>
          <w:i/>
        </w:rPr>
        <w:t>National Authority</w:t>
      </w:r>
      <w:r>
        <w:t xml:space="preserve"> means the Australian Children's Education and Care Quality Authority established under this Law;</w:t>
      </w:r>
    </w:p>
    <w:p w14:paraId="1746E968" w14:textId="77777777" w:rsidR="00E5469D" w:rsidRDefault="00E5469D" w:rsidP="00E5469D">
      <w:pPr>
        <w:pStyle w:val="DraftDefinition2"/>
      </w:pPr>
      <w:r w:rsidRPr="00830FC4">
        <w:rPr>
          <w:b/>
          <w:i/>
        </w:rPr>
        <w:t>national education and care services quality framework</w:t>
      </w:r>
      <w:r>
        <w:t xml:space="preserve"> means—</w:t>
      </w:r>
    </w:p>
    <w:p w14:paraId="1674EF89" w14:textId="77777777" w:rsidR="00E5469D" w:rsidRDefault="00E5469D" w:rsidP="00E5469D">
      <w:pPr>
        <w:pStyle w:val="DraftHeading4"/>
        <w:tabs>
          <w:tab w:val="right" w:pos="2268"/>
        </w:tabs>
        <w:ind w:left="2381" w:hanging="2381"/>
      </w:pPr>
      <w:r>
        <w:tab/>
      </w:r>
      <w:r w:rsidRPr="002F30A6">
        <w:t>(a)</w:t>
      </w:r>
      <w:r>
        <w:tab/>
        <w:t>this Law; and</w:t>
      </w:r>
    </w:p>
    <w:p w14:paraId="1F160974" w14:textId="77777777" w:rsidR="00E5469D" w:rsidRPr="007512B7" w:rsidRDefault="00E5469D" w:rsidP="00E5469D">
      <w:pPr>
        <w:pStyle w:val="DraftHeading4"/>
        <w:tabs>
          <w:tab w:val="right" w:pos="2268"/>
        </w:tabs>
        <w:ind w:left="2381" w:hanging="2381"/>
      </w:pPr>
      <w:r>
        <w:tab/>
      </w:r>
      <w:r w:rsidRPr="002F30A6">
        <w:t>(b)</w:t>
      </w:r>
      <w:r>
        <w:tab/>
        <w:t>the national regulations; and</w:t>
      </w:r>
    </w:p>
    <w:p w14:paraId="2B7560D6" w14:textId="77777777" w:rsidR="00E5469D" w:rsidRDefault="00E5469D" w:rsidP="00E5469D">
      <w:pPr>
        <w:pStyle w:val="DraftHeading4"/>
        <w:tabs>
          <w:tab w:val="right" w:pos="2268"/>
        </w:tabs>
        <w:ind w:left="2381" w:hanging="2381"/>
      </w:pPr>
      <w:r>
        <w:tab/>
        <w:t>(c</w:t>
      </w:r>
      <w:r w:rsidRPr="002F30A6">
        <w:t>)</w:t>
      </w:r>
      <w:r>
        <w:tab/>
        <w:t>the National Quality Standard; and</w:t>
      </w:r>
    </w:p>
    <w:p w14:paraId="5110C656" w14:textId="77777777" w:rsidR="00E5469D" w:rsidRPr="00916A05" w:rsidRDefault="00E5469D" w:rsidP="00E5469D">
      <w:pPr>
        <w:pStyle w:val="DraftHeading4"/>
        <w:tabs>
          <w:tab w:val="right" w:pos="2268"/>
        </w:tabs>
        <w:ind w:left="2381" w:hanging="2381"/>
      </w:pPr>
      <w:r>
        <w:tab/>
      </w:r>
      <w:r w:rsidRPr="002F30A6">
        <w:t>(d)</w:t>
      </w:r>
      <w:r>
        <w:tab/>
        <w:t>the prescribed rating system;</w:t>
      </w:r>
    </w:p>
    <w:p w14:paraId="0B95ADDB" w14:textId="77777777" w:rsidR="00E5469D" w:rsidRPr="00902BEE" w:rsidRDefault="00E5469D" w:rsidP="00E5469D">
      <w:pPr>
        <w:pStyle w:val="DraftDefinition2"/>
      </w:pPr>
      <w:r w:rsidRPr="00902BEE">
        <w:rPr>
          <w:b/>
          <w:i/>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14:paraId="083B7185" w14:textId="77777777" w:rsidR="00E5469D" w:rsidRPr="00830FC4" w:rsidRDefault="00E5469D" w:rsidP="00E5469D">
      <w:pPr>
        <w:pStyle w:val="DraftDefinition2"/>
      </w:pPr>
      <w:r w:rsidRPr="00830FC4">
        <w:rPr>
          <w:b/>
          <w:i/>
        </w:rPr>
        <w:t>National Quality Framework</w:t>
      </w:r>
      <w:r>
        <w:t xml:space="preserve"> means the national education and care services quality framework;</w:t>
      </w:r>
    </w:p>
    <w:p w14:paraId="6B7EAF50" w14:textId="77777777" w:rsidR="00E5469D" w:rsidRDefault="00E5469D" w:rsidP="00E5469D">
      <w:pPr>
        <w:pStyle w:val="DraftDefinition2"/>
      </w:pPr>
      <w:r w:rsidRPr="008A3078">
        <w:rPr>
          <w:b/>
          <w:i/>
        </w:rPr>
        <w:t>National Quality Standard</w:t>
      </w:r>
      <w:r>
        <w:t xml:space="preserve"> means the National Quality Standard prescribed by the national regulations;</w:t>
      </w:r>
    </w:p>
    <w:p w14:paraId="76189282" w14:textId="77777777" w:rsidR="00E5469D" w:rsidRPr="00E942C6" w:rsidRDefault="00E5469D" w:rsidP="00E5469D">
      <w:pPr>
        <w:pStyle w:val="DraftDefinition2"/>
      </w:pPr>
      <w:r w:rsidRPr="008806D7">
        <w:rPr>
          <w:b/>
          <w:i/>
        </w:rPr>
        <w:t>national regulations</w:t>
      </w:r>
      <w:r>
        <w:t xml:space="preserve"> means the regulations made under this Law;</w:t>
      </w:r>
    </w:p>
    <w:p w14:paraId="27B98E92" w14:textId="77777777" w:rsidR="00B37E5A" w:rsidRPr="00B37E5A" w:rsidRDefault="00B37E5A" w:rsidP="0093269E">
      <w:pPr>
        <w:pStyle w:val="SideNote"/>
        <w:framePr w:wrap="around"/>
      </w:pPr>
      <w:r w:rsidRPr="00B37E5A">
        <w:t xml:space="preserve">Sch. s. 5(1) def. of </w:t>
      </w:r>
      <w:r w:rsidR="00981546" w:rsidRPr="00981546">
        <w:rPr>
          <w:i/>
        </w:rPr>
        <w:t>nominated supervisor</w:t>
      </w:r>
      <w:r>
        <w:rPr>
          <w:b w:val="0"/>
          <w:i/>
        </w:rPr>
        <w:t xml:space="preserve"> </w:t>
      </w:r>
      <w:r w:rsidRPr="00B37E5A">
        <w:t>substituted by No. 9/2017 s. 4(</w:t>
      </w:r>
      <w:r>
        <w:t>e</w:t>
      </w:r>
      <w:r w:rsidRPr="00B37E5A">
        <w:t>).</w:t>
      </w:r>
    </w:p>
    <w:p w14:paraId="149F4EEF" w14:textId="77777777" w:rsidR="00EE4AB2" w:rsidRDefault="00B37E5A">
      <w:pPr>
        <w:pStyle w:val="DraftDefinition2"/>
      </w:pPr>
      <w:r w:rsidRPr="00D57BB8">
        <w:rPr>
          <w:b/>
          <w:i/>
        </w:rPr>
        <w:t>nominated supervisor</w:t>
      </w:r>
      <w:r w:rsidRPr="00D57BB8">
        <w:t>, in relation to an education and care service, means an individual who—</w:t>
      </w:r>
    </w:p>
    <w:p w14:paraId="3EA3DCC6" w14:textId="77777777" w:rsidR="00EE4AB2" w:rsidRDefault="00B37E5A">
      <w:pPr>
        <w:pStyle w:val="DraftHeading4"/>
        <w:tabs>
          <w:tab w:val="right" w:pos="2268"/>
        </w:tabs>
        <w:ind w:left="2381" w:hanging="2381"/>
      </w:pPr>
      <w:r>
        <w:tab/>
      </w:r>
      <w:r w:rsidR="005D3FBA">
        <w:t>(a)</w:t>
      </w:r>
      <w:r w:rsidRPr="00D57BB8">
        <w:tab/>
        <w:t>is nominated by the approved provider of the service under Part 3 to be a nominated supervisor of that service; and</w:t>
      </w:r>
    </w:p>
    <w:p w14:paraId="2F596961" w14:textId="77777777" w:rsidR="00EE4AB2" w:rsidRDefault="00B37E5A">
      <w:pPr>
        <w:pStyle w:val="DraftHeading4"/>
        <w:tabs>
          <w:tab w:val="right" w:pos="2268"/>
        </w:tabs>
        <w:ind w:left="2381" w:hanging="2381"/>
      </w:pPr>
      <w:r>
        <w:lastRenderedPageBreak/>
        <w:tab/>
      </w:r>
      <w:r w:rsidR="005D3FBA">
        <w:t>(b)</w:t>
      </w:r>
      <w:r w:rsidRPr="00D57BB8">
        <w:tab/>
        <w:t>unless the individual is the approved provider, has provided writt</w:t>
      </w:r>
      <w:r>
        <w:t>en consent to that nomination;</w:t>
      </w:r>
    </w:p>
    <w:p w14:paraId="142C72BA" w14:textId="77777777" w:rsidR="00EE4AB2" w:rsidRDefault="00981546">
      <w:pPr>
        <w:pStyle w:val="DraftParaNote"/>
        <w:tabs>
          <w:tab w:val="right" w:pos="2324"/>
        </w:tabs>
        <w:ind w:left="1871"/>
        <w:rPr>
          <w:b/>
        </w:rPr>
      </w:pPr>
      <w:r w:rsidRPr="00981546">
        <w:rPr>
          <w:b/>
        </w:rPr>
        <w:t xml:space="preserve">Note </w:t>
      </w:r>
    </w:p>
    <w:p w14:paraId="0839FDCD" w14:textId="77777777" w:rsidR="00EE4AB2" w:rsidRDefault="00B37E5A">
      <w:pPr>
        <w:pStyle w:val="DraftParaNote"/>
        <w:tabs>
          <w:tab w:val="right" w:pos="2324"/>
        </w:tabs>
        <w:ind w:left="1871"/>
      </w:pPr>
      <w:r w:rsidRPr="00D57BB8">
        <w:t>An individual may be both a nominated supervisor of a family day care service and a family day care co</w:t>
      </w:r>
      <w:r w:rsidRPr="00D57BB8">
        <w:noBreakHyphen/>
        <w:t>ordinator for that service if the individual meets the criteria for each role.</w:t>
      </w:r>
    </w:p>
    <w:p w14:paraId="33CA45BD" w14:textId="77777777" w:rsidR="00B37E5A" w:rsidRPr="00B37E5A" w:rsidRDefault="00B37E5A" w:rsidP="0093269E">
      <w:pPr>
        <w:pStyle w:val="SideNote"/>
        <w:framePr w:wrap="around"/>
      </w:pPr>
      <w:r w:rsidRPr="00B37E5A">
        <w:t xml:space="preserve">Sch. s. 5(1) def. of </w:t>
      </w:r>
      <w:r w:rsidR="00981546" w:rsidRPr="00981546">
        <w:rPr>
          <w:i/>
        </w:rPr>
        <w:t>office</w:t>
      </w:r>
      <w:r>
        <w:rPr>
          <w:b w:val="0"/>
          <w:i/>
        </w:rPr>
        <w:t xml:space="preserve"> </w:t>
      </w:r>
      <w:r w:rsidRPr="00B37E5A">
        <w:t>substituted by No. 9/2017 s. 4(</w:t>
      </w:r>
      <w:r>
        <w:t>f</w:t>
      </w:r>
      <w:r w:rsidRPr="00B37E5A">
        <w:t>).</w:t>
      </w:r>
    </w:p>
    <w:p w14:paraId="71E23A33" w14:textId="77777777" w:rsidR="00EE4AB2" w:rsidRDefault="00B37E5A">
      <w:pPr>
        <w:pStyle w:val="DraftDefinition2"/>
      </w:pPr>
      <w:r w:rsidRPr="00D57BB8">
        <w:rPr>
          <w:b/>
          <w:i/>
        </w:rPr>
        <w:t>office</w:t>
      </w:r>
      <w:r w:rsidRPr="00D57BB8">
        <w:t>, in relation to a family day care service, means—</w:t>
      </w:r>
    </w:p>
    <w:p w14:paraId="0EDFAEDE" w14:textId="77777777" w:rsidR="00EE4AB2" w:rsidRDefault="00B37E5A">
      <w:pPr>
        <w:pStyle w:val="DraftHeading4"/>
        <w:tabs>
          <w:tab w:val="right" w:pos="2268"/>
        </w:tabs>
        <w:ind w:left="2381" w:hanging="2381"/>
      </w:pPr>
      <w:r>
        <w:tab/>
      </w:r>
      <w:r w:rsidR="005D3FBA">
        <w:t>(a)</w:t>
      </w:r>
      <w:r w:rsidRPr="00D57BB8">
        <w:tab/>
        <w:t xml:space="preserve">the principal office of the service; or </w:t>
      </w:r>
    </w:p>
    <w:p w14:paraId="36442356" w14:textId="77777777" w:rsidR="00EE4AB2" w:rsidRDefault="00B37E5A">
      <w:pPr>
        <w:pStyle w:val="DraftHeading4"/>
        <w:tabs>
          <w:tab w:val="right" w:pos="2268"/>
        </w:tabs>
        <w:ind w:left="2381" w:hanging="2381"/>
      </w:pPr>
      <w:r>
        <w:tab/>
      </w:r>
      <w:r w:rsidR="005D3FBA">
        <w:t>(b)</w:t>
      </w:r>
      <w:r w:rsidRPr="00D57BB8">
        <w:tab/>
        <w:t xml:space="preserve">the principal office of the approved provider of the service; or </w:t>
      </w:r>
    </w:p>
    <w:p w14:paraId="6F0C65EB" w14:textId="77777777" w:rsidR="00EE4AB2" w:rsidRDefault="00B37E5A">
      <w:pPr>
        <w:pStyle w:val="DraftHeading4"/>
        <w:tabs>
          <w:tab w:val="right" w:pos="2268"/>
        </w:tabs>
        <w:ind w:left="2381" w:hanging="2381"/>
      </w:pPr>
      <w:r>
        <w:tab/>
      </w:r>
      <w:r w:rsidR="005D3FBA">
        <w:t>(c)</w:t>
      </w:r>
      <w:r w:rsidRPr="00D57BB8">
        <w:tab/>
        <w:t xml:space="preserve">any other business office of the approved provider of the service; or </w:t>
      </w:r>
    </w:p>
    <w:p w14:paraId="49AED3BE" w14:textId="77777777" w:rsidR="00EE4AB2" w:rsidRDefault="00B37E5A">
      <w:pPr>
        <w:pStyle w:val="DraftHeading4"/>
        <w:tabs>
          <w:tab w:val="right" w:pos="2268"/>
        </w:tabs>
        <w:ind w:left="2381" w:hanging="2381"/>
      </w:pPr>
      <w:r>
        <w:tab/>
      </w:r>
      <w:r w:rsidR="005D3FBA">
        <w:t>(d)</w:t>
      </w:r>
      <w:r w:rsidRPr="00D57BB8">
        <w:tab/>
        <w:t>any premises of the service from which the service's family day car</w:t>
      </w:r>
      <w:r>
        <w:t>e educators are co-ordinated;</w:t>
      </w:r>
    </w:p>
    <w:p w14:paraId="52FE051A" w14:textId="77777777" w:rsidR="00E5469D" w:rsidRDefault="00E5469D" w:rsidP="00E5469D">
      <w:pPr>
        <w:pStyle w:val="DraftDefinition2"/>
      </w:pPr>
      <w:r w:rsidRPr="000175B5">
        <w:rPr>
          <w:b/>
          <w:i/>
        </w:rPr>
        <w:t>parent</w:t>
      </w:r>
      <w:r w:rsidRPr="000175B5">
        <w:t>, in relation to a child, includes</w:t>
      </w:r>
      <w:r>
        <w:t>—</w:t>
      </w:r>
    </w:p>
    <w:p w14:paraId="7616918E" w14:textId="77777777" w:rsidR="00E5469D" w:rsidRDefault="00E5469D" w:rsidP="00E5469D">
      <w:pPr>
        <w:pStyle w:val="DraftHeading4"/>
        <w:tabs>
          <w:tab w:val="right" w:pos="2268"/>
        </w:tabs>
        <w:ind w:left="2381" w:hanging="2381"/>
      </w:pPr>
      <w:r>
        <w:tab/>
      </w:r>
      <w:r w:rsidRPr="000175B5">
        <w:t>(a)</w:t>
      </w:r>
      <w:r>
        <w:tab/>
        <w:t>a guardian of the child; and</w:t>
      </w:r>
    </w:p>
    <w:p w14:paraId="5ADAEFFE" w14:textId="77777777" w:rsidR="00E5469D" w:rsidRDefault="00E5469D" w:rsidP="00E5469D">
      <w:pPr>
        <w:pStyle w:val="DraftHeading4"/>
        <w:tabs>
          <w:tab w:val="right" w:pos="2268"/>
        </w:tabs>
        <w:ind w:left="2381" w:hanging="2381"/>
      </w:pPr>
      <w:r>
        <w:tab/>
      </w:r>
      <w:r w:rsidRPr="000175B5">
        <w:t>(b)</w:t>
      </w:r>
      <w:r>
        <w:tab/>
        <w:t>a person who has parental responsibility for the child under a decision or order of a court;</w:t>
      </w:r>
    </w:p>
    <w:p w14:paraId="1C35C369" w14:textId="77777777" w:rsidR="00E5469D" w:rsidRDefault="00E5469D" w:rsidP="00E5469D">
      <w:pPr>
        <w:pStyle w:val="DraftDefinition2"/>
      </w:pPr>
      <w:r w:rsidRPr="000175B5">
        <w:rPr>
          <w:b/>
          <w:i/>
        </w:rPr>
        <w:t>participating jurisdiction</w:t>
      </w:r>
      <w:r>
        <w:t xml:space="preserve"> means a State or Territory in which—</w:t>
      </w:r>
    </w:p>
    <w:p w14:paraId="55964858" w14:textId="77777777" w:rsidR="00E5469D" w:rsidRDefault="00E5469D" w:rsidP="00E5469D">
      <w:pPr>
        <w:pStyle w:val="DraftHeading4"/>
        <w:tabs>
          <w:tab w:val="right" w:pos="2268"/>
        </w:tabs>
        <w:ind w:left="2381" w:hanging="2381"/>
      </w:pPr>
      <w:r>
        <w:tab/>
      </w:r>
      <w:r w:rsidRPr="000175B5">
        <w:t>(a)</w:t>
      </w:r>
      <w:r>
        <w:tab/>
        <w:t>this Law applies as a Law of the State or Territory; or</w:t>
      </w:r>
    </w:p>
    <w:p w14:paraId="01623077" w14:textId="77777777" w:rsidR="00E5469D" w:rsidRDefault="00E5469D" w:rsidP="00E5469D">
      <w:pPr>
        <w:pStyle w:val="DraftHeading4"/>
        <w:tabs>
          <w:tab w:val="right" w:pos="2268"/>
        </w:tabs>
        <w:ind w:left="2381" w:hanging="2381"/>
      </w:pPr>
      <w:r>
        <w:tab/>
      </w:r>
      <w:r w:rsidRPr="000175B5">
        <w:t>(b)</w:t>
      </w:r>
      <w:r>
        <w:tab/>
        <w:t>a law that substantially corresponds to the provisions of this Law has been enacted;</w:t>
      </w:r>
    </w:p>
    <w:p w14:paraId="2EE9E633" w14:textId="77777777" w:rsidR="00E5469D" w:rsidRDefault="00E5469D" w:rsidP="00E5469D">
      <w:pPr>
        <w:pStyle w:val="DraftDefinition2"/>
      </w:pPr>
      <w:r w:rsidRPr="000E75D1">
        <w:rPr>
          <w:b/>
          <w:i/>
        </w:rPr>
        <w:t>payment</w:t>
      </w:r>
      <w:r>
        <w:t>, in relation to a prescribed fee, includes payment by electronic or other means;</w:t>
      </w:r>
    </w:p>
    <w:p w14:paraId="5E31095E" w14:textId="77777777" w:rsidR="00240A8B" w:rsidRPr="00240A8B" w:rsidRDefault="00240A8B" w:rsidP="00240A8B"/>
    <w:p w14:paraId="1A41547F" w14:textId="77777777" w:rsidR="00E5469D" w:rsidRDefault="00E5469D" w:rsidP="00E5469D">
      <w:pPr>
        <w:pStyle w:val="DraftDefinition2"/>
      </w:pPr>
      <w:r w:rsidRPr="00E87784">
        <w:rPr>
          <w:b/>
          <w:i/>
        </w:rPr>
        <w:lastRenderedPageBreak/>
        <w:t>person</w:t>
      </w:r>
      <w:r>
        <w:t xml:space="preserve"> means—</w:t>
      </w:r>
    </w:p>
    <w:p w14:paraId="57535929" w14:textId="77777777" w:rsidR="00E5469D" w:rsidRDefault="00E5469D" w:rsidP="00E5469D">
      <w:pPr>
        <w:pStyle w:val="DraftHeading4"/>
        <w:tabs>
          <w:tab w:val="right" w:pos="2268"/>
        </w:tabs>
        <w:ind w:left="2381" w:hanging="2381"/>
      </w:pPr>
      <w:r>
        <w:tab/>
      </w:r>
      <w:r w:rsidRPr="00F83D5F">
        <w:t>(a)</w:t>
      </w:r>
      <w:r>
        <w:tab/>
        <w:t>an individual; or</w:t>
      </w:r>
    </w:p>
    <w:p w14:paraId="33906F9C" w14:textId="77777777" w:rsidR="00E5469D" w:rsidRDefault="00E5469D" w:rsidP="00E5469D">
      <w:pPr>
        <w:pStyle w:val="DraftHeading4"/>
        <w:tabs>
          <w:tab w:val="right" w:pos="2268"/>
        </w:tabs>
        <w:ind w:left="2381" w:hanging="2381"/>
      </w:pPr>
      <w:r>
        <w:tab/>
      </w:r>
      <w:r w:rsidRPr="00F83D5F">
        <w:t>(b)</w:t>
      </w:r>
      <w:r>
        <w:tab/>
        <w:t>a body corporate; or</w:t>
      </w:r>
    </w:p>
    <w:p w14:paraId="471674DC" w14:textId="77777777" w:rsidR="00E5469D" w:rsidRPr="0071548B" w:rsidRDefault="00E5469D" w:rsidP="00E5469D">
      <w:pPr>
        <w:pStyle w:val="DraftHeading4"/>
        <w:tabs>
          <w:tab w:val="right" w:pos="2268"/>
        </w:tabs>
        <w:ind w:left="2381" w:hanging="2381"/>
      </w:pPr>
      <w:r>
        <w:tab/>
      </w:r>
      <w:r w:rsidRPr="0071548B">
        <w:t>(</w:t>
      </w:r>
      <w:r>
        <w:t>c</w:t>
      </w:r>
      <w:r w:rsidRPr="0071548B">
        <w:t>)</w:t>
      </w:r>
      <w:r>
        <w:tab/>
        <w:t>an eligible association; or</w:t>
      </w:r>
    </w:p>
    <w:p w14:paraId="438DF6CF" w14:textId="77777777" w:rsidR="00E5469D" w:rsidRDefault="00E5469D" w:rsidP="00E5469D">
      <w:pPr>
        <w:pStyle w:val="DraftHeading4"/>
        <w:tabs>
          <w:tab w:val="right" w:pos="2268"/>
        </w:tabs>
        <w:ind w:left="2381" w:hanging="2381"/>
      </w:pPr>
      <w:r>
        <w:tab/>
      </w:r>
      <w:r w:rsidRPr="00F83D5F">
        <w:t>(</w:t>
      </w:r>
      <w:r>
        <w:t>d</w:t>
      </w:r>
      <w:r w:rsidRPr="00F83D5F">
        <w:t>)</w:t>
      </w:r>
      <w:r>
        <w:tab/>
        <w:t>a partnership; or</w:t>
      </w:r>
    </w:p>
    <w:p w14:paraId="384249B4" w14:textId="77777777" w:rsidR="00E5469D" w:rsidRPr="00F83D5F" w:rsidRDefault="00E5469D" w:rsidP="00E5469D">
      <w:pPr>
        <w:pStyle w:val="DraftHeading4"/>
        <w:tabs>
          <w:tab w:val="right" w:pos="2268"/>
        </w:tabs>
        <w:ind w:left="2381" w:hanging="2381"/>
      </w:pPr>
      <w:r>
        <w:tab/>
      </w:r>
      <w:r w:rsidRPr="00F83D5F">
        <w:t>(</w:t>
      </w:r>
      <w:r>
        <w:t>e</w:t>
      </w:r>
      <w:r w:rsidRPr="00F83D5F">
        <w:t>)</w:t>
      </w:r>
      <w:r>
        <w:tab/>
        <w:t>a prescribed entity;</w:t>
      </w:r>
    </w:p>
    <w:p w14:paraId="62124472" w14:textId="77777777" w:rsidR="00695865" w:rsidRDefault="00695865" w:rsidP="0093269E">
      <w:pPr>
        <w:pStyle w:val="SideNote"/>
        <w:framePr w:wrap="around"/>
      </w:pPr>
      <w:r>
        <w:t xml:space="preserve">Sch. s. 5(1) def. of </w:t>
      </w:r>
      <w:r w:rsidRPr="00D57BB8">
        <w:rPr>
          <w:i/>
        </w:rPr>
        <w:t>person in day-to-day charge</w:t>
      </w:r>
      <w:r>
        <w:rPr>
          <w:i/>
        </w:rPr>
        <w:t xml:space="preserve"> </w:t>
      </w:r>
      <w:r>
        <w:t>inserted by No. 9/2017 s. 4(a).</w:t>
      </w:r>
    </w:p>
    <w:p w14:paraId="71D8C33F" w14:textId="77777777" w:rsidR="00EE4AB2" w:rsidRDefault="00695865">
      <w:pPr>
        <w:pStyle w:val="DraftDefinition2"/>
      </w:pPr>
      <w:r w:rsidRPr="00D57BB8">
        <w:rPr>
          <w:b/>
          <w:i/>
        </w:rPr>
        <w:t>person in day-to-day charge</w:t>
      </w:r>
      <w:r w:rsidRPr="00D57BB8">
        <w:t>, in relation to an education and care service, means a person who is placed in day-to-day charge of the service in accordance with the national regulations;</w:t>
      </w:r>
    </w:p>
    <w:p w14:paraId="23C72F11" w14:textId="77777777" w:rsidR="00E5469D" w:rsidRDefault="00E5469D" w:rsidP="00E5469D">
      <w:pPr>
        <w:pStyle w:val="DraftDefinition2"/>
      </w:pPr>
      <w:r>
        <w:rPr>
          <w:b/>
          <w:i/>
        </w:rPr>
        <w:t>p</w:t>
      </w:r>
      <w:r w:rsidRPr="00745AA8">
        <w:rPr>
          <w:b/>
          <w:i/>
        </w:rPr>
        <w:t>erson with management</w:t>
      </w:r>
      <w:r>
        <w:rPr>
          <w:b/>
          <w:i/>
        </w:rPr>
        <w:t xml:space="preserve"> </w:t>
      </w:r>
      <w:r w:rsidRPr="00745AA8">
        <w:rPr>
          <w:b/>
          <w:i/>
        </w:rPr>
        <w:t>or control</w:t>
      </w:r>
      <w:r>
        <w:t>, in relation to an education and care service, means—</w:t>
      </w:r>
    </w:p>
    <w:p w14:paraId="2B65574C" w14:textId="77777777" w:rsidR="00E5469D" w:rsidRPr="00A0660A" w:rsidRDefault="00E5469D" w:rsidP="00E5469D">
      <w:pPr>
        <w:pStyle w:val="DraftHeading4"/>
        <w:tabs>
          <w:tab w:val="right" w:pos="2268"/>
        </w:tabs>
        <w:ind w:left="2381" w:hanging="2381"/>
      </w:pPr>
      <w:r>
        <w:tab/>
      </w:r>
      <w:r w:rsidRPr="00745AA8">
        <w:t>(a)</w:t>
      </w:r>
      <w:r>
        <w:tab/>
        <w:t xml:space="preserve">if the provider or intended provider of the service is a body corporate, an </w:t>
      </w:r>
      <w:r w:rsidRPr="00710AA2">
        <w:t>officer</w:t>
      </w:r>
      <w:r>
        <w:t xml:space="preserve"> of the body corporate within the meaning of the </w:t>
      </w:r>
      <w:r w:rsidRPr="00916A05">
        <w:t>Corporations Act 2001</w:t>
      </w:r>
      <w:r>
        <w:t xml:space="preserve"> of the Commonwealth who is responsible for managing the delivery of the education and care service; or</w:t>
      </w:r>
    </w:p>
    <w:p w14:paraId="69D2DA52" w14:textId="77777777" w:rsidR="00E5469D" w:rsidRDefault="00E5469D" w:rsidP="00E5469D">
      <w:pPr>
        <w:pStyle w:val="DraftHeading4"/>
        <w:tabs>
          <w:tab w:val="right" w:pos="2268"/>
        </w:tabs>
        <w:ind w:left="2381" w:hanging="2381"/>
      </w:pPr>
      <w:r>
        <w:tab/>
      </w:r>
      <w:r w:rsidRPr="00745AA8">
        <w:t>(b)</w:t>
      </w:r>
      <w:r>
        <w:tab/>
        <w:t>if the provider of the service is an eligible association, each member of the executive committee of the association who has the responsibility, alone or with others, for managing the delivery of the education and care service; or</w:t>
      </w:r>
    </w:p>
    <w:p w14:paraId="590E6237" w14:textId="77777777" w:rsidR="00E5469D" w:rsidRDefault="00E5469D" w:rsidP="00E5469D">
      <w:pPr>
        <w:pStyle w:val="DraftHeading4"/>
        <w:tabs>
          <w:tab w:val="right" w:pos="2268"/>
        </w:tabs>
        <w:ind w:left="2381" w:hanging="2381"/>
      </w:pPr>
      <w:r>
        <w:tab/>
      </w:r>
      <w:r w:rsidRPr="00A0660A">
        <w:t>(c)</w:t>
      </w:r>
      <w:r>
        <w:tab/>
        <w:t>if the provider of the service is a partnership, each partner who has the responsibility, alone or with others, for managing the delivery of the education and care service; or</w:t>
      </w:r>
    </w:p>
    <w:p w14:paraId="17DABD70" w14:textId="77777777" w:rsidR="00240A8B" w:rsidRPr="00240A8B" w:rsidRDefault="00240A8B" w:rsidP="00240A8B"/>
    <w:p w14:paraId="3DA222EA" w14:textId="77777777" w:rsidR="00E5469D" w:rsidRPr="00C64E4D" w:rsidRDefault="00E5469D" w:rsidP="00E5469D">
      <w:pPr>
        <w:pStyle w:val="DraftHeading4"/>
        <w:tabs>
          <w:tab w:val="right" w:pos="2268"/>
        </w:tabs>
        <w:ind w:left="2381" w:hanging="2381"/>
      </w:pPr>
      <w:r>
        <w:lastRenderedPageBreak/>
        <w:tab/>
      </w:r>
      <w:r w:rsidRPr="00860C18">
        <w:t>(d)</w:t>
      </w:r>
      <w:r>
        <w:tab/>
        <w:t>in any other case, a person who has the responsibility, alone or with others, for managing the delivery of the education and care service;</w:t>
      </w:r>
    </w:p>
    <w:p w14:paraId="102251D0" w14:textId="77777777" w:rsidR="00E5469D" w:rsidRDefault="00E5469D" w:rsidP="00E5469D">
      <w:pPr>
        <w:pStyle w:val="DraftDefinition2"/>
      </w:pPr>
      <w:r w:rsidRPr="003D0677">
        <w:rPr>
          <w:b/>
          <w:i/>
        </w:rPr>
        <w:t>personal arrangement</w:t>
      </w:r>
      <w:r>
        <w:t xml:space="preserve"> </w:t>
      </w:r>
      <w:r w:rsidRPr="003D0677">
        <w:t>means</w:t>
      </w:r>
      <w:r w:rsidRPr="00552896">
        <w:t xml:space="preserve"> </w:t>
      </w:r>
      <w:r>
        <w:t>education and care provided to a child—</w:t>
      </w:r>
    </w:p>
    <w:p w14:paraId="0FA95422" w14:textId="77777777" w:rsidR="00E5469D" w:rsidRDefault="00E5469D" w:rsidP="00E5469D">
      <w:pPr>
        <w:pStyle w:val="DraftHeading4"/>
        <w:tabs>
          <w:tab w:val="right" w:pos="2268"/>
        </w:tabs>
        <w:ind w:left="2381" w:hanging="2381"/>
      </w:pPr>
      <w:r>
        <w:tab/>
      </w:r>
      <w:r w:rsidRPr="003D0677">
        <w:t>(a)</w:t>
      </w:r>
      <w:r>
        <w:tab/>
        <w:t xml:space="preserve">by a family member </w:t>
      </w:r>
      <w:r w:rsidRPr="00710AA2">
        <w:t>or guardian</w:t>
      </w:r>
      <w:r>
        <w:t xml:space="preserve"> of a child personally,</w:t>
      </w:r>
      <w:r w:rsidRPr="00710AA2">
        <w:t xml:space="preserve"> otherwise than as a </w:t>
      </w:r>
      <w:r>
        <w:t>staff member of, or under an engagement with, a service providing education and care on a regular basis to children under 13 years of age; or</w:t>
      </w:r>
    </w:p>
    <w:p w14:paraId="6E0D5F56" w14:textId="77777777" w:rsidR="00E5469D" w:rsidRDefault="00E5469D" w:rsidP="00E5469D">
      <w:pPr>
        <w:pStyle w:val="DraftHeading4"/>
        <w:tabs>
          <w:tab w:val="right" w:pos="2268"/>
        </w:tabs>
        <w:ind w:left="2381" w:hanging="2381"/>
      </w:pPr>
      <w:r>
        <w:tab/>
      </w:r>
      <w:r w:rsidRPr="001148CB">
        <w:t>(b)</w:t>
      </w:r>
      <w:r>
        <w:tab/>
      </w:r>
      <w:r>
        <w:tab/>
        <w:t>by a friend of the family of the child personally under an informal arrangement where no offer to provide that education and care was advertised;</w:t>
      </w:r>
    </w:p>
    <w:p w14:paraId="120F4EEC" w14:textId="77777777" w:rsidR="00E5469D" w:rsidRDefault="00E5469D" w:rsidP="00E5469D">
      <w:pPr>
        <w:pStyle w:val="DraftDefinition2"/>
      </w:pPr>
      <w:r w:rsidRPr="00F34D95">
        <w:rPr>
          <w:b/>
          <w:i/>
        </w:rPr>
        <w:t>preschool program</w:t>
      </w:r>
      <w:r>
        <w:t xml:space="preserve"> means an early childhood educational program delivered by a qualified early childhood teacher to children in the year that is 2 years before grade 1 of school;</w:t>
      </w:r>
    </w:p>
    <w:p w14:paraId="70535DC4" w14:textId="77777777" w:rsidR="00E5469D" w:rsidRPr="00BB48C9" w:rsidRDefault="00E5469D" w:rsidP="00E5469D">
      <w:pPr>
        <w:pStyle w:val="DraftDefinition2"/>
      </w:pPr>
      <w:r w:rsidRPr="008806D7">
        <w:rPr>
          <w:b/>
          <w:i/>
        </w:rPr>
        <w:t>prescribed ineligible person</w:t>
      </w:r>
      <w:r>
        <w:t xml:space="preserve"> means a person in a class of persons prescribed by the national regulations to be prescribed ineligible persons;</w:t>
      </w:r>
    </w:p>
    <w:p w14:paraId="49412495" w14:textId="77777777" w:rsidR="00695865" w:rsidRDefault="00695865" w:rsidP="0093269E">
      <w:pPr>
        <w:pStyle w:val="SideNote"/>
        <w:framePr w:wrap="around"/>
      </w:pPr>
      <w:r>
        <w:t xml:space="preserve">Sch. s. 5(1) def. of </w:t>
      </w:r>
      <w:r w:rsidRPr="00D57BB8">
        <w:rPr>
          <w:i/>
        </w:rPr>
        <w:t>prohibition notice</w:t>
      </w:r>
      <w:r>
        <w:rPr>
          <w:i/>
        </w:rPr>
        <w:t xml:space="preserve"> </w:t>
      </w:r>
      <w:r>
        <w:t>inserted by No. 9/2017 s. 4(a).</w:t>
      </w:r>
    </w:p>
    <w:p w14:paraId="6325560C" w14:textId="77777777" w:rsidR="00EE4AB2" w:rsidRDefault="00695865">
      <w:pPr>
        <w:pStyle w:val="DraftDefinition2"/>
      </w:pPr>
      <w:r w:rsidRPr="00D57BB8">
        <w:rPr>
          <w:b/>
          <w:i/>
        </w:rPr>
        <w:t>prohibition notice</w:t>
      </w:r>
      <w:r w:rsidRPr="00D57BB8">
        <w:t xml:space="preserve"> means a prohibition notice given under section 182(1) or 182(3); </w:t>
      </w:r>
    </w:p>
    <w:p w14:paraId="2A62F61C" w14:textId="77777777" w:rsidR="00EE4AB2" w:rsidRDefault="00EE4AB2"/>
    <w:p w14:paraId="31884B4B" w14:textId="77777777" w:rsidR="00EE4AB2" w:rsidRDefault="00EE4AB2"/>
    <w:p w14:paraId="54BD3BC9" w14:textId="77777777" w:rsidR="00E5469D" w:rsidRDefault="00E5469D" w:rsidP="00E5469D">
      <w:pPr>
        <w:pStyle w:val="DraftDefinition2"/>
      </w:pPr>
      <w:r w:rsidRPr="00552896">
        <w:rPr>
          <w:b/>
          <w:i/>
        </w:rPr>
        <w:t>protected disclosure</w:t>
      </w:r>
      <w:r>
        <w:t>—see section 296;</w:t>
      </w:r>
    </w:p>
    <w:p w14:paraId="7AAB690E" w14:textId="77777777" w:rsidR="00E5469D" w:rsidRDefault="00E5469D" w:rsidP="00E5469D">
      <w:pPr>
        <w:pStyle w:val="DraftDefinition2"/>
      </w:pPr>
      <w:r>
        <w:rPr>
          <w:b/>
          <w:i/>
        </w:rPr>
        <w:t>provider</w:t>
      </w:r>
      <w:r w:rsidRPr="00AC1B2C">
        <w:rPr>
          <w:b/>
          <w:i/>
        </w:rPr>
        <w:t xml:space="preserve"> </w:t>
      </w:r>
      <w:r>
        <w:rPr>
          <w:b/>
          <w:i/>
        </w:rPr>
        <w:t>approval</w:t>
      </w:r>
      <w:r>
        <w:t xml:space="preserve"> means a provider approval—</w:t>
      </w:r>
    </w:p>
    <w:p w14:paraId="1CEA3287" w14:textId="77777777" w:rsidR="00E5469D" w:rsidRDefault="00E5469D" w:rsidP="00E5469D">
      <w:pPr>
        <w:pStyle w:val="DraftHeading4"/>
        <w:tabs>
          <w:tab w:val="right" w:pos="2268"/>
        </w:tabs>
        <w:ind w:left="2381" w:hanging="2381"/>
      </w:pPr>
      <w:r>
        <w:tab/>
      </w:r>
      <w:r w:rsidRPr="00542AB1">
        <w:t>(a)</w:t>
      </w:r>
      <w:r>
        <w:tab/>
        <w:t>granted under Part 2 of this Law or this Law as applying in another participating jurisdiction; and</w:t>
      </w:r>
    </w:p>
    <w:p w14:paraId="5FA12302" w14:textId="77777777" w:rsidR="00E5469D" w:rsidRDefault="00E5469D" w:rsidP="00E5469D">
      <w:pPr>
        <w:pStyle w:val="DraftHeading4"/>
        <w:tabs>
          <w:tab w:val="right" w:pos="2268"/>
        </w:tabs>
        <w:ind w:left="2381" w:hanging="2381"/>
      </w:pPr>
      <w:r>
        <w:lastRenderedPageBreak/>
        <w:tab/>
      </w:r>
      <w:r w:rsidRPr="00542AB1">
        <w:t>(b)</w:t>
      </w:r>
      <w:r>
        <w:tab/>
        <w:t>as amended under this Law or this Law as applying in another participating jurisdiction—</w:t>
      </w:r>
    </w:p>
    <w:p w14:paraId="43C8E5E2" w14:textId="77777777" w:rsidR="00E5469D" w:rsidRDefault="00E5469D" w:rsidP="00E5469D">
      <w:pPr>
        <w:pStyle w:val="BodyParagraph"/>
      </w:pPr>
      <w:r>
        <w:t>but does not include a provider approval that has been cancelled;</w:t>
      </w:r>
      <w:r>
        <w:tab/>
      </w:r>
    </w:p>
    <w:p w14:paraId="0D27E6FF" w14:textId="77777777" w:rsidR="00E5469D" w:rsidRDefault="00E5469D" w:rsidP="00E5469D">
      <w:pPr>
        <w:pStyle w:val="DraftDefinition2"/>
      </w:pPr>
      <w:r>
        <w:rPr>
          <w:b/>
          <w:i/>
        </w:rPr>
        <w:t>public s</w:t>
      </w:r>
      <w:r w:rsidRPr="00EC28FD">
        <w:rPr>
          <w:b/>
          <w:i/>
        </w:rPr>
        <w:t>ector law</w:t>
      </w:r>
      <w:r>
        <w:t>, in relation to a participating jurisdiction, means a law declared by a law of that jurisdiction to be a public sector law for the purposes of this Law;</w:t>
      </w:r>
    </w:p>
    <w:p w14:paraId="4ED57A96" w14:textId="77777777" w:rsidR="00E5469D" w:rsidRDefault="00E5469D" w:rsidP="00E5469D">
      <w:pPr>
        <w:pStyle w:val="DraftDefinition2"/>
      </w:pPr>
      <w:r>
        <w:rPr>
          <w:b/>
          <w:i/>
        </w:rPr>
        <w:t>r</w:t>
      </w:r>
      <w:r w:rsidRPr="008113FF">
        <w:rPr>
          <w:b/>
          <w:i/>
        </w:rPr>
        <w:t>ating assessment</w:t>
      </w:r>
      <w:r>
        <w:t xml:space="preserve"> means an assessment </w:t>
      </w:r>
      <w:r w:rsidRPr="00586944">
        <w:t>or reassessment</w:t>
      </w:r>
      <w:r>
        <w:t xml:space="preserve"> of an approved education and care service under Part 5;</w:t>
      </w:r>
    </w:p>
    <w:p w14:paraId="6ECC9DF0" w14:textId="77777777" w:rsidR="00E5469D" w:rsidRPr="00903E6E" w:rsidRDefault="00E5469D" w:rsidP="00E5469D">
      <w:pPr>
        <w:pStyle w:val="DraftDefinition2"/>
      </w:pPr>
      <w:r w:rsidRPr="004B29D8">
        <w:rPr>
          <w:b/>
          <w:i/>
        </w:rPr>
        <w:t>Ratings Review Panel</w:t>
      </w:r>
      <w:r>
        <w:t xml:space="preserve"> means a Ratings Review Panel established under section 146;</w:t>
      </w:r>
    </w:p>
    <w:p w14:paraId="3AD3EB09" w14:textId="77777777" w:rsidR="00E5469D" w:rsidRPr="00B20471" w:rsidRDefault="00E5469D" w:rsidP="00E5469D">
      <w:pPr>
        <w:pStyle w:val="DraftDefinition2"/>
      </w:pPr>
      <w:r>
        <w:rPr>
          <w:b/>
          <w:i/>
        </w:rPr>
        <w:t>receiving</w:t>
      </w:r>
      <w:r w:rsidRPr="00B20471">
        <w:rPr>
          <w:b/>
          <w:i/>
        </w:rPr>
        <w:t xml:space="preserve"> approved provider</w:t>
      </w:r>
      <w:r>
        <w:t xml:space="preserve"> has the meaning set out in section 58;</w:t>
      </w:r>
    </w:p>
    <w:p w14:paraId="6EEC9301" w14:textId="77777777" w:rsidR="00E5469D" w:rsidRDefault="00E5469D" w:rsidP="00E5469D">
      <w:pPr>
        <w:pStyle w:val="DraftDefinition2"/>
      </w:pPr>
      <w:r w:rsidRPr="002F30A6">
        <w:rPr>
          <w:b/>
          <w:i/>
        </w:rPr>
        <w:t>Regulatory Authority</w:t>
      </w:r>
      <w:r>
        <w:t xml:space="preserve"> means a person declared by a law of a participating jurisdiction to be the Regulatory Authority for that jurisdiction or for a class of education and care services for that jurisdiction;</w:t>
      </w:r>
    </w:p>
    <w:p w14:paraId="04D08C4C" w14:textId="77777777" w:rsidR="00E5469D" w:rsidRPr="001148CB" w:rsidRDefault="00E5469D" w:rsidP="00E5469D">
      <w:pPr>
        <w:pStyle w:val="DraftDefinition2"/>
      </w:pPr>
      <w:r>
        <w:rPr>
          <w:b/>
          <w:i/>
        </w:rPr>
        <w:t>r</w:t>
      </w:r>
      <w:r w:rsidRPr="001148CB">
        <w:rPr>
          <w:b/>
          <w:i/>
        </w:rPr>
        <w:t>elevant Commonwealth Department</w:t>
      </w:r>
      <w:r>
        <w:t xml:space="preserve"> means the government department administered by the Commonwealth Minister;</w:t>
      </w:r>
    </w:p>
    <w:p w14:paraId="4FA2E7B2" w14:textId="77777777" w:rsidR="00E5469D" w:rsidRDefault="00E5469D" w:rsidP="00E5469D">
      <w:pPr>
        <w:pStyle w:val="DraftDefinition2"/>
        <w:rPr>
          <w:lang w:eastAsia="en-AU"/>
        </w:rPr>
      </w:pPr>
      <w:r w:rsidRPr="002E4AAE">
        <w:rPr>
          <w:b/>
          <w:i/>
          <w:lang w:eastAsia="en-AU"/>
        </w:rPr>
        <w:t>relevant</w:t>
      </w:r>
      <w:r>
        <w:rPr>
          <w:b/>
          <w:i/>
          <w:lang w:eastAsia="en-AU"/>
        </w:rPr>
        <w:t xml:space="preserve"> tribunal or court</w:t>
      </w:r>
      <w:r w:rsidRPr="00916A05">
        <w:rPr>
          <w:lang w:eastAsia="en-AU"/>
        </w:rPr>
        <w:t xml:space="preserve">, </w:t>
      </w:r>
      <w:r>
        <w:rPr>
          <w:lang w:eastAsia="en-AU"/>
        </w:rPr>
        <w:t>in relation to a participating jurisdiction, means the tribunal or court declared by a law of that jurisdiction to be the relevant tribunal or court for the purposes of this Law or a provision of this Law;</w:t>
      </w:r>
    </w:p>
    <w:p w14:paraId="379F7853" w14:textId="77777777" w:rsidR="00E5469D" w:rsidRPr="00593497" w:rsidRDefault="00E5469D" w:rsidP="00E5469D">
      <w:pPr>
        <w:pStyle w:val="DraftDefinition2"/>
        <w:rPr>
          <w:lang w:eastAsia="en-AU"/>
        </w:rPr>
      </w:pPr>
      <w:r>
        <w:rPr>
          <w:b/>
          <w:i/>
          <w:lang w:eastAsia="en-AU"/>
        </w:rPr>
        <w:t>residence</w:t>
      </w:r>
      <w:r>
        <w:rPr>
          <w:lang w:eastAsia="en-AU"/>
        </w:rPr>
        <w:t xml:space="preserve"> means the habitable areas of a dwelling;</w:t>
      </w:r>
    </w:p>
    <w:p w14:paraId="7BD7C7C3" w14:textId="77777777" w:rsidR="00E5469D" w:rsidRDefault="00E5469D" w:rsidP="00E5469D">
      <w:pPr>
        <w:pStyle w:val="DraftDefinition2"/>
        <w:rPr>
          <w:lang w:eastAsia="en-AU"/>
        </w:rPr>
      </w:pPr>
      <w:r w:rsidRPr="00895D94">
        <w:rPr>
          <w:b/>
          <w:i/>
          <w:lang w:eastAsia="en-AU"/>
        </w:rPr>
        <w:t>school children</w:t>
      </w:r>
      <w:r>
        <w:rPr>
          <w:lang w:eastAsia="en-AU"/>
        </w:rPr>
        <w:t xml:space="preserve"> includes children attending school in the year before grade 1;</w:t>
      </w:r>
    </w:p>
    <w:p w14:paraId="20178C36" w14:textId="77777777" w:rsidR="004D15E6" w:rsidRPr="004D15E6" w:rsidRDefault="004D15E6" w:rsidP="004D15E6">
      <w:pPr>
        <w:rPr>
          <w:lang w:eastAsia="en-AU"/>
        </w:rPr>
      </w:pPr>
    </w:p>
    <w:p w14:paraId="426ABD92" w14:textId="77777777" w:rsidR="00E5469D" w:rsidRDefault="00E5469D" w:rsidP="00E5469D">
      <w:pPr>
        <w:pStyle w:val="DraftDefinition2"/>
        <w:rPr>
          <w:lang w:eastAsia="en-AU"/>
        </w:rPr>
      </w:pPr>
      <w:r w:rsidRPr="007728B0">
        <w:rPr>
          <w:b/>
          <w:i/>
          <w:lang w:eastAsia="en-AU"/>
        </w:rPr>
        <w:lastRenderedPageBreak/>
        <w:t>school</w:t>
      </w:r>
      <w:r>
        <w:rPr>
          <w:lang w:eastAsia="en-AU"/>
        </w:rPr>
        <w:t xml:space="preserve"> means—</w:t>
      </w:r>
    </w:p>
    <w:p w14:paraId="13F76E99" w14:textId="77777777" w:rsidR="00E5469D" w:rsidRDefault="00E5469D" w:rsidP="00E5469D">
      <w:pPr>
        <w:pStyle w:val="DraftHeading4"/>
        <w:tabs>
          <w:tab w:val="right" w:pos="2268"/>
        </w:tabs>
        <w:ind w:left="2381" w:hanging="2381"/>
      </w:pPr>
      <w:r>
        <w:rPr>
          <w:lang w:eastAsia="en-AU"/>
        </w:rPr>
        <w:tab/>
      </w:r>
      <w:r w:rsidRPr="00552896">
        <w:rPr>
          <w:lang w:eastAsia="en-AU"/>
        </w:rPr>
        <w:t>(a)</w:t>
      </w:r>
      <w:r>
        <w:rPr>
          <w:lang w:eastAsia="en-AU"/>
        </w:rPr>
        <w:tab/>
        <w:t xml:space="preserve">a </w:t>
      </w:r>
      <w:r>
        <w:t>government school; or</w:t>
      </w:r>
    </w:p>
    <w:p w14:paraId="165A8DEB" w14:textId="77777777" w:rsidR="00E5469D" w:rsidRDefault="00E5469D" w:rsidP="00E5469D">
      <w:pPr>
        <w:pStyle w:val="DraftHeading4"/>
        <w:tabs>
          <w:tab w:val="right" w:pos="2268"/>
        </w:tabs>
        <w:ind w:left="2381" w:hanging="2381"/>
      </w:pPr>
      <w:r>
        <w:tab/>
        <w:t>(b)</w:t>
      </w:r>
      <w:r>
        <w:tab/>
        <w:t>a non-government school that is registered or accredited under an education law of a participating jurisdiction;</w:t>
      </w:r>
    </w:p>
    <w:p w14:paraId="2B033BE7" w14:textId="77777777" w:rsidR="00E5469D" w:rsidRPr="00791E0A" w:rsidRDefault="00E5469D" w:rsidP="00E5469D">
      <w:pPr>
        <w:pStyle w:val="DraftDefinition2"/>
      </w:pPr>
      <w:r w:rsidRPr="00791E0A">
        <w:rPr>
          <w:b/>
          <w:i/>
        </w:rPr>
        <w:t>serious detrimental action</w:t>
      </w:r>
      <w:r>
        <w:t>—see section 296;</w:t>
      </w:r>
    </w:p>
    <w:p w14:paraId="361DC3FE" w14:textId="77777777" w:rsidR="00695865" w:rsidRDefault="00695865" w:rsidP="0093269E">
      <w:pPr>
        <w:pStyle w:val="SideNote"/>
        <w:framePr w:wrap="around"/>
      </w:pPr>
      <w:r>
        <w:t xml:space="preserve">Sch. s. 5(1) def. of </w:t>
      </w:r>
      <w:r w:rsidRPr="00D57BB8">
        <w:rPr>
          <w:i/>
        </w:rPr>
        <w:t>serious incident</w:t>
      </w:r>
      <w:r>
        <w:rPr>
          <w:i/>
        </w:rPr>
        <w:t xml:space="preserve"> </w:t>
      </w:r>
      <w:r>
        <w:t>inserted by No. 9/2017 s. 4(a).</w:t>
      </w:r>
    </w:p>
    <w:p w14:paraId="2EF4AE28" w14:textId="77777777" w:rsidR="00EE4AB2" w:rsidRDefault="00695865">
      <w:pPr>
        <w:pStyle w:val="DraftDefinition2"/>
      </w:pPr>
      <w:r w:rsidRPr="00D57BB8">
        <w:rPr>
          <w:b/>
          <w:i/>
        </w:rPr>
        <w:t>serious incident</w:t>
      </w:r>
      <w:r w:rsidRPr="00D57BB8">
        <w:t xml:space="preserve"> means an incident or class of incidents prescribed by the national regu</w:t>
      </w:r>
      <w:r>
        <w:t>lations as a serious incident;</w:t>
      </w:r>
    </w:p>
    <w:p w14:paraId="7BCA07EC" w14:textId="77777777" w:rsidR="00EE4AB2" w:rsidRDefault="00EE4AB2"/>
    <w:p w14:paraId="109EEF4F" w14:textId="77777777" w:rsidR="00E5469D" w:rsidRDefault="00E5469D" w:rsidP="00E5469D">
      <w:pPr>
        <w:pStyle w:val="DraftDefinition2"/>
      </w:pPr>
      <w:r>
        <w:rPr>
          <w:b/>
          <w:i/>
        </w:rPr>
        <w:t>service</w:t>
      </w:r>
      <w:r w:rsidRPr="00AC1B2C">
        <w:rPr>
          <w:b/>
          <w:i/>
        </w:rPr>
        <w:t xml:space="preserve"> </w:t>
      </w:r>
      <w:r>
        <w:rPr>
          <w:b/>
          <w:i/>
        </w:rPr>
        <w:t>approval</w:t>
      </w:r>
      <w:r>
        <w:t xml:space="preserve"> means a service approval—</w:t>
      </w:r>
    </w:p>
    <w:p w14:paraId="3C4F65DE" w14:textId="77777777" w:rsidR="00E5469D" w:rsidRDefault="00E5469D" w:rsidP="00E5469D">
      <w:pPr>
        <w:pStyle w:val="DraftHeading4"/>
        <w:tabs>
          <w:tab w:val="right" w:pos="2268"/>
        </w:tabs>
        <w:ind w:left="2381" w:hanging="2381"/>
      </w:pPr>
      <w:r>
        <w:tab/>
      </w:r>
      <w:r w:rsidRPr="00542AB1">
        <w:t>(a)</w:t>
      </w:r>
      <w:r>
        <w:tab/>
        <w:t>granted under Part</w:t>
      </w:r>
      <w:r w:rsidR="009A6AAC">
        <w:t xml:space="preserve"> 3 of this Law or this </w:t>
      </w:r>
      <w:r>
        <w:t>Law as applying in another participating jurisdiction; and</w:t>
      </w:r>
    </w:p>
    <w:p w14:paraId="4D03CA04" w14:textId="77777777" w:rsidR="00E5469D" w:rsidRDefault="00E5469D" w:rsidP="00E5469D">
      <w:pPr>
        <w:pStyle w:val="DraftHeading4"/>
        <w:tabs>
          <w:tab w:val="right" w:pos="2268"/>
        </w:tabs>
        <w:ind w:left="2381" w:hanging="2381"/>
      </w:pPr>
      <w:r>
        <w:tab/>
      </w:r>
      <w:r w:rsidRPr="00542AB1">
        <w:t>(b)</w:t>
      </w:r>
      <w:r>
        <w:tab/>
        <w:t>as amended under this Law or this Law as applying in another participating jurisdiction—</w:t>
      </w:r>
    </w:p>
    <w:p w14:paraId="2569E986" w14:textId="77777777" w:rsidR="00E5469D" w:rsidRPr="0095225F" w:rsidRDefault="00E5469D" w:rsidP="00E5469D">
      <w:pPr>
        <w:pStyle w:val="BodyParagraph"/>
      </w:pPr>
      <w:r>
        <w:t>but does not include a service approval that has been cancelled;</w:t>
      </w:r>
    </w:p>
    <w:p w14:paraId="6B308CFF" w14:textId="77777777" w:rsidR="00B37E5A" w:rsidRPr="00B37E5A" w:rsidRDefault="00B37E5A" w:rsidP="0093269E">
      <w:pPr>
        <w:pStyle w:val="SideNote"/>
        <w:framePr w:wrap="around"/>
      </w:pPr>
      <w:r w:rsidRPr="00B37E5A">
        <w:t xml:space="preserve">Sch. s. 5(1) def. of </w:t>
      </w:r>
      <w:r w:rsidR="00981546" w:rsidRPr="00981546">
        <w:rPr>
          <w:i/>
        </w:rPr>
        <w:t>staff member</w:t>
      </w:r>
      <w:r>
        <w:rPr>
          <w:b w:val="0"/>
          <w:i/>
        </w:rPr>
        <w:t xml:space="preserve"> </w:t>
      </w:r>
      <w:r>
        <w:t>amended</w:t>
      </w:r>
      <w:r w:rsidRPr="00B37E5A">
        <w:t> by No. 9/2017 s. 4(</w:t>
      </w:r>
      <w:r>
        <w:t>g</w:t>
      </w:r>
      <w:r w:rsidRPr="00B37E5A">
        <w:t>).</w:t>
      </w:r>
    </w:p>
    <w:p w14:paraId="409E123D" w14:textId="77777777" w:rsidR="00E5469D" w:rsidRPr="002E77ED" w:rsidRDefault="00E5469D" w:rsidP="00E5469D">
      <w:pPr>
        <w:pStyle w:val="DraftDefinition2"/>
      </w:pPr>
      <w:r w:rsidRPr="00D15E2B">
        <w:rPr>
          <w:b/>
          <w:i/>
        </w:rPr>
        <w:t>staff member</w:t>
      </w:r>
      <w:r>
        <w:t xml:space="preserve">, in relation to an education and care service, means any individual (other than </w:t>
      </w:r>
      <w:r w:rsidR="00B37E5A" w:rsidRPr="00D57BB8">
        <w:t>a nominated supervisor</w:t>
      </w:r>
      <w:r>
        <w:t xml:space="preserve"> or a volunteer) employed, appointed or engaged to work in or as part of an education and care service, whether as family day care co-ordinator, educator or otherwise;</w:t>
      </w:r>
    </w:p>
    <w:p w14:paraId="0B2E94E4" w14:textId="77777777" w:rsidR="00B37E5A" w:rsidRPr="00B37E5A" w:rsidRDefault="00B37E5A" w:rsidP="0093269E">
      <w:pPr>
        <w:pStyle w:val="SideNote"/>
        <w:framePr w:wrap="around"/>
      </w:pPr>
      <w:r w:rsidRPr="00B37E5A">
        <w:t xml:space="preserve">Sch. s. 5(1) def. of </w:t>
      </w:r>
      <w:r w:rsidR="00981546" w:rsidRPr="00981546">
        <w:rPr>
          <w:i/>
        </w:rPr>
        <w:t>supervisor certificate</w:t>
      </w:r>
      <w:r>
        <w:rPr>
          <w:b w:val="0"/>
          <w:i/>
        </w:rPr>
        <w:t xml:space="preserve"> </w:t>
      </w:r>
      <w:r>
        <w:t>repealed</w:t>
      </w:r>
      <w:r w:rsidRPr="00B37E5A">
        <w:t> by No. 9/2017 s. 4(</w:t>
      </w:r>
      <w:r>
        <w:t>h</w:t>
      </w:r>
      <w:r w:rsidRPr="00B37E5A">
        <w:t>).</w:t>
      </w:r>
    </w:p>
    <w:p w14:paraId="1512A36E" w14:textId="77777777" w:rsidR="00EE4AB2" w:rsidRDefault="00B37E5A">
      <w:pPr>
        <w:pStyle w:val="Stars"/>
      </w:pPr>
      <w:r>
        <w:tab/>
        <w:t>*</w:t>
      </w:r>
      <w:r>
        <w:tab/>
        <w:t>*</w:t>
      </w:r>
      <w:r>
        <w:tab/>
        <w:t>*</w:t>
      </w:r>
      <w:r>
        <w:tab/>
        <w:t>*</w:t>
      </w:r>
      <w:r>
        <w:tab/>
        <w:t>*</w:t>
      </w:r>
    </w:p>
    <w:p w14:paraId="07147A12" w14:textId="77777777" w:rsidR="00EE4AB2" w:rsidRDefault="00EE4AB2"/>
    <w:p w14:paraId="379BC67A" w14:textId="77777777" w:rsidR="004D15E6" w:rsidRDefault="004D15E6"/>
    <w:p w14:paraId="6E1A0A2A" w14:textId="77777777" w:rsidR="004D15E6" w:rsidRDefault="004D15E6"/>
    <w:p w14:paraId="7804D0E9" w14:textId="77777777" w:rsidR="00E5469D" w:rsidRPr="00B20471" w:rsidRDefault="00E5469D" w:rsidP="00E5469D">
      <w:pPr>
        <w:pStyle w:val="DraftDefinition2"/>
      </w:pPr>
      <w:r w:rsidRPr="00B20471">
        <w:rPr>
          <w:b/>
          <w:i/>
        </w:rPr>
        <w:lastRenderedPageBreak/>
        <w:t>transferring approved provider</w:t>
      </w:r>
      <w:r>
        <w:t xml:space="preserve"> has the meaning set out in section 58;</w:t>
      </w:r>
    </w:p>
    <w:p w14:paraId="6BCF6AF6" w14:textId="77777777" w:rsidR="00E5469D" w:rsidRPr="003F5FA5" w:rsidRDefault="00E5469D" w:rsidP="00E5469D">
      <w:pPr>
        <w:pStyle w:val="DraftDefinition2"/>
      </w:pPr>
      <w:r>
        <w:rPr>
          <w:b/>
          <w:i/>
        </w:rPr>
        <w:t>working with children card</w:t>
      </w:r>
      <w:r>
        <w:t xml:space="preserve"> means a card issued to a person under a working with children law of a participating jurisdiction that permits that person to work with children;</w:t>
      </w:r>
    </w:p>
    <w:p w14:paraId="0F474400" w14:textId="77777777" w:rsidR="00E5469D" w:rsidRDefault="00E5469D" w:rsidP="00E5469D">
      <w:pPr>
        <w:pStyle w:val="DraftDefinition2"/>
      </w:pPr>
      <w:r>
        <w:rPr>
          <w:b/>
          <w:i/>
        </w:rPr>
        <w:t>working with children check</w:t>
      </w:r>
      <w:r>
        <w:t xml:space="preserve"> means a notice, certificate or other document granted to, or with respect to, a person under a working with children law to the effect that—</w:t>
      </w:r>
    </w:p>
    <w:p w14:paraId="3C086561" w14:textId="77777777" w:rsidR="00E5469D" w:rsidRDefault="00E5469D" w:rsidP="00E5469D">
      <w:pPr>
        <w:pStyle w:val="DraftHeading4"/>
        <w:tabs>
          <w:tab w:val="right" w:pos="2268"/>
        </w:tabs>
        <w:ind w:left="2381" w:hanging="2381"/>
      </w:pPr>
      <w:r>
        <w:tab/>
      </w:r>
      <w:r w:rsidRPr="001148CB">
        <w:t>(a)</w:t>
      </w:r>
      <w:r>
        <w:tab/>
        <w:t>the person has been assessed as suitable to work with children; or</w:t>
      </w:r>
    </w:p>
    <w:p w14:paraId="2926089D" w14:textId="77777777" w:rsidR="00E5469D" w:rsidRDefault="00E5469D" w:rsidP="00E5469D">
      <w:pPr>
        <w:pStyle w:val="DraftHeading4"/>
        <w:tabs>
          <w:tab w:val="right" w:pos="2268"/>
        </w:tabs>
        <w:ind w:left="2381" w:hanging="2381"/>
      </w:pPr>
      <w:r>
        <w:tab/>
      </w:r>
      <w:r w:rsidRPr="001148CB">
        <w:t>(b)</w:t>
      </w:r>
      <w:r>
        <w:tab/>
        <w:t>there has been no information that if the person worked with children the person would pose a risk to the children; or</w:t>
      </w:r>
    </w:p>
    <w:p w14:paraId="332548BA" w14:textId="77777777" w:rsidR="00E5469D" w:rsidRDefault="00E5469D" w:rsidP="00E5469D">
      <w:pPr>
        <w:pStyle w:val="DraftHeading4"/>
        <w:tabs>
          <w:tab w:val="right" w:pos="2268"/>
        </w:tabs>
        <w:ind w:left="2381" w:hanging="2381"/>
      </w:pPr>
      <w:r>
        <w:tab/>
      </w:r>
      <w:r w:rsidRPr="00BA4B45">
        <w:t>(c)</w:t>
      </w:r>
      <w:r>
        <w:tab/>
        <w:t>the person is not prohibited from attempting to obtain, undertake or remain in child-related employment;</w:t>
      </w:r>
    </w:p>
    <w:p w14:paraId="3863CB4E" w14:textId="77777777" w:rsidR="00E5469D" w:rsidRDefault="00E5469D" w:rsidP="00E5469D">
      <w:pPr>
        <w:pStyle w:val="DraftDefinition2"/>
      </w:pPr>
      <w:r w:rsidRPr="00C2517A">
        <w:rPr>
          <w:b/>
          <w:i/>
        </w:rPr>
        <w:t>working with children law</w:t>
      </w:r>
      <w:r>
        <w:t>,</w:t>
      </w:r>
      <w:r w:rsidRPr="00C2517A">
        <w:rPr>
          <w:b/>
          <w:i/>
        </w:rPr>
        <w:t xml:space="preserve"> </w:t>
      </w:r>
      <w:r>
        <w:t>in relation to a participating jurisdiction, means a law declared by a law of that jurisdiction to be a working with children law for the purposes of this Law;</w:t>
      </w:r>
    </w:p>
    <w:p w14:paraId="677B50F7" w14:textId="77777777" w:rsidR="00E5469D" w:rsidRDefault="00E5469D" w:rsidP="00E5469D">
      <w:pPr>
        <w:pStyle w:val="DraftDefinition2"/>
      </w:pPr>
      <w:r w:rsidRPr="00C2517A">
        <w:rPr>
          <w:b/>
          <w:i/>
        </w:rPr>
        <w:t xml:space="preserve">working with </w:t>
      </w:r>
      <w:r>
        <w:rPr>
          <w:b/>
          <w:i/>
        </w:rPr>
        <w:t>vulnerable people</w:t>
      </w:r>
      <w:r w:rsidRPr="00C2517A">
        <w:rPr>
          <w:b/>
          <w:i/>
        </w:rPr>
        <w:t xml:space="preserve"> law</w:t>
      </w:r>
      <w:r>
        <w:t>,</w:t>
      </w:r>
      <w:r w:rsidRPr="00C2517A">
        <w:rPr>
          <w:b/>
          <w:i/>
        </w:rPr>
        <w:t xml:space="preserve"> </w:t>
      </w:r>
      <w:r>
        <w:t>in relation to a participating jurisdiction, means a law declared by a law of that jurisdiction to be a working with vulnerable people law for the purposes of this Law.</w:t>
      </w:r>
    </w:p>
    <w:p w14:paraId="00DE0793" w14:textId="77777777" w:rsidR="00E5469D" w:rsidRDefault="00E5469D" w:rsidP="00E5469D">
      <w:pPr>
        <w:pStyle w:val="DraftHeading2"/>
        <w:tabs>
          <w:tab w:val="right" w:pos="1247"/>
        </w:tabs>
        <w:ind w:left="1361" w:hanging="1361"/>
      </w:pPr>
      <w:r>
        <w:tab/>
      </w:r>
      <w:r w:rsidRPr="00A21801">
        <w:t>(2)</w:t>
      </w:r>
      <w:r>
        <w:tab/>
        <w:t>In this Law, a reference (either generally or specifically) to a law or a provision of a law (including this Law) includes a reference to the statutory instruments made or in force under the law or provision.</w:t>
      </w:r>
    </w:p>
    <w:p w14:paraId="60D53ED5" w14:textId="77777777" w:rsidR="00E5469D" w:rsidRDefault="00E5469D" w:rsidP="00E5469D">
      <w:pPr>
        <w:pStyle w:val="DraftHeading2"/>
        <w:tabs>
          <w:tab w:val="right" w:pos="1247"/>
        </w:tabs>
        <w:ind w:left="1361" w:hanging="1361"/>
      </w:pPr>
      <w:r>
        <w:tab/>
      </w:r>
      <w:r w:rsidRPr="00A21801">
        <w:t>(3)</w:t>
      </w:r>
      <w:r>
        <w:tab/>
        <w:t>In this Law a reference to education and care includes a reference to education or care.</w:t>
      </w:r>
    </w:p>
    <w:p w14:paraId="6FD86691" w14:textId="77777777" w:rsidR="00E5469D" w:rsidRDefault="00E5469D" w:rsidP="00E5469D">
      <w:pPr>
        <w:pStyle w:val="DraftHeading2"/>
        <w:tabs>
          <w:tab w:val="right" w:pos="1247"/>
        </w:tabs>
        <w:ind w:left="1361" w:hanging="1361"/>
      </w:pPr>
      <w:r>
        <w:lastRenderedPageBreak/>
        <w:tab/>
      </w:r>
      <w:r w:rsidRPr="002A1666">
        <w:t>(4)</w:t>
      </w:r>
      <w:r>
        <w:tab/>
        <w:t>In this Law, an education and care service as defined in subsection (1) is an education and care service even if the service also provides education and care to children of or over the age of 13 years.</w:t>
      </w:r>
    </w:p>
    <w:p w14:paraId="5BE3B146" w14:textId="77777777" w:rsidR="00E5469D" w:rsidRDefault="00E5469D" w:rsidP="00E5469D">
      <w:pPr>
        <w:pStyle w:val="DraftHeading2"/>
        <w:tabs>
          <w:tab w:val="right" w:pos="1247"/>
        </w:tabs>
        <w:ind w:left="1361" w:hanging="1361"/>
      </w:pPr>
      <w:r>
        <w:tab/>
        <w:t>(5</w:t>
      </w:r>
      <w:r w:rsidRPr="00BB48C9">
        <w:t>)</w:t>
      </w:r>
      <w:r>
        <w:tab/>
        <w:t>In this Law, a children's service as defined in subsection (1) is a children's service even if the service also provides education and care to children of or over the age of 13 years.</w:t>
      </w:r>
    </w:p>
    <w:p w14:paraId="4914BA26" w14:textId="77777777" w:rsidR="00662736" w:rsidRDefault="007670E8" w:rsidP="0093269E">
      <w:pPr>
        <w:pStyle w:val="SideNote"/>
        <w:framePr w:wrap="around"/>
      </w:pPr>
      <w:r>
        <w:t>Sch. s. 5(6) inserted by No. </w:t>
      </w:r>
      <w:r w:rsidR="002C5E65">
        <w:t>80/2011</w:t>
      </w:r>
      <w:r>
        <w:t xml:space="preserve"> s. 62.</w:t>
      </w:r>
    </w:p>
    <w:p w14:paraId="3B3616FA" w14:textId="77777777" w:rsidR="00662736" w:rsidRDefault="007670E8">
      <w:pPr>
        <w:pStyle w:val="DraftHeading2"/>
        <w:tabs>
          <w:tab w:val="right" w:pos="1247"/>
        </w:tabs>
        <w:ind w:left="1361" w:hanging="1361"/>
      </w:pPr>
      <w:r>
        <w:tab/>
      </w:r>
      <w:r w:rsidRPr="007670E8">
        <w:t>(6)</w:t>
      </w:r>
      <w:r w:rsidRPr="00DF2E8A">
        <w:tab/>
      </w:r>
      <w:r>
        <w:t>In this Law, a reference to this Law as applying in a jurisdiction includes a reference to a law that substantially corresponds to this Law enacted in a jurisdiction.</w:t>
      </w:r>
    </w:p>
    <w:p w14:paraId="251C4020" w14:textId="77777777" w:rsidR="00E5469D" w:rsidRDefault="00E5469D" w:rsidP="00E5469D">
      <w:pPr>
        <w:pStyle w:val="DraftHeading1"/>
        <w:tabs>
          <w:tab w:val="right" w:pos="680"/>
        </w:tabs>
        <w:ind w:left="850" w:hanging="850"/>
      </w:pPr>
      <w:r>
        <w:tab/>
      </w:r>
      <w:bookmarkStart w:id="43" w:name="_Toc62197371"/>
      <w:r w:rsidRPr="00A21801">
        <w:t>6</w:t>
      </w:r>
      <w:r>
        <w:tab/>
        <w:t>Interpretation generally</w:t>
      </w:r>
      <w:bookmarkEnd w:id="43"/>
    </w:p>
    <w:p w14:paraId="47D4D428" w14:textId="77777777" w:rsidR="00E5469D" w:rsidRDefault="00E5469D" w:rsidP="00E5469D">
      <w:pPr>
        <w:pStyle w:val="DraftHeading2"/>
        <w:tabs>
          <w:tab w:val="right" w:pos="1247"/>
        </w:tabs>
        <w:ind w:left="1361" w:hanging="1361"/>
      </w:pPr>
      <w:r>
        <w:tab/>
      </w:r>
      <w:r w:rsidRPr="00E80F8B">
        <w:t>(1)</w:t>
      </w:r>
      <w:r>
        <w:tab/>
        <w:t>Schedule 1 applies in relation to this Law.</w:t>
      </w:r>
    </w:p>
    <w:p w14:paraId="4ADBD5C7" w14:textId="77777777" w:rsidR="00E5469D" w:rsidRDefault="00E5469D" w:rsidP="00E5469D">
      <w:pPr>
        <w:pStyle w:val="DraftHeading2"/>
        <w:tabs>
          <w:tab w:val="right" w:pos="1247"/>
        </w:tabs>
        <w:ind w:left="1361" w:hanging="1361"/>
      </w:pPr>
      <w:r>
        <w:tab/>
      </w:r>
      <w:r w:rsidRPr="00E80F8B">
        <w:t>(2)</w:t>
      </w:r>
      <w:r>
        <w:tab/>
      </w:r>
      <w:r w:rsidRPr="0086410F">
        <w:t xml:space="preserve">The National Partnership Agreement is declared to be </w:t>
      </w:r>
      <w:r>
        <w:t>a relevant document</w:t>
      </w:r>
      <w:r w:rsidRPr="0086410F">
        <w:t xml:space="preserve"> for the purposes of paragraph (h) of the definition of extrinsic material in clause 8(1) of Schedule 1.</w:t>
      </w:r>
    </w:p>
    <w:p w14:paraId="6EA50590" w14:textId="77777777" w:rsidR="00E5469D" w:rsidRPr="00E80F8B" w:rsidRDefault="00E5469D" w:rsidP="00E5469D">
      <w:pPr>
        <w:pStyle w:val="DraftHeading1"/>
        <w:tabs>
          <w:tab w:val="right" w:pos="680"/>
        </w:tabs>
        <w:ind w:left="850" w:hanging="850"/>
      </w:pPr>
      <w:r>
        <w:tab/>
      </w:r>
      <w:bookmarkStart w:id="44" w:name="_Toc62197372"/>
      <w:r w:rsidRPr="00E80F8B">
        <w:t>7</w:t>
      </w:r>
      <w:r>
        <w:tab/>
        <w:t>Single national entity</w:t>
      </w:r>
      <w:bookmarkEnd w:id="44"/>
    </w:p>
    <w:p w14:paraId="4BD35016" w14:textId="77777777" w:rsidR="00E5469D" w:rsidRDefault="00E5469D" w:rsidP="00E5469D">
      <w:pPr>
        <w:pStyle w:val="DraftHeading2"/>
        <w:tabs>
          <w:tab w:val="right" w:pos="1247"/>
        </w:tabs>
        <w:ind w:left="1361" w:hanging="1361"/>
      </w:pPr>
      <w:r>
        <w:tab/>
      </w:r>
      <w:r w:rsidRPr="00B20F4F">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14:paraId="04B42FB1" w14:textId="77777777" w:rsidR="00E5469D" w:rsidRDefault="00E5469D" w:rsidP="00E5469D">
      <w:pPr>
        <w:pStyle w:val="DraftHeading2"/>
        <w:tabs>
          <w:tab w:val="right" w:pos="1247"/>
        </w:tabs>
        <w:ind w:left="1361" w:hanging="1361"/>
        <w:rPr>
          <w:lang w:val="en-US"/>
        </w:rPr>
      </w:pPr>
      <w:r>
        <w:rPr>
          <w:lang w:val="en-US"/>
        </w:rPr>
        <w:tab/>
      </w:r>
      <w:r w:rsidRPr="00796F5A">
        <w:rPr>
          <w:lang w:val="en-US"/>
        </w:rPr>
        <w:t>(2)</w:t>
      </w:r>
      <w:r w:rsidRPr="00796F5A">
        <w:rPr>
          <w:lang w:val="en-US"/>
        </w:rPr>
        <w:tab/>
        <w:t>An entity established by this Law has power to do acts in or in relation to this jurisdiction in the exercise of a function expressed to be conferred on it by this Law as applied by Acts of each participating jurisdiction.</w:t>
      </w:r>
    </w:p>
    <w:p w14:paraId="0F9648A9" w14:textId="77777777" w:rsidR="004D15E6" w:rsidRDefault="004D15E6" w:rsidP="004D15E6">
      <w:pPr>
        <w:rPr>
          <w:lang w:val="en-US"/>
        </w:rPr>
      </w:pPr>
    </w:p>
    <w:p w14:paraId="136E2715" w14:textId="77777777" w:rsidR="004D15E6" w:rsidRDefault="004D15E6" w:rsidP="004D15E6">
      <w:pPr>
        <w:rPr>
          <w:lang w:val="en-US"/>
        </w:rPr>
      </w:pPr>
    </w:p>
    <w:p w14:paraId="03DE0023" w14:textId="77777777" w:rsidR="004D15E6" w:rsidRPr="004D15E6" w:rsidRDefault="004D15E6" w:rsidP="004D15E6">
      <w:pPr>
        <w:rPr>
          <w:lang w:val="en-US"/>
        </w:rPr>
      </w:pPr>
    </w:p>
    <w:p w14:paraId="76B7F855" w14:textId="77777777" w:rsidR="00E5469D" w:rsidRPr="00796F5A" w:rsidRDefault="00E5469D" w:rsidP="00E5469D">
      <w:pPr>
        <w:pStyle w:val="DraftHeading2"/>
        <w:tabs>
          <w:tab w:val="right" w:pos="1247"/>
        </w:tabs>
        <w:ind w:left="1361" w:hanging="1361"/>
        <w:rPr>
          <w:lang w:val="en-US"/>
        </w:rPr>
      </w:pPr>
      <w:r>
        <w:rPr>
          <w:lang w:val="en-US"/>
        </w:rPr>
        <w:lastRenderedPageBreak/>
        <w:tab/>
      </w:r>
      <w:r w:rsidRPr="00796F5A">
        <w:rPr>
          <w:lang w:val="en-US"/>
        </w:rPr>
        <w:t>(3)</w:t>
      </w:r>
      <w:r w:rsidRPr="00796F5A">
        <w:rPr>
          <w:lang w:val="en-US"/>
        </w:rPr>
        <w:tab/>
        <w:t>An entity established by this Law may exercise its functions in relation to—</w:t>
      </w:r>
    </w:p>
    <w:p w14:paraId="0ABEC8DF" w14:textId="77777777" w:rsidR="00E5469D" w:rsidRPr="00796F5A" w:rsidRDefault="00E5469D" w:rsidP="00E5469D">
      <w:pPr>
        <w:pStyle w:val="DraftHeading3"/>
        <w:tabs>
          <w:tab w:val="right" w:pos="1757"/>
        </w:tabs>
        <w:ind w:left="1871" w:hanging="1871"/>
        <w:rPr>
          <w:lang w:val="en-US"/>
        </w:rPr>
      </w:pPr>
      <w:r>
        <w:rPr>
          <w:lang w:val="en-US"/>
        </w:rPr>
        <w:tab/>
      </w:r>
      <w:r w:rsidRPr="00796F5A">
        <w:rPr>
          <w:lang w:val="en-US"/>
        </w:rPr>
        <w:t>(a)</w:t>
      </w:r>
      <w:r w:rsidRPr="00796F5A">
        <w:rPr>
          <w:lang w:val="en-US"/>
        </w:rPr>
        <w:tab/>
        <w:t>one participating jurisdiction; or</w:t>
      </w:r>
    </w:p>
    <w:p w14:paraId="542CCD61" w14:textId="77777777" w:rsidR="00E5469D" w:rsidRPr="00796F5A" w:rsidRDefault="00E5469D" w:rsidP="00E5469D">
      <w:pPr>
        <w:pStyle w:val="DraftHeading3"/>
        <w:tabs>
          <w:tab w:val="right" w:pos="1757"/>
        </w:tabs>
        <w:ind w:left="1871" w:hanging="1871"/>
        <w:rPr>
          <w:lang w:val="en-US"/>
        </w:rPr>
      </w:pPr>
      <w:r>
        <w:rPr>
          <w:lang w:val="en-US"/>
        </w:rPr>
        <w:tab/>
      </w:r>
      <w:r w:rsidRPr="00796F5A">
        <w:rPr>
          <w:lang w:val="en-US"/>
        </w:rPr>
        <w:t>(b)</w:t>
      </w:r>
      <w:r w:rsidRPr="00796F5A">
        <w:rPr>
          <w:lang w:val="en-US"/>
        </w:rPr>
        <w:tab/>
        <w:t>2 or more or all participating jurisdictions collectively.</w:t>
      </w:r>
    </w:p>
    <w:p w14:paraId="55CFEF2F" w14:textId="77777777" w:rsidR="00662736" w:rsidRDefault="007670E8" w:rsidP="0093269E">
      <w:pPr>
        <w:pStyle w:val="SideNote"/>
        <w:framePr w:wrap="around"/>
        <w:rPr>
          <w:lang w:val="en-US"/>
        </w:rPr>
      </w:pPr>
      <w:r>
        <w:rPr>
          <w:lang w:val="en-US"/>
        </w:rPr>
        <w:t>Sch. s. 7(4) repealed by No. </w:t>
      </w:r>
      <w:r w:rsidR="002C5E65">
        <w:rPr>
          <w:lang w:val="en-US"/>
        </w:rPr>
        <w:t>80/2011</w:t>
      </w:r>
      <w:r>
        <w:rPr>
          <w:lang w:val="en-US"/>
        </w:rPr>
        <w:t xml:space="preserve"> s. 63.</w:t>
      </w:r>
    </w:p>
    <w:p w14:paraId="2517BBF6" w14:textId="77777777" w:rsidR="00662736" w:rsidRDefault="007670E8" w:rsidP="00662736">
      <w:pPr>
        <w:pStyle w:val="Stars"/>
        <w:rPr>
          <w:lang w:val="en-US"/>
        </w:rPr>
      </w:pPr>
      <w:r>
        <w:rPr>
          <w:lang w:val="en-US"/>
        </w:rPr>
        <w:tab/>
        <w:t>*</w:t>
      </w:r>
      <w:r>
        <w:rPr>
          <w:lang w:val="en-US"/>
        </w:rPr>
        <w:tab/>
        <w:t>*</w:t>
      </w:r>
      <w:r>
        <w:rPr>
          <w:lang w:val="en-US"/>
        </w:rPr>
        <w:tab/>
        <w:t>*</w:t>
      </w:r>
      <w:r>
        <w:rPr>
          <w:lang w:val="en-US"/>
        </w:rPr>
        <w:tab/>
        <w:t>*</w:t>
      </w:r>
      <w:r>
        <w:rPr>
          <w:lang w:val="en-US"/>
        </w:rPr>
        <w:tab/>
        <w:t>*</w:t>
      </w:r>
    </w:p>
    <w:p w14:paraId="1A9296B3" w14:textId="77777777" w:rsidR="00675BB2" w:rsidRDefault="00675BB2" w:rsidP="00675BB2">
      <w:pPr>
        <w:rPr>
          <w:lang w:val="en-US"/>
        </w:rPr>
      </w:pPr>
    </w:p>
    <w:p w14:paraId="04AC0BB3" w14:textId="77777777" w:rsidR="00051C57" w:rsidRPr="00675BB2" w:rsidRDefault="00051C57" w:rsidP="004D15E6">
      <w:pPr>
        <w:rPr>
          <w:lang w:val="en-US"/>
        </w:rPr>
      </w:pPr>
    </w:p>
    <w:p w14:paraId="57498E1E" w14:textId="77777777" w:rsidR="00E5469D" w:rsidRPr="00961F96" w:rsidRDefault="00E5469D" w:rsidP="00E5469D">
      <w:pPr>
        <w:pStyle w:val="DraftHeading1"/>
        <w:tabs>
          <w:tab w:val="right" w:pos="680"/>
        </w:tabs>
        <w:ind w:left="850" w:hanging="850"/>
      </w:pPr>
      <w:r>
        <w:tab/>
      </w:r>
      <w:bookmarkStart w:id="45" w:name="_Toc62197373"/>
      <w:r w:rsidRPr="00961F96">
        <w:t>8</w:t>
      </w:r>
      <w:r w:rsidRPr="00961F96">
        <w:tab/>
        <w:t>Extraterritorial operation of Law</w:t>
      </w:r>
      <w:bookmarkEnd w:id="45"/>
    </w:p>
    <w:p w14:paraId="3BDE08AA" w14:textId="77777777" w:rsidR="00E5469D" w:rsidRPr="00961F96" w:rsidRDefault="00E5469D" w:rsidP="00E5469D">
      <w:pPr>
        <w:pStyle w:val="BodySectionSub"/>
        <w:rPr>
          <w:lang w:val="en-US"/>
        </w:rPr>
      </w:pPr>
      <w:r w:rsidRPr="00961F96">
        <w:rPr>
          <w:lang w:val="en-US"/>
        </w:rPr>
        <w:t>It is the intention of the Parliament of this jurisdiction that the operation of this Law is to, as far as possible, include operation in relation to the following—</w:t>
      </w:r>
    </w:p>
    <w:p w14:paraId="4FFF2D96" w14:textId="77777777" w:rsidR="00E5469D" w:rsidRPr="00961F96" w:rsidRDefault="00E5469D" w:rsidP="00E5469D">
      <w:pPr>
        <w:pStyle w:val="DraftHeading3"/>
        <w:tabs>
          <w:tab w:val="right" w:pos="1757"/>
        </w:tabs>
        <w:ind w:left="1871" w:hanging="1871"/>
        <w:rPr>
          <w:lang w:val="en-US"/>
        </w:rPr>
      </w:pPr>
      <w:r>
        <w:rPr>
          <w:lang w:val="en-US"/>
        </w:rPr>
        <w:tab/>
      </w:r>
      <w:r w:rsidRPr="00961F96">
        <w:rPr>
          <w:lang w:val="en-US"/>
        </w:rPr>
        <w:t>(a)</w:t>
      </w:r>
      <w:r w:rsidRPr="00961F96">
        <w:rPr>
          <w:lang w:val="en-US"/>
        </w:rPr>
        <w:tab/>
        <w:t>things situated in or outside the territori</w:t>
      </w:r>
      <w:r>
        <w:rPr>
          <w:lang w:val="en-US"/>
        </w:rPr>
        <w:t>al limits of this jurisdiction;</w:t>
      </w:r>
    </w:p>
    <w:p w14:paraId="0B84A671" w14:textId="77777777" w:rsidR="00E5469D" w:rsidRDefault="00E5469D" w:rsidP="00E5469D">
      <w:pPr>
        <w:pStyle w:val="DraftHeading3"/>
        <w:tabs>
          <w:tab w:val="right" w:pos="1757"/>
        </w:tabs>
        <w:ind w:left="1871" w:hanging="1871"/>
        <w:rPr>
          <w:lang w:val="en-US"/>
        </w:rPr>
      </w:pPr>
      <w:r>
        <w:rPr>
          <w:lang w:val="en-US"/>
        </w:rPr>
        <w:tab/>
      </w:r>
      <w:r w:rsidRPr="00961F96">
        <w:rPr>
          <w:lang w:val="en-US"/>
        </w:rPr>
        <w:t>(b)</w:t>
      </w:r>
      <w:r w:rsidRPr="00961F96">
        <w:rPr>
          <w:lang w:val="en-US"/>
        </w:rPr>
        <w:tab/>
        <w:t>acts, transactions and matters done, entered into or occurring in or outside the territorial limits of this jurisdiction;</w:t>
      </w:r>
      <w:r>
        <w:rPr>
          <w:lang w:val="en-US"/>
        </w:rPr>
        <w:tab/>
      </w:r>
    </w:p>
    <w:p w14:paraId="7AF1F372" w14:textId="77777777" w:rsidR="00E5469D" w:rsidRDefault="00E5469D" w:rsidP="00E5469D">
      <w:pPr>
        <w:pStyle w:val="DraftHeading3"/>
        <w:tabs>
          <w:tab w:val="right" w:pos="1757"/>
        </w:tabs>
        <w:ind w:left="1871" w:hanging="1871"/>
        <w:rPr>
          <w:lang w:val="en-US"/>
        </w:rPr>
      </w:pPr>
      <w:r>
        <w:rPr>
          <w:lang w:val="en-US"/>
        </w:rPr>
        <w:tab/>
      </w:r>
      <w:r w:rsidRPr="004B29D8">
        <w:rPr>
          <w:lang w:val="en-US"/>
        </w:rPr>
        <w:t>(c)</w:t>
      </w:r>
      <w:r>
        <w:rPr>
          <w:lang w:val="en-US"/>
        </w:rPr>
        <w:tab/>
      </w:r>
      <w:r w:rsidRPr="00961F96">
        <w:rPr>
          <w:lang w:val="en-US"/>
        </w:rPr>
        <w:tab/>
        <w:t>things, acts, transactions and matters (wherever situated, done, entered into or occurring) that would, apart from this Law, be governed or otherwise affected by the law of another jurisdiction.</w:t>
      </w:r>
    </w:p>
    <w:p w14:paraId="2F1557AC" w14:textId="77777777" w:rsidR="00E5469D" w:rsidRPr="00E4419B" w:rsidRDefault="00E5469D" w:rsidP="00E5469D">
      <w:pPr>
        <w:pStyle w:val="DraftHeading1"/>
        <w:tabs>
          <w:tab w:val="right" w:pos="680"/>
        </w:tabs>
        <w:ind w:left="850" w:hanging="850"/>
      </w:pPr>
      <w:r>
        <w:tab/>
      </w:r>
      <w:bookmarkStart w:id="46" w:name="_Toc62197374"/>
      <w:r w:rsidRPr="00A11B49">
        <w:t>9</w:t>
      </w:r>
      <w:r w:rsidRPr="00F01312">
        <w:tab/>
      </w:r>
      <w:r w:rsidRPr="00E4419B">
        <w:t>Law binds the State</w:t>
      </w:r>
      <w:bookmarkEnd w:id="46"/>
    </w:p>
    <w:p w14:paraId="60D133AE" w14:textId="77777777" w:rsidR="00E5469D" w:rsidRPr="00593BDC" w:rsidRDefault="00E5469D" w:rsidP="00E5469D">
      <w:pPr>
        <w:pStyle w:val="DraftHeading2"/>
        <w:tabs>
          <w:tab w:val="right" w:pos="1247"/>
        </w:tabs>
        <w:ind w:left="1361" w:hanging="1361"/>
        <w:rPr>
          <w:lang w:val="en-US"/>
        </w:rPr>
      </w:pPr>
      <w:r>
        <w:rPr>
          <w:lang w:val="en-US"/>
        </w:rPr>
        <w:tab/>
      </w:r>
      <w:r w:rsidRPr="00A11B49">
        <w:rPr>
          <w:lang w:val="en-US"/>
        </w:rPr>
        <w:t>(1)</w:t>
      </w:r>
      <w:r w:rsidRPr="00593BDC">
        <w:rPr>
          <w:lang w:val="en-US"/>
        </w:rPr>
        <w:tab/>
        <w:t>This Law binds the State.</w:t>
      </w:r>
    </w:p>
    <w:p w14:paraId="54B87E04" w14:textId="77777777" w:rsidR="00E5469D" w:rsidRPr="00593BDC" w:rsidRDefault="00E5469D" w:rsidP="00E5469D">
      <w:pPr>
        <w:pStyle w:val="DraftHeading2"/>
        <w:tabs>
          <w:tab w:val="right" w:pos="1247"/>
        </w:tabs>
        <w:ind w:left="1361" w:hanging="1361"/>
        <w:rPr>
          <w:lang w:val="en-US"/>
        </w:rPr>
      </w:pPr>
      <w:r>
        <w:rPr>
          <w:lang w:val="en-US"/>
        </w:rPr>
        <w:tab/>
      </w:r>
      <w:r w:rsidRPr="00A11B49">
        <w:rPr>
          <w:lang w:val="en-US"/>
        </w:rPr>
        <w:t>(2)</w:t>
      </w:r>
      <w:r w:rsidRPr="00593BDC">
        <w:rPr>
          <w:lang w:val="en-US"/>
        </w:rPr>
        <w:tab/>
        <w:t>In this section—</w:t>
      </w:r>
    </w:p>
    <w:p w14:paraId="44C73732" w14:textId="77777777" w:rsidR="00E5469D" w:rsidRPr="00556FBA" w:rsidRDefault="00E5469D" w:rsidP="00E5469D">
      <w:pPr>
        <w:pStyle w:val="DraftDefinition2"/>
      </w:pPr>
      <w:r w:rsidRPr="00556FBA">
        <w:rPr>
          <w:b/>
          <w:bCs/>
          <w:i/>
          <w:iCs/>
        </w:rPr>
        <w:t>State</w:t>
      </w:r>
      <w:r w:rsidRPr="00556FBA">
        <w:t xml:space="preserve"> means the Crown in right of this jurisdiction, and includes—</w:t>
      </w:r>
    </w:p>
    <w:p w14:paraId="299D478A" w14:textId="77777777" w:rsidR="00E5469D" w:rsidRPr="00EC71F7" w:rsidRDefault="00E5469D" w:rsidP="00E5469D">
      <w:pPr>
        <w:pStyle w:val="DraftHeading4"/>
        <w:tabs>
          <w:tab w:val="right" w:pos="2268"/>
        </w:tabs>
        <w:ind w:left="2381" w:hanging="2381"/>
        <w:rPr>
          <w:lang w:val="en-US"/>
        </w:rPr>
      </w:pPr>
      <w:r>
        <w:rPr>
          <w:lang w:val="en-US"/>
        </w:rPr>
        <w:tab/>
      </w:r>
      <w:r w:rsidRPr="00A11B49">
        <w:rPr>
          <w:lang w:val="en-US"/>
        </w:rPr>
        <w:t>(a)</w:t>
      </w:r>
      <w:r w:rsidRPr="00EC71F7">
        <w:rPr>
          <w:lang w:val="en-US"/>
        </w:rPr>
        <w:tab/>
        <w:t>the Government of this jurisdiction; and</w:t>
      </w:r>
    </w:p>
    <w:p w14:paraId="11CE52D3" w14:textId="77777777" w:rsidR="00E5469D" w:rsidRPr="00EC71F7" w:rsidRDefault="00E5469D" w:rsidP="00E5469D">
      <w:pPr>
        <w:pStyle w:val="DraftHeading4"/>
        <w:tabs>
          <w:tab w:val="right" w:pos="2268"/>
        </w:tabs>
        <w:ind w:left="2381" w:hanging="2381"/>
        <w:rPr>
          <w:lang w:val="en-US"/>
        </w:rPr>
      </w:pPr>
      <w:r>
        <w:rPr>
          <w:lang w:val="en-US"/>
        </w:rPr>
        <w:tab/>
      </w:r>
      <w:r w:rsidRPr="00A11B49">
        <w:rPr>
          <w:lang w:val="en-US"/>
        </w:rPr>
        <w:t>(b)</w:t>
      </w:r>
      <w:r w:rsidRPr="00EC71F7">
        <w:rPr>
          <w:lang w:val="en-US"/>
        </w:rPr>
        <w:tab/>
        <w:t>a Minister of the Crown in right of this jurisdiction; and</w:t>
      </w:r>
    </w:p>
    <w:p w14:paraId="334C2C63" w14:textId="77777777" w:rsidR="00E5469D" w:rsidRPr="00EC71F7" w:rsidRDefault="00E5469D" w:rsidP="00E5469D">
      <w:pPr>
        <w:pStyle w:val="DraftHeading4"/>
        <w:tabs>
          <w:tab w:val="right" w:pos="2268"/>
        </w:tabs>
        <w:ind w:left="2381" w:hanging="2381"/>
        <w:rPr>
          <w:lang w:val="en-US"/>
        </w:rPr>
      </w:pPr>
      <w:r>
        <w:rPr>
          <w:lang w:val="en-US"/>
        </w:rPr>
        <w:lastRenderedPageBreak/>
        <w:tab/>
      </w:r>
      <w:r w:rsidRPr="00A11B49">
        <w:rPr>
          <w:lang w:val="en-US"/>
        </w:rPr>
        <w:t>(c)</w:t>
      </w:r>
      <w:r w:rsidRPr="00EC71F7">
        <w:rPr>
          <w:lang w:val="en-US"/>
        </w:rPr>
        <w:tab/>
        <w:t>a statutory corporation, or other entity, representing the Crown in right of this jurisdiction.</w:t>
      </w:r>
    </w:p>
    <w:p w14:paraId="0C4FB39A" w14:textId="77777777" w:rsidR="00E5469D" w:rsidRDefault="00E5469D" w:rsidP="00E5469D">
      <w:pPr>
        <w:spacing w:after="180"/>
        <w:jc w:val="center"/>
      </w:pPr>
      <w:r w:rsidRPr="000D6C1F">
        <w:rPr>
          <w:lang w:val="en-US"/>
        </w:rPr>
        <w:t>__________________</w:t>
      </w:r>
    </w:p>
    <w:p w14:paraId="68A9C20E" w14:textId="77777777" w:rsidR="00E5469D" w:rsidRPr="0083229B" w:rsidRDefault="00E5469D" w:rsidP="00E5469D">
      <w:pPr>
        <w:pStyle w:val="Heading-PART"/>
        <w:rPr>
          <w:szCs w:val="22"/>
        </w:rPr>
      </w:pPr>
      <w:r>
        <w:rPr>
          <w:lang w:val="en-US"/>
        </w:rPr>
        <w:br w:type="page"/>
      </w:r>
      <w:bookmarkStart w:id="47" w:name="_Toc62197375"/>
      <w:r w:rsidRPr="007512B7">
        <w:lastRenderedPageBreak/>
        <w:t>Part 2—Provider Approval</w:t>
      </w:r>
      <w:bookmarkEnd w:id="47"/>
    </w:p>
    <w:p w14:paraId="53868C3E" w14:textId="77777777" w:rsidR="00E5469D" w:rsidRDefault="00E5469D" w:rsidP="00E5469D">
      <w:pPr>
        <w:pStyle w:val="Heading-DIVISION"/>
      </w:pPr>
      <w:bookmarkStart w:id="48" w:name="_Toc62197376"/>
      <w:r>
        <w:t>Division 1—Application for provider approval</w:t>
      </w:r>
      <w:bookmarkEnd w:id="48"/>
    </w:p>
    <w:p w14:paraId="6BBF1BB5" w14:textId="77777777" w:rsidR="00E5469D" w:rsidRDefault="00E5469D" w:rsidP="00E5469D">
      <w:pPr>
        <w:pStyle w:val="DraftHeading1"/>
        <w:tabs>
          <w:tab w:val="right" w:pos="680"/>
        </w:tabs>
        <w:ind w:left="850" w:hanging="850"/>
      </w:pPr>
      <w:r>
        <w:tab/>
      </w:r>
      <w:bookmarkStart w:id="49" w:name="_Toc62197377"/>
      <w:r w:rsidRPr="00D72A2F">
        <w:t>10</w:t>
      </w:r>
      <w:r>
        <w:tab/>
        <w:t>Application for provider approval</w:t>
      </w:r>
      <w:bookmarkEnd w:id="49"/>
    </w:p>
    <w:p w14:paraId="1D96F241" w14:textId="77777777" w:rsidR="00E5469D" w:rsidRDefault="00E5469D" w:rsidP="00E5469D">
      <w:pPr>
        <w:pStyle w:val="DraftHeading2"/>
        <w:tabs>
          <w:tab w:val="right" w:pos="1247"/>
        </w:tabs>
        <w:ind w:left="1361" w:hanging="1361"/>
      </w:pPr>
      <w:r>
        <w:tab/>
      </w:r>
      <w:r w:rsidRPr="00D72A2F">
        <w:t>(1)</w:t>
      </w:r>
      <w:r>
        <w:tab/>
        <w:t>A person, other than a prescribed ineligible person, may apply to the Regulatory Authority for a provider approval.</w:t>
      </w:r>
    </w:p>
    <w:p w14:paraId="42D8790F" w14:textId="77777777" w:rsidR="00E5469D" w:rsidRDefault="00E5469D" w:rsidP="00E5469D">
      <w:pPr>
        <w:pStyle w:val="DraftHeading2"/>
        <w:tabs>
          <w:tab w:val="right" w:pos="1247"/>
        </w:tabs>
        <w:ind w:left="1361" w:hanging="1361"/>
      </w:pPr>
      <w:r>
        <w:tab/>
      </w:r>
      <w:r w:rsidRPr="00D72A2F">
        <w:t>(2)</w:t>
      </w:r>
      <w:r>
        <w:tab/>
        <w:t>An application may be made by more than one person.</w:t>
      </w:r>
    </w:p>
    <w:p w14:paraId="05A91F4D" w14:textId="77777777" w:rsidR="00E5469D" w:rsidRDefault="00E5469D" w:rsidP="00E5469D">
      <w:pPr>
        <w:pStyle w:val="DraftHeading2"/>
        <w:tabs>
          <w:tab w:val="right" w:pos="1247"/>
        </w:tabs>
        <w:ind w:left="1361" w:hanging="1361"/>
      </w:pPr>
      <w:r>
        <w:tab/>
      </w:r>
      <w:r w:rsidRPr="00D72A2F">
        <w:t>(3)</w:t>
      </w:r>
      <w:r>
        <w:tab/>
        <w:t>If an application is made by more than one person—</w:t>
      </w:r>
    </w:p>
    <w:p w14:paraId="44228133" w14:textId="77777777" w:rsidR="00E5469D" w:rsidRDefault="00E5469D" w:rsidP="00E5469D">
      <w:pPr>
        <w:pStyle w:val="DraftHeading3"/>
        <w:tabs>
          <w:tab w:val="right" w:pos="1757"/>
        </w:tabs>
        <w:ind w:left="1871" w:hanging="1871"/>
      </w:pPr>
      <w:r>
        <w:tab/>
      </w:r>
      <w:r w:rsidRPr="00D72A2F">
        <w:t>(a)</w:t>
      </w:r>
      <w:r>
        <w:tab/>
        <w:t>the prescribed information must be provided in respect of each person; and</w:t>
      </w:r>
    </w:p>
    <w:p w14:paraId="7AC34C27" w14:textId="77777777" w:rsidR="00E5469D" w:rsidRDefault="00E5469D" w:rsidP="00E5469D">
      <w:pPr>
        <w:pStyle w:val="DraftHeading3"/>
        <w:tabs>
          <w:tab w:val="right" w:pos="1757"/>
        </w:tabs>
        <w:ind w:left="1871" w:hanging="1871"/>
      </w:pPr>
      <w:r>
        <w:tab/>
      </w:r>
      <w:r w:rsidRPr="00D72A2F">
        <w:t>(b)</w:t>
      </w:r>
      <w:r>
        <w:tab/>
        <w:t>the requirements of this Division must be complied with by and in respect of each person.</w:t>
      </w:r>
    </w:p>
    <w:p w14:paraId="314D7113" w14:textId="77777777" w:rsidR="00E5469D" w:rsidRDefault="00E5469D" w:rsidP="00E5469D">
      <w:pPr>
        <w:pStyle w:val="DraftHeading1"/>
        <w:tabs>
          <w:tab w:val="right" w:pos="680"/>
        </w:tabs>
        <w:ind w:left="850" w:hanging="850"/>
      </w:pPr>
      <w:r>
        <w:tab/>
      </w:r>
      <w:bookmarkStart w:id="50" w:name="_Toc62197378"/>
      <w:r w:rsidRPr="00D72A2F">
        <w:t>11</w:t>
      </w:r>
      <w:r>
        <w:tab/>
        <w:t>Form of application</w:t>
      </w:r>
      <w:bookmarkEnd w:id="50"/>
    </w:p>
    <w:p w14:paraId="02F7B7F4" w14:textId="77777777" w:rsidR="00E5469D" w:rsidRDefault="00E5469D" w:rsidP="00E5469D">
      <w:pPr>
        <w:pStyle w:val="BodySectionSub"/>
      </w:pPr>
      <w:r>
        <w:tab/>
        <w:t>An application under section 10 must—</w:t>
      </w:r>
    </w:p>
    <w:p w14:paraId="7458BB24" w14:textId="77777777" w:rsidR="00E5469D" w:rsidRDefault="00E5469D" w:rsidP="00E5469D">
      <w:pPr>
        <w:pStyle w:val="DraftHeading3"/>
        <w:tabs>
          <w:tab w:val="right" w:pos="1757"/>
        </w:tabs>
        <w:ind w:left="1871" w:hanging="1871"/>
      </w:pPr>
      <w:r>
        <w:tab/>
      </w:r>
      <w:r w:rsidRPr="00D72A2F">
        <w:t>(a)</w:t>
      </w:r>
      <w:r>
        <w:tab/>
        <w:t>be made to the Regulatory Authority of the participating jurisdiction—</w:t>
      </w:r>
    </w:p>
    <w:p w14:paraId="0B105A6E" w14:textId="77777777" w:rsidR="00E5469D" w:rsidRDefault="00E5469D" w:rsidP="00E5469D">
      <w:pPr>
        <w:pStyle w:val="DraftHeading4"/>
        <w:tabs>
          <w:tab w:val="right" w:pos="2268"/>
        </w:tabs>
        <w:ind w:left="2381" w:hanging="2381"/>
      </w:pPr>
      <w:r>
        <w:tab/>
      </w:r>
      <w:r w:rsidRPr="00D72A2F">
        <w:t>(i)</w:t>
      </w:r>
      <w:r>
        <w:tab/>
        <w:t>in which the applicant, or any of the applicants, is ordinarily resident; or</w:t>
      </w:r>
    </w:p>
    <w:p w14:paraId="0D69EC3B" w14:textId="77777777" w:rsidR="00E5469D" w:rsidRDefault="00E5469D" w:rsidP="00E5469D">
      <w:pPr>
        <w:pStyle w:val="DraftHeading4"/>
        <w:tabs>
          <w:tab w:val="right" w:pos="2268"/>
        </w:tabs>
        <w:ind w:left="2381" w:hanging="2381"/>
      </w:pPr>
      <w:r>
        <w:tab/>
      </w:r>
      <w:r w:rsidRPr="00D72A2F">
        <w:t>(ii)</w:t>
      </w:r>
      <w:r>
        <w:tab/>
        <w:t>if the applicant or applicants are not individuals, in which the principal office of the applicant or any of the applicants is located; and</w:t>
      </w:r>
    </w:p>
    <w:p w14:paraId="339844BD" w14:textId="77777777" w:rsidR="00E5469D" w:rsidRPr="0077015C" w:rsidRDefault="00E5469D" w:rsidP="00E5469D">
      <w:pPr>
        <w:pStyle w:val="DraftHeading3"/>
        <w:tabs>
          <w:tab w:val="right" w:pos="1757"/>
        </w:tabs>
        <w:ind w:left="1871" w:hanging="1871"/>
      </w:pPr>
      <w:r>
        <w:tab/>
      </w:r>
      <w:r w:rsidRPr="00D72A2F">
        <w:t>(b)</w:t>
      </w:r>
      <w:r>
        <w:tab/>
        <w:t>be in writing; and</w:t>
      </w:r>
    </w:p>
    <w:p w14:paraId="7391CE10" w14:textId="77777777" w:rsidR="00E5469D" w:rsidRDefault="00E5469D" w:rsidP="00E5469D">
      <w:pPr>
        <w:pStyle w:val="DraftHeading3"/>
        <w:tabs>
          <w:tab w:val="right" w:pos="1757"/>
        </w:tabs>
        <w:ind w:left="1871" w:hanging="1871"/>
      </w:pPr>
      <w:r>
        <w:tab/>
      </w:r>
      <w:r w:rsidRPr="00D72A2F">
        <w:t>(c)</w:t>
      </w:r>
      <w:r w:rsidRPr="00E11C06">
        <w:tab/>
      </w:r>
      <w:r>
        <w:t>include the prescribed information; and</w:t>
      </w:r>
    </w:p>
    <w:p w14:paraId="3B9B3FFD" w14:textId="77777777" w:rsidR="00E5469D" w:rsidRDefault="00E5469D" w:rsidP="00E5469D">
      <w:pPr>
        <w:pStyle w:val="DraftHeading3"/>
        <w:tabs>
          <w:tab w:val="right" w:pos="1757"/>
        </w:tabs>
        <w:ind w:left="1871" w:hanging="1871"/>
      </w:pPr>
      <w:r>
        <w:tab/>
        <w:t>(d</w:t>
      </w:r>
      <w:r w:rsidRPr="00E11C06">
        <w:t>)</w:t>
      </w:r>
      <w:r w:rsidRPr="00E11C06">
        <w:tab/>
      </w:r>
      <w:r>
        <w:t>include payment of the prescribed fee.</w:t>
      </w:r>
    </w:p>
    <w:p w14:paraId="4DF29045" w14:textId="77777777" w:rsidR="00E5469D" w:rsidRDefault="00E5469D" w:rsidP="00E5469D"/>
    <w:p w14:paraId="6D958C38" w14:textId="77777777" w:rsidR="007B2921" w:rsidRDefault="007B2921" w:rsidP="00E5469D"/>
    <w:p w14:paraId="1D31226D" w14:textId="77777777" w:rsidR="00E5469D" w:rsidRPr="00E80F8B" w:rsidRDefault="00E5469D" w:rsidP="00E5469D"/>
    <w:p w14:paraId="01028099" w14:textId="77777777" w:rsidR="00E5469D" w:rsidRDefault="00E5469D" w:rsidP="00E5469D">
      <w:pPr>
        <w:pStyle w:val="DraftHeading1"/>
        <w:tabs>
          <w:tab w:val="right" w:pos="680"/>
        </w:tabs>
        <w:ind w:left="850" w:hanging="850"/>
      </w:pPr>
      <w:r>
        <w:lastRenderedPageBreak/>
        <w:tab/>
      </w:r>
      <w:bookmarkStart w:id="51" w:name="_Toc62197379"/>
      <w:r w:rsidRPr="00D72A2F">
        <w:t>12</w:t>
      </w:r>
      <w:r>
        <w:tab/>
        <w:t>Applicant must be fit and proper person</w:t>
      </w:r>
      <w:bookmarkEnd w:id="51"/>
    </w:p>
    <w:p w14:paraId="580C2E9E" w14:textId="77777777" w:rsidR="00E5469D" w:rsidRDefault="00E5469D" w:rsidP="00E5469D">
      <w:pPr>
        <w:pStyle w:val="DraftHeading2"/>
        <w:tabs>
          <w:tab w:val="right" w:pos="1247"/>
        </w:tabs>
        <w:ind w:left="1361" w:hanging="1361"/>
      </w:pPr>
      <w:r>
        <w:tab/>
      </w:r>
      <w:r w:rsidRPr="00D72A2F">
        <w:t>(1)</w:t>
      </w:r>
      <w:r>
        <w:tab/>
        <w:t>An applicant who is an individual must satisfy the Regulatory Authority that the applicant is a fit and proper person to be involved in the provision of an education and care service.</w:t>
      </w:r>
    </w:p>
    <w:p w14:paraId="666556B6" w14:textId="77777777" w:rsidR="00E5469D" w:rsidRDefault="00E5469D" w:rsidP="00E5469D">
      <w:pPr>
        <w:pStyle w:val="DraftHeading2"/>
        <w:tabs>
          <w:tab w:val="right" w:pos="1247"/>
        </w:tabs>
        <w:ind w:left="1361" w:hanging="1361"/>
      </w:pPr>
      <w:r>
        <w:tab/>
      </w:r>
      <w:r w:rsidRPr="00D72A2F">
        <w:t>(2)</w:t>
      </w:r>
      <w:r>
        <w:tab/>
        <w:t>If the applicant is not an individual, the applicant must satisfy the Regulatory Authority that—</w:t>
      </w:r>
    </w:p>
    <w:p w14:paraId="58BC7E53" w14:textId="77777777" w:rsidR="00E5469D" w:rsidRDefault="00E5469D" w:rsidP="00E5469D">
      <w:pPr>
        <w:pStyle w:val="DraftHeading3"/>
        <w:tabs>
          <w:tab w:val="right" w:pos="1757"/>
        </w:tabs>
        <w:ind w:left="1871" w:hanging="1871"/>
      </w:pPr>
      <w:r>
        <w:tab/>
      </w:r>
      <w:r w:rsidRPr="00D72A2F">
        <w:t>(a)</w:t>
      </w:r>
      <w:r>
        <w:tab/>
        <w:t>each person who will be a person with management or control of an education and care service to be operated by the applicant is a fit and proper person to be involved in the provision of an education and care service; and</w:t>
      </w:r>
    </w:p>
    <w:p w14:paraId="524719CE" w14:textId="77777777" w:rsidR="00E5469D" w:rsidRDefault="00E5469D" w:rsidP="00E5469D">
      <w:pPr>
        <w:pStyle w:val="DraftHeading3"/>
        <w:tabs>
          <w:tab w:val="right" w:pos="1757"/>
        </w:tabs>
        <w:ind w:left="1871" w:hanging="1871"/>
      </w:pPr>
      <w:r>
        <w:tab/>
      </w:r>
      <w:r w:rsidRPr="00D72A2F">
        <w:t>(b)</w:t>
      </w:r>
      <w:r>
        <w:tab/>
        <w:t>the applicant is a fit and proper person to be involved in the provision of an education and care service.</w:t>
      </w:r>
    </w:p>
    <w:p w14:paraId="0CB5E402" w14:textId="77777777" w:rsidR="00E5469D" w:rsidRPr="003C4D18" w:rsidRDefault="00E5469D" w:rsidP="00E5469D">
      <w:pPr>
        <w:pStyle w:val="DraftHeading2"/>
        <w:tabs>
          <w:tab w:val="right" w:pos="1247"/>
        </w:tabs>
        <w:ind w:left="1361" w:hanging="1361"/>
      </w:pPr>
      <w:r>
        <w:tab/>
      </w:r>
      <w:r w:rsidRPr="00D72A2F">
        <w:t>(3)</w:t>
      </w:r>
      <w:r>
        <w:tab/>
        <w:t>The head of a government department administering an education law of a participating jurisdiction is taken to be a fit and proper person for the purposes of this Part.</w:t>
      </w:r>
    </w:p>
    <w:p w14:paraId="38F8D0FB" w14:textId="77777777" w:rsidR="00E5469D" w:rsidRDefault="00E5469D" w:rsidP="00E5469D">
      <w:pPr>
        <w:pStyle w:val="DraftHeading1"/>
        <w:tabs>
          <w:tab w:val="right" w:pos="680"/>
        </w:tabs>
        <w:ind w:left="850" w:hanging="850"/>
      </w:pPr>
      <w:r>
        <w:tab/>
      </w:r>
      <w:bookmarkStart w:id="52" w:name="_Toc62197380"/>
      <w:r>
        <w:t>13</w:t>
      </w:r>
      <w:r>
        <w:tab/>
        <w:t>Matters to be taken into account in assessing whether fit and proper person</w:t>
      </w:r>
      <w:bookmarkEnd w:id="52"/>
    </w:p>
    <w:p w14:paraId="3C760620" w14:textId="77777777" w:rsidR="00E5469D" w:rsidRDefault="00E5469D" w:rsidP="00E5469D">
      <w:pPr>
        <w:pStyle w:val="DraftHeading2"/>
        <w:tabs>
          <w:tab w:val="right" w:pos="1247"/>
        </w:tabs>
        <w:ind w:left="1361" w:hanging="1361"/>
      </w:pPr>
      <w:r>
        <w:tab/>
      </w:r>
      <w:r w:rsidRPr="00D72A2F">
        <w:t>(1)</w:t>
      </w:r>
      <w:r>
        <w:tab/>
        <w:t>In determining whether a person is a fit and proper person under this Division, the Regulatory Authority must have regard to—</w:t>
      </w:r>
    </w:p>
    <w:p w14:paraId="16D5C468" w14:textId="77777777" w:rsidR="00E5469D" w:rsidRDefault="00E5469D" w:rsidP="00E5469D">
      <w:pPr>
        <w:pStyle w:val="DraftHeading3"/>
        <w:tabs>
          <w:tab w:val="right" w:pos="1757"/>
        </w:tabs>
        <w:ind w:left="1871" w:hanging="1871"/>
      </w:pPr>
      <w:r>
        <w:tab/>
      </w:r>
      <w:r w:rsidRPr="00D72A2F">
        <w:t>(a)</w:t>
      </w:r>
      <w:r>
        <w:tab/>
      </w:r>
      <w:r w:rsidDel="002D1AED">
        <w:t>the person</w:t>
      </w:r>
      <w:r>
        <w:t>'</w:t>
      </w:r>
      <w:r w:rsidDel="002D1AED">
        <w:t xml:space="preserve">s </w:t>
      </w:r>
      <w:r>
        <w:t xml:space="preserve">history of </w:t>
      </w:r>
      <w:r w:rsidDel="002D1AED">
        <w:t>compliance with</w:t>
      </w:r>
      <w:r>
        <w:t>—</w:t>
      </w:r>
    </w:p>
    <w:p w14:paraId="21DC87E6" w14:textId="77777777" w:rsidR="00E5469D" w:rsidRDefault="00E5469D" w:rsidP="00E5469D">
      <w:pPr>
        <w:pStyle w:val="DraftHeading4"/>
        <w:tabs>
          <w:tab w:val="right" w:pos="2268"/>
        </w:tabs>
        <w:ind w:left="2381" w:hanging="2381"/>
      </w:pPr>
      <w:r>
        <w:tab/>
      </w:r>
      <w:r w:rsidRPr="00D72A2F">
        <w:t>(i)</w:t>
      </w:r>
      <w:r>
        <w:tab/>
        <w:t>this Law as applying in any participating jurisdiction; and</w:t>
      </w:r>
    </w:p>
    <w:p w14:paraId="24564C49" w14:textId="77777777" w:rsidR="00E5469D" w:rsidRDefault="00E5469D" w:rsidP="00E5469D">
      <w:pPr>
        <w:pStyle w:val="DraftHeading4"/>
        <w:tabs>
          <w:tab w:val="right" w:pos="2268"/>
        </w:tabs>
        <w:ind w:left="2381" w:hanging="2381"/>
      </w:pPr>
      <w:r>
        <w:tab/>
      </w:r>
      <w:r w:rsidRPr="00D72A2F">
        <w:t>(ii)</w:t>
      </w:r>
      <w:r>
        <w:tab/>
        <w:t xml:space="preserve">a </w:t>
      </w:r>
      <w:r w:rsidRPr="005E6FED">
        <w:t>former education and care service</w:t>
      </w:r>
      <w:r>
        <w:t>s</w:t>
      </w:r>
      <w:r w:rsidRPr="005E6FED">
        <w:t xml:space="preserve"> law</w:t>
      </w:r>
      <w:r>
        <w:t xml:space="preserve"> of a participating jurisdiction; and</w:t>
      </w:r>
    </w:p>
    <w:p w14:paraId="1DB95C2C" w14:textId="77777777" w:rsidR="00E5469D" w:rsidRDefault="00E5469D" w:rsidP="00E5469D">
      <w:pPr>
        <w:pStyle w:val="DraftHeading4"/>
        <w:tabs>
          <w:tab w:val="right" w:pos="2268"/>
        </w:tabs>
        <w:ind w:left="2381" w:hanging="2381"/>
      </w:pPr>
      <w:r>
        <w:tab/>
      </w:r>
      <w:r w:rsidRPr="00D72A2F">
        <w:t>(iii)</w:t>
      </w:r>
      <w:r>
        <w:tab/>
        <w:t>a children's services law of a participating jurisdiction; and</w:t>
      </w:r>
    </w:p>
    <w:p w14:paraId="6B11BAAE" w14:textId="77777777" w:rsidR="00E5469D" w:rsidRPr="007512B7" w:rsidRDefault="00E5469D" w:rsidP="00E5469D"/>
    <w:p w14:paraId="223395FB" w14:textId="77777777" w:rsidR="00E5469D" w:rsidRDefault="00E5469D" w:rsidP="00E5469D">
      <w:pPr>
        <w:pStyle w:val="DraftHeading4"/>
        <w:tabs>
          <w:tab w:val="right" w:pos="2268"/>
        </w:tabs>
        <w:ind w:left="2381" w:hanging="2381"/>
      </w:pPr>
      <w:r>
        <w:lastRenderedPageBreak/>
        <w:tab/>
      </w:r>
      <w:r w:rsidRPr="00D72A2F">
        <w:t>(iv)</w:t>
      </w:r>
      <w:r>
        <w:tab/>
        <w:t>an education law of a participating jurisdiction; and</w:t>
      </w:r>
    </w:p>
    <w:p w14:paraId="300D7FE6" w14:textId="77777777" w:rsidR="00E5469D" w:rsidRPr="00B0442E" w:rsidRDefault="00E5469D" w:rsidP="00E5469D">
      <w:pPr>
        <w:pStyle w:val="DraftParaNote"/>
        <w:tabs>
          <w:tab w:val="right" w:pos="2324"/>
        </w:tabs>
        <w:ind w:left="1871"/>
        <w:rPr>
          <w:b/>
        </w:rPr>
      </w:pPr>
      <w:r w:rsidRPr="00B0442E">
        <w:rPr>
          <w:b/>
        </w:rPr>
        <w:t>Note</w:t>
      </w:r>
    </w:p>
    <w:p w14:paraId="10F0597F" w14:textId="77777777" w:rsidR="00E5469D" w:rsidRDefault="00E5469D" w:rsidP="00E5469D">
      <w:pPr>
        <w:pStyle w:val="DraftParaNote"/>
        <w:tabs>
          <w:tab w:val="right" w:pos="2324"/>
        </w:tabs>
        <w:ind w:left="1871"/>
      </w:pPr>
      <w:r>
        <w:t>If a person has been served with an infringement notice for an offence under this Law, and the person has paid the penalty, the Regulatory Authority cannot consider that conduct when determining whether the person is fit and proper. See section 291(5).</w:t>
      </w:r>
    </w:p>
    <w:p w14:paraId="6FA626CA" w14:textId="77777777" w:rsidR="00E5469D" w:rsidRDefault="00E5469D" w:rsidP="00E5469D">
      <w:pPr>
        <w:pStyle w:val="DraftHeading3"/>
        <w:tabs>
          <w:tab w:val="right" w:pos="1757"/>
        </w:tabs>
        <w:ind w:left="1871" w:hanging="1871"/>
      </w:pPr>
      <w:r>
        <w:tab/>
      </w:r>
      <w:r w:rsidRPr="002D1AED">
        <w:t>(</w:t>
      </w:r>
      <w:r>
        <w:t>b</w:t>
      </w:r>
      <w:r w:rsidRPr="002D1AED">
        <w:t>)</w:t>
      </w:r>
      <w:r>
        <w:tab/>
        <w:t xml:space="preserve">any decision under </w:t>
      </w:r>
      <w:r w:rsidRPr="009B3C4B">
        <w:t>a former education and care service</w:t>
      </w:r>
      <w:r>
        <w:t>s</w:t>
      </w:r>
      <w:r w:rsidRPr="009B3C4B">
        <w:t xml:space="preserve"> law</w:t>
      </w:r>
      <w:r>
        <w:t xml:space="preserve">, a children's services law or </w:t>
      </w:r>
      <w:r w:rsidRPr="00586944">
        <w:t>an education law</w:t>
      </w:r>
      <w:r>
        <w:t xml:space="preserve"> of a participating jurisdiction to refuse, refuse to renew, suspend or cancel a licence, </w:t>
      </w:r>
      <w:r w:rsidRPr="009B3C4B">
        <w:t>approval</w:t>
      </w:r>
      <w:r>
        <w:t>, registration</w:t>
      </w:r>
      <w:r>
        <w:rPr>
          <w:i/>
        </w:rPr>
        <w:t xml:space="preserve"> </w:t>
      </w:r>
      <w:r w:rsidRPr="00123B26">
        <w:t xml:space="preserve">or certification </w:t>
      </w:r>
      <w:r>
        <w:t xml:space="preserve">or other authorisation </w:t>
      </w:r>
      <w:r w:rsidRPr="00123B26">
        <w:t>granted</w:t>
      </w:r>
      <w:r>
        <w:rPr>
          <w:i/>
        </w:rPr>
        <w:t xml:space="preserve"> </w:t>
      </w:r>
      <w:r>
        <w:t>to the person under that law; and</w:t>
      </w:r>
    </w:p>
    <w:p w14:paraId="542B026D" w14:textId="77777777" w:rsidR="00E5469D" w:rsidRDefault="00E5469D" w:rsidP="00E5469D">
      <w:pPr>
        <w:pStyle w:val="DraftHeading3"/>
        <w:tabs>
          <w:tab w:val="right" w:pos="1757"/>
        </w:tabs>
        <w:ind w:left="1871" w:hanging="1871"/>
      </w:pPr>
      <w:r>
        <w:tab/>
      </w:r>
      <w:r w:rsidRPr="00B2326B">
        <w:t>(</w:t>
      </w:r>
      <w:r>
        <w:t>c</w:t>
      </w:r>
      <w:r w:rsidRPr="00B2326B">
        <w:t>)</w:t>
      </w:r>
      <w:r>
        <w:tab/>
        <w:t>either—</w:t>
      </w:r>
    </w:p>
    <w:p w14:paraId="1108F0EF" w14:textId="77777777" w:rsidR="00E5469D" w:rsidRDefault="00E5469D" w:rsidP="00E5469D">
      <w:pPr>
        <w:pStyle w:val="DraftHeading4"/>
        <w:tabs>
          <w:tab w:val="right" w:pos="2268"/>
        </w:tabs>
        <w:ind w:left="2381" w:hanging="2381"/>
      </w:pPr>
      <w:r>
        <w:tab/>
      </w:r>
      <w:r w:rsidRPr="0057398F">
        <w:t>(i)</w:t>
      </w:r>
      <w:r>
        <w:tab/>
      </w:r>
      <w:r w:rsidRPr="00B2326B">
        <w:t xml:space="preserve">any prescribed </w:t>
      </w:r>
      <w:r>
        <w:tab/>
        <w:t>matters relating to the criminal history of the person to the extent that history may affect the person's suitability for the role of provider of an education and care service; or</w:t>
      </w:r>
    </w:p>
    <w:p w14:paraId="1F0FB26E" w14:textId="77777777" w:rsidR="00E5469D" w:rsidRDefault="00E5469D" w:rsidP="00E5469D">
      <w:pPr>
        <w:pStyle w:val="DraftHeading4"/>
        <w:tabs>
          <w:tab w:val="right" w:pos="2268"/>
        </w:tabs>
        <w:ind w:left="2381" w:hanging="2381"/>
      </w:pPr>
      <w:r>
        <w:tab/>
      </w:r>
      <w:r w:rsidRPr="0057398F">
        <w:t>(ii)</w:t>
      </w:r>
      <w:r>
        <w:tab/>
        <w:t>any check of the person under a working with vulnerable people law of a participating jurisdiction; and</w:t>
      </w:r>
    </w:p>
    <w:p w14:paraId="383CE2E1" w14:textId="77777777" w:rsidR="00E5469D" w:rsidRDefault="00E5469D" w:rsidP="00E5469D">
      <w:pPr>
        <w:pStyle w:val="DraftHeading3"/>
        <w:tabs>
          <w:tab w:val="right" w:pos="1757"/>
        </w:tabs>
        <w:ind w:left="1871" w:hanging="1871"/>
        <w:rPr>
          <w:lang w:val="en-US"/>
        </w:rPr>
      </w:pPr>
      <w:r>
        <w:rPr>
          <w:lang w:val="en-US"/>
        </w:rPr>
        <w:tab/>
      </w:r>
      <w:r w:rsidRPr="00B2326B">
        <w:rPr>
          <w:lang w:val="en-US"/>
        </w:rPr>
        <w:t>(</w:t>
      </w:r>
      <w:r>
        <w:rPr>
          <w:lang w:val="en-US"/>
        </w:rPr>
        <w:t>d</w:t>
      </w:r>
      <w:r w:rsidRPr="00B2326B">
        <w:rPr>
          <w:lang w:val="en-US"/>
        </w:rPr>
        <w:t>)</w:t>
      </w:r>
      <w:r>
        <w:rPr>
          <w:lang w:val="en-US"/>
        </w:rPr>
        <w:tab/>
        <w:t>whether the person is</w:t>
      </w:r>
      <w:r w:rsidRPr="009424BB">
        <w:rPr>
          <w:lang w:val="en-US"/>
        </w:rPr>
        <w:t xml:space="preserve"> bankrupt, </w:t>
      </w:r>
      <w:r>
        <w:rPr>
          <w:lang w:val="en-US"/>
        </w:rPr>
        <w:t xml:space="preserve">or has applied </w:t>
      </w:r>
      <w:r w:rsidRPr="009424BB">
        <w:rPr>
          <w:lang w:val="en-US"/>
        </w:rPr>
        <w:t xml:space="preserve">to take the benefit of any law for the relief of bankrupt or insolvent debtors </w:t>
      </w:r>
      <w:r>
        <w:rPr>
          <w:lang w:val="en-US"/>
        </w:rPr>
        <w:t>or, in the case of a body corporate, is insolvent under administration or an externally-administered body corporate.</w:t>
      </w:r>
    </w:p>
    <w:p w14:paraId="12D89F11" w14:textId="77777777" w:rsidR="00E5469D" w:rsidRDefault="00E5469D" w:rsidP="00E5469D">
      <w:pPr>
        <w:rPr>
          <w:lang w:val="en-US"/>
        </w:rPr>
      </w:pPr>
    </w:p>
    <w:p w14:paraId="1B5B140A" w14:textId="77777777" w:rsidR="00E5469D" w:rsidRDefault="00E5469D" w:rsidP="00E5469D">
      <w:pPr>
        <w:rPr>
          <w:lang w:val="en-US"/>
        </w:rPr>
      </w:pPr>
    </w:p>
    <w:p w14:paraId="101C7457" w14:textId="77777777" w:rsidR="00E5469D" w:rsidRPr="00336FA6" w:rsidRDefault="00E5469D" w:rsidP="00E5469D">
      <w:pPr>
        <w:rPr>
          <w:lang w:val="en-US"/>
        </w:rPr>
      </w:pPr>
    </w:p>
    <w:p w14:paraId="2EA7E3A1" w14:textId="77777777" w:rsidR="00E5469D" w:rsidRDefault="00E5469D" w:rsidP="00E5469D">
      <w:pPr>
        <w:pStyle w:val="DraftHeading2"/>
        <w:tabs>
          <w:tab w:val="right" w:pos="1247"/>
        </w:tabs>
        <w:ind w:left="1361" w:hanging="1361"/>
      </w:pPr>
      <w:r>
        <w:lastRenderedPageBreak/>
        <w:tab/>
      </w:r>
      <w:r w:rsidRPr="004B29D8">
        <w:t>(2)</w:t>
      </w:r>
      <w:r w:rsidRPr="00C244EA">
        <w:tab/>
      </w:r>
      <w:r>
        <w:tab/>
        <w:t>Without limiting subsection (1), the Regulatory Authority may have regard to—</w:t>
      </w:r>
    </w:p>
    <w:p w14:paraId="79D46FE7" w14:textId="77777777" w:rsidR="00E5469D" w:rsidRDefault="00E5469D" w:rsidP="00E5469D">
      <w:pPr>
        <w:pStyle w:val="DraftHeading3"/>
        <w:tabs>
          <w:tab w:val="right" w:pos="1757"/>
        </w:tabs>
        <w:ind w:left="1871" w:hanging="1871"/>
      </w:pPr>
      <w:r>
        <w:tab/>
      </w:r>
      <w:r w:rsidRPr="00D04337">
        <w:t>(a)</w:t>
      </w:r>
      <w:r>
        <w:tab/>
        <w:t>whether the person has a medical condition that may cause the person to be incapable of being responsible for providing an education and care service in accordance with this Law; and</w:t>
      </w:r>
    </w:p>
    <w:p w14:paraId="65D5D7A5" w14:textId="77777777" w:rsidR="00B37E5A" w:rsidRDefault="00B37E5A" w:rsidP="0093269E">
      <w:pPr>
        <w:pStyle w:val="SideNote"/>
        <w:framePr w:wrap="around"/>
      </w:pPr>
      <w:r>
        <w:t>Sch. s. 13(2)(b) amended by No. 9/2017 s. 5(a).</w:t>
      </w:r>
    </w:p>
    <w:p w14:paraId="57BEAFFA" w14:textId="77777777" w:rsidR="00E5469D" w:rsidRPr="004B29D8" w:rsidRDefault="00E5469D" w:rsidP="00E5469D">
      <w:pPr>
        <w:pStyle w:val="DraftHeading3"/>
        <w:tabs>
          <w:tab w:val="right" w:pos="1757"/>
        </w:tabs>
        <w:ind w:left="1871" w:hanging="1871"/>
        <w:rPr>
          <w:lang w:val="en-US"/>
        </w:rPr>
      </w:pPr>
      <w:r>
        <w:tab/>
      </w:r>
      <w:r w:rsidRPr="004B29D8">
        <w:t>(b)</w:t>
      </w:r>
      <w:r>
        <w:tab/>
      </w:r>
      <w:r>
        <w:tab/>
        <w:t xml:space="preserve">whether the financial circumstances of the person may significantly limit the person's capacity to meet the person's obligations in providing an education and care service in accordance with this </w:t>
      </w:r>
      <w:r w:rsidR="00B37E5A" w:rsidRPr="00D57BB8">
        <w:t>Law; and</w:t>
      </w:r>
    </w:p>
    <w:p w14:paraId="4971FE42" w14:textId="77777777" w:rsidR="00B37E5A" w:rsidRDefault="00B37E5A" w:rsidP="0093269E">
      <w:pPr>
        <w:pStyle w:val="SideNote"/>
        <w:framePr w:wrap="around"/>
      </w:pPr>
      <w:r>
        <w:t>Sch. s. 13(2)(c) inserted by No. 9/2017 s. 5(b).</w:t>
      </w:r>
    </w:p>
    <w:p w14:paraId="35340E28" w14:textId="77777777" w:rsidR="00EE4AB2" w:rsidRDefault="00B37E5A">
      <w:pPr>
        <w:pStyle w:val="DraftHeading3"/>
        <w:tabs>
          <w:tab w:val="right" w:pos="1757"/>
        </w:tabs>
        <w:ind w:left="1871" w:hanging="1871"/>
      </w:pPr>
      <w:r>
        <w:tab/>
      </w:r>
      <w:r w:rsidR="005D3FBA">
        <w:t>(c)</w:t>
      </w:r>
      <w:r w:rsidRPr="00D57BB8">
        <w:tab/>
        <w:t>whether the person has the management capability to operate an education and care service in accordance with this Law; and</w:t>
      </w:r>
    </w:p>
    <w:p w14:paraId="290FE8C1" w14:textId="77777777" w:rsidR="00EE4AB2" w:rsidRDefault="00EE4AB2"/>
    <w:p w14:paraId="6260EDE2" w14:textId="77777777" w:rsidR="00B37E5A" w:rsidRDefault="00B37E5A" w:rsidP="0093269E">
      <w:pPr>
        <w:pStyle w:val="SideNote"/>
        <w:framePr w:wrap="around"/>
      </w:pPr>
      <w:r>
        <w:t>Sch. s. 13(2)(d) inserted by No. 9/2017 s. 5(b).</w:t>
      </w:r>
    </w:p>
    <w:p w14:paraId="3B92D2AA" w14:textId="77777777" w:rsidR="00EE4AB2" w:rsidRDefault="00B37E5A">
      <w:pPr>
        <w:pStyle w:val="DraftHeading3"/>
        <w:tabs>
          <w:tab w:val="right" w:pos="1757"/>
        </w:tabs>
        <w:ind w:left="1871" w:hanging="1871"/>
      </w:pPr>
      <w:r>
        <w:tab/>
      </w:r>
      <w:r w:rsidR="005D3FBA">
        <w:t>(d)</w:t>
      </w:r>
      <w:r w:rsidRPr="00D57BB8">
        <w:tab/>
        <w:t>any of the following actions taken under the A New Tax System (Family Assistance) (Administration) Act 1999 of the Commonwealth in relation to a child care service approved under that Act, operated by the person or in relation to which the person was a person with management or control—</w:t>
      </w:r>
    </w:p>
    <w:p w14:paraId="0AA89C40" w14:textId="77777777" w:rsidR="00EE4AB2" w:rsidRDefault="00B37E5A">
      <w:pPr>
        <w:pStyle w:val="DraftHeading4"/>
        <w:tabs>
          <w:tab w:val="right" w:pos="2268"/>
        </w:tabs>
        <w:ind w:left="2381" w:hanging="2381"/>
      </w:pPr>
      <w:r>
        <w:tab/>
      </w:r>
      <w:r w:rsidR="005D3FBA">
        <w:t>(i)</w:t>
      </w:r>
      <w:r w:rsidR="009A6AAC">
        <w:tab/>
        <w:t>any sanction imposed under</w:t>
      </w:r>
      <w:r w:rsidR="009A6AAC">
        <w:br/>
      </w:r>
      <w:r w:rsidRPr="00D57BB8">
        <w:t xml:space="preserve">section 200 of that Act; </w:t>
      </w:r>
    </w:p>
    <w:p w14:paraId="017F0A96" w14:textId="77777777" w:rsidR="00EE4AB2" w:rsidRDefault="00B37E5A">
      <w:pPr>
        <w:pStyle w:val="DraftHeading4"/>
        <w:tabs>
          <w:tab w:val="right" w:pos="2268"/>
        </w:tabs>
        <w:ind w:left="2381" w:hanging="2381"/>
      </w:pPr>
      <w:r>
        <w:tab/>
      </w:r>
      <w:r w:rsidR="005D3FBA">
        <w:t>(ii)</w:t>
      </w:r>
      <w:r w:rsidRPr="00D57BB8">
        <w:tab/>
        <w:t>any s</w:t>
      </w:r>
      <w:r w:rsidR="009A6AAC">
        <w:t>uspension imposed under section </w:t>
      </w:r>
      <w:r w:rsidRPr="00D57BB8">
        <w:t>201A of that Act;</w:t>
      </w:r>
    </w:p>
    <w:p w14:paraId="01C5CCFA" w14:textId="77777777" w:rsidR="00EE4AB2" w:rsidRDefault="00B37E5A">
      <w:pPr>
        <w:pStyle w:val="DraftHeading4"/>
        <w:tabs>
          <w:tab w:val="right" w:pos="2268"/>
        </w:tabs>
        <w:ind w:left="2381" w:hanging="2381"/>
      </w:pPr>
      <w:r>
        <w:tab/>
      </w:r>
      <w:r w:rsidR="005D3FBA">
        <w:t>(iii)</w:t>
      </w:r>
      <w:r w:rsidRPr="00D57BB8">
        <w:tab/>
        <w:t>any infringement notice given unde</w:t>
      </w:r>
      <w:r>
        <w:t>r section 219TSI of that Act.</w:t>
      </w:r>
    </w:p>
    <w:p w14:paraId="1C5533F1" w14:textId="77777777" w:rsidR="00E5469D" w:rsidRDefault="00E5469D" w:rsidP="00E5469D">
      <w:pPr>
        <w:pStyle w:val="DraftHeading2"/>
        <w:tabs>
          <w:tab w:val="right" w:pos="1247"/>
        </w:tabs>
        <w:ind w:left="1361" w:hanging="1361"/>
        <w:rPr>
          <w:lang w:val="en-US"/>
        </w:rPr>
      </w:pPr>
      <w:r>
        <w:rPr>
          <w:lang w:val="en-US"/>
        </w:rPr>
        <w:tab/>
      </w:r>
      <w:r w:rsidRPr="009B3C4B">
        <w:rPr>
          <w:lang w:val="en-US"/>
        </w:rPr>
        <w:t>(</w:t>
      </w:r>
      <w:r>
        <w:rPr>
          <w:lang w:val="en-US"/>
        </w:rPr>
        <w:t>3</w:t>
      </w:r>
      <w:r w:rsidRPr="009B3C4B">
        <w:rPr>
          <w:lang w:val="en-US"/>
        </w:rPr>
        <w:t>)</w:t>
      </w:r>
      <w:r>
        <w:rPr>
          <w:lang w:val="en-US"/>
        </w:rPr>
        <w:tab/>
        <w:t xml:space="preserve">Nothing in subsection (1) or (2) limits the circumstances in which a person may be considered not to be a fit and proper person </w:t>
      </w:r>
      <w:r w:rsidR="009A6AAC">
        <w:t>to be </w:t>
      </w:r>
      <w:r>
        <w:t>involved in the provision of an education and care service</w:t>
      </w:r>
      <w:r>
        <w:rPr>
          <w:lang w:val="en-US"/>
        </w:rPr>
        <w:t>.</w:t>
      </w:r>
    </w:p>
    <w:p w14:paraId="0BB66E78" w14:textId="77777777" w:rsidR="004D15E6" w:rsidRPr="004D15E6" w:rsidRDefault="004D15E6" w:rsidP="004D15E6">
      <w:pPr>
        <w:rPr>
          <w:lang w:val="en-US"/>
        </w:rPr>
      </w:pPr>
    </w:p>
    <w:p w14:paraId="70B8A87A" w14:textId="77777777" w:rsidR="00E5469D" w:rsidRDefault="00E5469D" w:rsidP="00E5469D">
      <w:pPr>
        <w:pStyle w:val="DraftHeading1"/>
        <w:tabs>
          <w:tab w:val="right" w:pos="680"/>
        </w:tabs>
        <w:ind w:left="850" w:hanging="850"/>
      </w:pPr>
      <w:r>
        <w:lastRenderedPageBreak/>
        <w:tab/>
      </w:r>
      <w:bookmarkStart w:id="53" w:name="_Toc62197381"/>
      <w:r w:rsidRPr="00D72A2F">
        <w:t>14</w:t>
      </w:r>
      <w:r>
        <w:tab/>
        <w:t>Regulatory Authority may seek further information</w:t>
      </w:r>
      <w:bookmarkEnd w:id="53"/>
    </w:p>
    <w:p w14:paraId="77243F53" w14:textId="77777777" w:rsidR="00E5469D" w:rsidRDefault="00E5469D" w:rsidP="00E5469D">
      <w:pPr>
        <w:pStyle w:val="DraftHeading2"/>
        <w:tabs>
          <w:tab w:val="right" w:pos="1247"/>
        </w:tabs>
        <w:ind w:left="1361" w:hanging="1361"/>
      </w:pPr>
      <w:r>
        <w:tab/>
      </w:r>
      <w:r w:rsidRPr="00C244EA">
        <w:t>(1)</w:t>
      </w:r>
      <w:r>
        <w:tab/>
        <w:t>For the purpose of carrying out an assessment as to whether a person is a fit and proper person, the Regulatory Authority may—</w:t>
      </w:r>
    </w:p>
    <w:p w14:paraId="449E4412" w14:textId="77777777" w:rsidR="00E5469D" w:rsidRDefault="00E5469D" w:rsidP="00E5469D">
      <w:pPr>
        <w:pStyle w:val="DraftHeading3"/>
        <w:tabs>
          <w:tab w:val="right" w:pos="1757"/>
        </w:tabs>
        <w:ind w:left="1871" w:hanging="1871"/>
      </w:pPr>
      <w:r>
        <w:tab/>
      </w:r>
      <w:r w:rsidRPr="00C244EA">
        <w:t>(a)</w:t>
      </w:r>
      <w:r>
        <w:tab/>
      </w:r>
      <w:r w:rsidRPr="00E461DD">
        <w:t>ask</w:t>
      </w:r>
      <w:r>
        <w:t xml:space="preserve"> the person to provide further information; and</w:t>
      </w:r>
    </w:p>
    <w:p w14:paraId="06A63631" w14:textId="77777777" w:rsidR="00E5469D" w:rsidRDefault="00E5469D" w:rsidP="00E5469D">
      <w:pPr>
        <w:pStyle w:val="DraftHeading3"/>
        <w:tabs>
          <w:tab w:val="right" w:pos="1757"/>
        </w:tabs>
        <w:ind w:left="1871" w:hanging="1871"/>
      </w:pPr>
      <w:r>
        <w:tab/>
      </w:r>
      <w:r w:rsidRPr="00C244EA">
        <w:t>(b)</w:t>
      </w:r>
      <w:r>
        <w:tab/>
      </w:r>
      <w:r w:rsidRPr="00E461DD">
        <w:t>undertake inquiries</w:t>
      </w:r>
      <w:r>
        <w:rPr>
          <w:i/>
        </w:rPr>
        <w:t xml:space="preserve"> </w:t>
      </w:r>
      <w:r>
        <w:t>in relation to the person.</w:t>
      </w:r>
    </w:p>
    <w:p w14:paraId="3179AC80" w14:textId="77777777" w:rsidR="00B37E5A" w:rsidRDefault="00B37E5A" w:rsidP="0093269E">
      <w:pPr>
        <w:pStyle w:val="SideNote"/>
        <w:framePr w:wrap="around"/>
      </w:pPr>
      <w:r>
        <w:t>Sch. s. 14(2) amended by No. 9/2017 s. 6.</w:t>
      </w:r>
    </w:p>
    <w:p w14:paraId="23DB74E8" w14:textId="77777777" w:rsidR="00E5469D" w:rsidRPr="00CD4B22" w:rsidRDefault="00E5469D" w:rsidP="00E5469D">
      <w:pPr>
        <w:pStyle w:val="DraftHeading2"/>
        <w:tabs>
          <w:tab w:val="right" w:pos="1247"/>
        </w:tabs>
        <w:ind w:left="1361" w:hanging="1361"/>
      </w:pPr>
      <w:r>
        <w:tab/>
      </w:r>
      <w:r w:rsidRPr="00CD4B22">
        <w:t>(</w:t>
      </w:r>
      <w:r>
        <w:t>2</w:t>
      </w:r>
      <w:r w:rsidRPr="00CD4B22">
        <w:t>)</w:t>
      </w:r>
      <w:r>
        <w:tab/>
        <w:t xml:space="preserve">If the Regulatory Authority asks the applicant for further information under this section, the period from the making of the </w:t>
      </w:r>
      <w:r w:rsidR="00B37E5A" w:rsidRPr="00D57BB8">
        <w:t>request until</w:t>
      </w:r>
      <w:r>
        <w:t xml:space="preserve"> the provision of the further information is not included in the period referred to in section 15 for the Regulatory Authority to make a decision on the application.</w:t>
      </w:r>
    </w:p>
    <w:p w14:paraId="3520A9EB" w14:textId="77777777" w:rsidR="00E5469D" w:rsidRDefault="00E5469D" w:rsidP="00E5469D">
      <w:pPr>
        <w:pStyle w:val="DraftHeading1"/>
        <w:tabs>
          <w:tab w:val="right" w:pos="680"/>
        </w:tabs>
        <w:ind w:left="850" w:hanging="850"/>
      </w:pPr>
      <w:r>
        <w:tab/>
      </w:r>
      <w:bookmarkStart w:id="54" w:name="_Toc62197382"/>
      <w:r w:rsidRPr="00E24D40">
        <w:t>15</w:t>
      </w:r>
      <w:r>
        <w:tab/>
        <w:t>Grant or refusal of provider approval</w:t>
      </w:r>
      <w:bookmarkEnd w:id="54"/>
    </w:p>
    <w:p w14:paraId="41237AB5" w14:textId="77777777" w:rsidR="00E5469D" w:rsidRDefault="00E5469D" w:rsidP="00E5469D">
      <w:pPr>
        <w:pStyle w:val="DraftHeading2"/>
        <w:tabs>
          <w:tab w:val="right" w:pos="1247"/>
        </w:tabs>
        <w:ind w:left="1361" w:hanging="1361"/>
      </w:pPr>
      <w:r>
        <w:tab/>
      </w:r>
      <w:r w:rsidRPr="00E24D40">
        <w:t>(1)</w:t>
      </w:r>
      <w:r>
        <w:tab/>
        <w:t>On an application under section 10, the Regulatory Authority may—</w:t>
      </w:r>
    </w:p>
    <w:p w14:paraId="09273F88" w14:textId="77777777" w:rsidR="00E5469D" w:rsidRDefault="00E5469D" w:rsidP="00E5469D">
      <w:pPr>
        <w:pStyle w:val="DraftHeading3"/>
        <w:tabs>
          <w:tab w:val="right" w:pos="1757"/>
        </w:tabs>
        <w:ind w:left="1871" w:hanging="1871"/>
      </w:pPr>
      <w:r>
        <w:tab/>
      </w:r>
      <w:r w:rsidRPr="00471B0E">
        <w:t>(a)</w:t>
      </w:r>
      <w:r>
        <w:tab/>
        <w:t>grant the provider approval; or</w:t>
      </w:r>
    </w:p>
    <w:p w14:paraId="41BD0CB6" w14:textId="77777777" w:rsidR="00E5469D" w:rsidRPr="00357EA8" w:rsidRDefault="00E5469D" w:rsidP="00E5469D">
      <w:pPr>
        <w:pStyle w:val="DraftHeading3"/>
        <w:tabs>
          <w:tab w:val="right" w:pos="1757"/>
        </w:tabs>
        <w:ind w:left="1871" w:hanging="1871"/>
      </w:pPr>
      <w:r>
        <w:tab/>
      </w:r>
      <w:r w:rsidRPr="008013DB">
        <w:t>(b)</w:t>
      </w:r>
      <w:r>
        <w:tab/>
        <w:t>refuse to grant the provider approval.</w:t>
      </w:r>
    </w:p>
    <w:p w14:paraId="0C9D86D3" w14:textId="77777777" w:rsidR="00E5469D" w:rsidRPr="008B7F16" w:rsidRDefault="00E5469D" w:rsidP="00E5469D">
      <w:pPr>
        <w:pStyle w:val="DraftSub-sectionNote"/>
        <w:tabs>
          <w:tab w:val="right" w:pos="1814"/>
        </w:tabs>
        <w:ind w:left="1361"/>
        <w:rPr>
          <w:b/>
        </w:rPr>
      </w:pPr>
      <w:r w:rsidRPr="008B7F16">
        <w:rPr>
          <w:b/>
        </w:rPr>
        <w:t>Note</w:t>
      </w:r>
    </w:p>
    <w:p w14:paraId="124A04ED" w14:textId="77777777" w:rsidR="00E5469D" w:rsidRDefault="00E5469D" w:rsidP="00E5469D">
      <w:pPr>
        <w:pStyle w:val="DraftSub-sectionNote"/>
        <w:tabs>
          <w:tab w:val="right" w:pos="1814"/>
        </w:tabs>
        <w:ind w:left="1361"/>
      </w:pPr>
      <w:r>
        <w:t>A provider approval is granted subject to conditions in accordance with section 19.</w:t>
      </w:r>
    </w:p>
    <w:p w14:paraId="3CABBB62" w14:textId="77777777" w:rsidR="00E5469D" w:rsidRDefault="00E5469D" w:rsidP="00E5469D">
      <w:pPr>
        <w:pStyle w:val="DraftHeading2"/>
        <w:tabs>
          <w:tab w:val="right" w:pos="1247"/>
        </w:tabs>
        <w:ind w:left="1361" w:hanging="1361"/>
      </w:pPr>
      <w:r>
        <w:tab/>
      </w:r>
      <w:r w:rsidRPr="008013DB">
        <w:t>(</w:t>
      </w:r>
      <w:r>
        <w:t>2</w:t>
      </w:r>
      <w:r w:rsidRPr="008013DB">
        <w:t>)</w:t>
      </w:r>
      <w:r>
        <w:tab/>
        <w:t>The Regulatory Authority must not grant a provider approval unless the Authority is satisfied as to the matters in section 12.</w:t>
      </w:r>
    </w:p>
    <w:p w14:paraId="23407CCA" w14:textId="77777777" w:rsidR="00E5469D" w:rsidRDefault="00E5469D" w:rsidP="00E5469D">
      <w:pPr>
        <w:pStyle w:val="DraftHeading2"/>
        <w:tabs>
          <w:tab w:val="right" w:pos="1247"/>
        </w:tabs>
        <w:ind w:left="1361" w:hanging="1361"/>
      </w:pPr>
      <w:r>
        <w:tab/>
      </w:r>
      <w:r w:rsidRPr="00E24D40">
        <w:t>(3)</w:t>
      </w:r>
      <w:r>
        <w:tab/>
        <w:t xml:space="preserve">Subject to subsection (4), </w:t>
      </w:r>
      <w:r>
        <w:tab/>
        <w:t>the Regulatory Authority must make a decision on the application within 60 days after the Regulatory Authority receives the application.</w:t>
      </w:r>
    </w:p>
    <w:p w14:paraId="7C001138" w14:textId="77777777" w:rsidR="00E5469D" w:rsidRPr="003A049C" w:rsidRDefault="00E5469D" w:rsidP="00E5469D">
      <w:pPr>
        <w:pStyle w:val="DraftSub-sectionNote"/>
        <w:tabs>
          <w:tab w:val="right" w:pos="1814"/>
        </w:tabs>
        <w:ind w:left="1361"/>
        <w:rPr>
          <w:b/>
        </w:rPr>
      </w:pPr>
      <w:r w:rsidRPr="003A049C">
        <w:rPr>
          <w:b/>
        </w:rPr>
        <w:t>Note</w:t>
      </w:r>
    </w:p>
    <w:p w14:paraId="29A18842" w14:textId="77777777" w:rsidR="00E5469D" w:rsidRPr="003A049C" w:rsidRDefault="00E5469D" w:rsidP="00E5469D">
      <w:pPr>
        <w:pStyle w:val="DraftSub-sectionNote"/>
        <w:tabs>
          <w:tab w:val="right" w:pos="1814"/>
        </w:tabs>
        <w:ind w:left="1361"/>
      </w:pPr>
      <w:r>
        <w:t>If further information is requested under section 14(3), the period between the making of the request and the provision of the information is not included in the 60 day period.</w:t>
      </w:r>
    </w:p>
    <w:p w14:paraId="34F509A5" w14:textId="77777777" w:rsidR="00E5469D" w:rsidRPr="00471B0E" w:rsidRDefault="00E5469D" w:rsidP="00E5469D">
      <w:pPr>
        <w:pStyle w:val="DraftHeading2"/>
        <w:tabs>
          <w:tab w:val="right" w:pos="1247"/>
        </w:tabs>
        <w:ind w:left="1361" w:hanging="1361"/>
      </w:pPr>
      <w:r>
        <w:lastRenderedPageBreak/>
        <w:tab/>
        <w:t>(4</w:t>
      </w:r>
      <w:r w:rsidRPr="00471B0E">
        <w:t>)</w:t>
      </w:r>
      <w:r>
        <w:tab/>
        <w:t>The period referred to in subsection (3) may be extended by up to 30 days with the agreement of the applicant.</w:t>
      </w:r>
    </w:p>
    <w:p w14:paraId="377FC53A" w14:textId="77777777" w:rsidR="00E5469D" w:rsidRDefault="00E5469D" w:rsidP="00E5469D">
      <w:pPr>
        <w:pStyle w:val="DraftHeading2"/>
        <w:tabs>
          <w:tab w:val="right" w:pos="1247"/>
        </w:tabs>
        <w:ind w:left="1361" w:hanging="1361"/>
      </w:pPr>
      <w:r>
        <w:tab/>
      </w:r>
      <w:r w:rsidRPr="008D7339">
        <w:t>(</w:t>
      </w:r>
      <w:r>
        <w:t>5</w:t>
      </w:r>
      <w:r w:rsidRPr="008D7339">
        <w:t>)</w:t>
      </w:r>
      <w:r>
        <w:tab/>
        <w:t>The Regulatory Authority is taken to have refused to grant a provider approval if the Regulatory Authority</w:t>
      </w:r>
      <w:r w:rsidRPr="000779F1">
        <w:t xml:space="preserve"> </w:t>
      </w:r>
      <w:r>
        <w:t>has not made a decision under subsection (1)—</w:t>
      </w:r>
    </w:p>
    <w:p w14:paraId="3BBE0415" w14:textId="77777777" w:rsidR="00E5469D" w:rsidRDefault="00E5469D" w:rsidP="00E5469D">
      <w:pPr>
        <w:pStyle w:val="DraftHeading3"/>
        <w:tabs>
          <w:tab w:val="right" w:pos="1757"/>
        </w:tabs>
        <w:ind w:left="1871" w:hanging="1871"/>
      </w:pPr>
      <w:r>
        <w:tab/>
      </w:r>
      <w:r w:rsidRPr="000779F1">
        <w:t>(a)</w:t>
      </w:r>
      <w:r>
        <w:tab/>
        <w:t>within the relevant period required under subsection (3); or</w:t>
      </w:r>
    </w:p>
    <w:p w14:paraId="03AF7472" w14:textId="77777777" w:rsidR="00E5469D" w:rsidRDefault="00E5469D" w:rsidP="00E5469D">
      <w:pPr>
        <w:pStyle w:val="DraftHeading3"/>
        <w:tabs>
          <w:tab w:val="right" w:pos="1757"/>
        </w:tabs>
        <w:ind w:left="1871" w:hanging="1871"/>
      </w:pPr>
      <w:r>
        <w:tab/>
      </w:r>
      <w:r w:rsidRPr="000779F1">
        <w:t>(b)</w:t>
      </w:r>
      <w:r>
        <w:tab/>
        <w:t>within the period extended under subsection (4)—</w:t>
      </w:r>
    </w:p>
    <w:p w14:paraId="7D12F295" w14:textId="77777777" w:rsidR="00E5469D" w:rsidRDefault="00E5469D" w:rsidP="00E5469D">
      <w:pPr>
        <w:pStyle w:val="BodySectionSub"/>
      </w:pPr>
      <w:r>
        <w:t>as the case requires.</w:t>
      </w:r>
    </w:p>
    <w:p w14:paraId="5AF12EAB" w14:textId="77777777" w:rsidR="00E5469D" w:rsidRDefault="00E5469D" w:rsidP="00E5469D">
      <w:pPr>
        <w:pStyle w:val="DraftHeading1"/>
        <w:tabs>
          <w:tab w:val="right" w:pos="680"/>
        </w:tabs>
        <w:ind w:left="850" w:hanging="850"/>
      </w:pPr>
      <w:r>
        <w:tab/>
      </w:r>
      <w:bookmarkStart w:id="55" w:name="_Toc62197383"/>
      <w:r>
        <w:t>16</w:t>
      </w:r>
      <w:r>
        <w:tab/>
        <w:t>Notice of decision on application</w:t>
      </w:r>
      <w:bookmarkEnd w:id="55"/>
    </w:p>
    <w:p w14:paraId="71984FBA" w14:textId="77777777" w:rsidR="00E5469D" w:rsidRDefault="00E5469D" w:rsidP="00E5469D">
      <w:pPr>
        <w:pStyle w:val="BodySectionSub"/>
      </w:pPr>
      <w:r>
        <w:t>The Regulatory Authority must give written notice to the applicant of a decision under section 15 and the reasons for that decision within 7 days after the decision is made.</w:t>
      </w:r>
    </w:p>
    <w:p w14:paraId="7B378B34" w14:textId="77777777" w:rsidR="00E5469D" w:rsidRDefault="00E5469D" w:rsidP="00E5469D">
      <w:pPr>
        <w:pStyle w:val="DraftHeading1"/>
        <w:tabs>
          <w:tab w:val="right" w:pos="680"/>
        </w:tabs>
        <w:ind w:left="850" w:hanging="850"/>
      </w:pPr>
      <w:r>
        <w:tab/>
      </w:r>
      <w:bookmarkStart w:id="56" w:name="_Toc62197384"/>
      <w:r>
        <w:t>17</w:t>
      </w:r>
      <w:r>
        <w:tab/>
        <w:t>Duration of provider approval</w:t>
      </w:r>
      <w:bookmarkEnd w:id="56"/>
    </w:p>
    <w:p w14:paraId="1CE434D1" w14:textId="77777777" w:rsidR="00E5469D" w:rsidRDefault="00E5469D" w:rsidP="00E5469D">
      <w:pPr>
        <w:pStyle w:val="BodySectionSub"/>
      </w:pPr>
      <w:r>
        <w:tab/>
      </w:r>
      <w:r>
        <w:tab/>
        <w:t>A provider approval granted under section 15 continues in force until it is cancelled or surrendered under this Law, or this Law as applying in a participating jurisdiction.</w:t>
      </w:r>
    </w:p>
    <w:p w14:paraId="79CAF131" w14:textId="77777777" w:rsidR="00E5469D" w:rsidRDefault="00E5469D" w:rsidP="00E5469D">
      <w:pPr>
        <w:pStyle w:val="DraftHeading1"/>
        <w:tabs>
          <w:tab w:val="right" w:pos="680"/>
        </w:tabs>
        <w:ind w:left="850" w:hanging="850"/>
      </w:pPr>
      <w:r>
        <w:tab/>
      </w:r>
      <w:bookmarkStart w:id="57" w:name="_Toc62197385"/>
      <w:r w:rsidRPr="00E24D40">
        <w:t>1</w:t>
      </w:r>
      <w:r>
        <w:t>8</w:t>
      </w:r>
      <w:r>
        <w:tab/>
        <w:t>Effect of provider approval</w:t>
      </w:r>
      <w:bookmarkEnd w:id="57"/>
    </w:p>
    <w:p w14:paraId="7993D8A3" w14:textId="77777777" w:rsidR="00E5469D" w:rsidRPr="00DE49CE" w:rsidRDefault="00E5469D" w:rsidP="00E5469D">
      <w:pPr>
        <w:pStyle w:val="BodySectionSub"/>
      </w:pPr>
      <w:r>
        <w:t xml:space="preserve">A provider approval authorises the approved provider </w:t>
      </w:r>
      <w:r>
        <w:tab/>
        <w:t>to operate an approved education and care service and an associated children's service if the approved provider is the holder of the service approval for those services.</w:t>
      </w:r>
    </w:p>
    <w:p w14:paraId="37EADE86" w14:textId="77777777" w:rsidR="00E5469D" w:rsidRDefault="00E5469D" w:rsidP="00E5469D">
      <w:pPr>
        <w:pStyle w:val="DraftHeading1"/>
        <w:tabs>
          <w:tab w:val="right" w:pos="680"/>
        </w:tabs>
        <w:ind w:left="850" w:hanging="850"/>
      </w:pPr>
      <w:r>
        <w:tab/>
      </w:r>
      <w:bookmarkStart w:id="58" w:name="_Toc62197386"/>
      <w:r>
        <w:t>19</w:t>
      </w:r>
      <w:r>
        <w:tab/>
        <w:t>Conditions on provider approval</w:t>
      </w:r>
      <w:bookmarkEnd w:id="58"/>
    </w:p>
    <w:p w14:paraId="48679784" w14:textId="77777777" w:rsidR="00E5469D" w:rsidRDefault="00E5469D" w:rsidP="00E5469D">
      <w:pPr>
        <w:pStyle w:val="DraftHeading2"/>
        <w:tabs>
          <w:tab w:val="right" w:pos="1247"/>
        </w:tabs>
        <w:ind w:left="1361" w:hanging="1361"/>
      </w:pPr>
      <w:r>
        <w:tab/>
        <w:t>(1)</w:t>
      </w:r>
      <w:r>
        <w:tab/>
        <w:t>A provider approval may be granted subject to any conditions that are prescribed in the national regulations or that are determined by the Regulatory Authority.</w:t>
      </w:r>
    </w:p>
    <w:p w14:paraId="492C7ED1" w14:textId="77777777" w:rsidR="00E5469D" w:rsidRDefault="00E5469D" w:rsidP="00E5469D">
      <w:pPr>
        <w:pStyle w:val="DraftHeading2"/>
        <w:tabs>
          <w:tab w:val="right" w:pos="1247"/>
        </w:tabs>
        <w:ind w:left="1361" w:hanging="1361"/>
      </w:pPr>
      <w:r>
        <w:lastRenderedPageBreak/>
        <w:tab/>
      </w:r>
      <w:r w:rsidRPr="00DB13E2">
        <w:t>(2)</w:t>
      </w:r>
      <w:r>
        <w:tab/>
        <w:t>Without limiting subsection (1), a provider approval is subject to the condition that the approved provider must comply with this Law.</w:t>
      </w:r>
    </w:p>
    <w:p w14:paraId="4B09E5ED" w14:textId="77777777" w:rsidR="00E5469D" w:rsidRPr="008209ED" w:rsidRDefault="00E5469D" w:rsidP="00E5469D">
      <w:pPr>
        <w:pStyle w:val="DraftHeading2"/>
        <w:tabs>
          <w:tab w:val="right" w:pos="1247"/>
        </w:tabs>
        <w:ind w:left="1361" w:hanging="1361"/>
      </w:pPr>
      <w:r>
        <w:tab/>
      </w:r>
      <w:r w:rsidRPr="008209ED">
        <w:t>(3)</w:t>
      </w:r>
      <w:r>
        <w:tab/>
        <w:t>A condition of a provider approval applies to the provider as the operator of any education and care service or associated children's service, unless the condition expressly provides otherwise.</w:t>
      </w:r>
    </w:p>
    <w:p w14:paraId="55C6924F" w14:textId="77777777" w:rsidR="00E5469D" w:rsidRDefault="00E5469D" w:rsidP="00E5469D">
      <w:pPr>
        <w:pStyle w:val="DraftHeading2"/>
        <w:tabs>
          <w:tab w:val="right" w:pos="1247"/>
        </w:tabs>
        <w:ind w:left="1361" w:hanging="1361"/>
      </w:pPr>
      <w:r>
        <w:tab/>
        <w:t>(4)</w:t>
      </w:r>
      <w:r>
        <w:tab/>
        <w:t>An approved provider must comply with the conditions of the provider approval.</w:t>
      </w:r>
    </w:p>
    <w:p w14:paraId="3DE7B90A" w14:textId="77777777" w:rsidR="00E5469D" w:rsidRDefault="00E5469D" w:rsidP="00E5469D">
      <w:pPr>
        <w:pStyle w:val="DraftPenalty2"/>
        <w:numPr>
          <w:ilvl w:val="0"/>
          <w:numId w:val="38"/>
        </w:numPr>
      </w:pPr>
      <w:r>
        <w:t>$10 000, in the case of an individual.</w:t>
      </w:r>
    </w:p>
    <w:p w14:paraId="7DB29463" w14:textId="77777777" w:rsidR="00E5469D" w:rsidRDefault="00E5469D" w:rsidP="00E5469D">
      <w:pPr>
        <w:pStyle w:val="BodyParagraphSub"/>
      </w:pPr>
      <w:r>
        <w:t>$50 000, in any other case.</w:t>
      </w:r>
    </w:p>
    <w:p w14:paraId="46F39F69" w14:textId="77777777" w:rsidR="00E5469D" w:rsidRDefault="00E5469D" w:rsidP="00E5469D">
      <w:pPr>
        <w:pStyle w:val="DraftHeading1"/>
        <w:tabs>
          <w:tab w:val="right" w:pos="680"/>
        </w:tabs>
        <w:ind w:left="850" w:hanging="850"/>
      </w:pPr>
      <w:r>
        <w:tab/>
      </w:r>
      <w:bookmarkStart w:id="59" w:name="_Toc62197387"/>
      <w:r>
        <w:t>20</w:t>
      </w:r>
      <w:r>
        <w:tab/>
        <w:t>Copy of provider approval</w:t>
      </w:r>
      <w:bookmarkEnd w:id="59"/>
    </w:p>
    <w:p w14:paraId="0B376C52" w14:textId="77777777" w:rsidR="00E5469D" w:rsidRDefault="00E5469D" w:rsidP="00E5469D">
      <w:pPr>
        <w:pStyle w:val="BodySectionSub"/>
      </w:pPr>
      <w:r>
        <w:t>If the Regulatory Authority grants a provider approval under this Part, the Regulatory Authority must provide a copy of the provider approval to the approved provider stating—</w:t>
      </w:r>
    </w:p>
    <w:p w14:paraId="68432BDA" w14:textId="77777777" w:rsidR="00E5469D" w:rsidRDefault="00E5469D" w:rsidP="00E5469D">
      <w:pPr>
        <w:pStyle w:val="DraftHeading3"/>
        <w:tabs>
          <w:tab w:val="right" w:pos="1757"/>
        </w:tabs>
        <w:ind w:left="1871" w:hanging="1871"/>
      </w:pPr>
      <w:r>
        <w:tab/>
      </w:r>
      <w:r w:rsidRPr="00DD58CB">
        <w:t>(a)</w:t>
      </w:r>
      <w:r>
        <w:tab/>
        <w:t>the name of the approved provider; and</w:t>
      </w:r>
    </w:p>
    <w:p w14:paraId="73F62E85" w14:textId="77777777" w:rsidR="00E5469D" w:rsidRPr="00156575" w:rsidRDefault="00E5469D" w:rsidP="00E5469D">
      <w:pPr>
        <w:pStyle w:val="DraftHeading3"/>
        <w:tabs>
          <w:tab w:val="right" w:pos="1757"/>
        </w:tabs>
        <w:ind w:left="1871" w:hanging="1871"/>
      </w:pPr>
      <w:r>
        <w:tab/>
      </w:r>
      <w:r w:rsidRPr="00156575">
        <w:t>(b)</w:t>
      </w:r>
      <w:r>
        <w:tab/>
        <w:t>if the approved provider is not an individual, the address of the principal office of the provider; and</w:t>
      </w:r>
    </w:p>
    <w:p w14:paraId="4663ACD6" w14:textId="77777777" w:rsidR="00E5469D" w:rsidRDefault="00E5469D" w:rsidP="00E5469D">
      <w:pPr>
        <w:pStyle w:val="DraftHeading3"/>
        <w:tabs>
          <w:tab w:val="right" w:pos="1757"/>
        </w:tabs>
        <w:ind w:left="1871" w:hanging="1871"/>
      </w:pPr>
      <w:r>
        <w:tab/>
      </w:r>
      <w:r w:rsidRPr="00DD58CB">
        <w:t>(</w:t>
      </w:r>
      <w:r>
        <w:t>c</w:t>
      </w:r>
      <w:r w:rsidRPr="00DD58CB">
        <w:t>)</w:t>
      </w:r>
      <w:r>
        <w:tab/>
        <w:t>any conditions to which the approval is subject; and</w:t>
      </w:r>
    </w:p>
    <w:p w14:paraId="78EA65C8" w14:textId="77777777" w:rsidR="00E5469D" w:rsidRDefault="00E5469D" w:rsidP="00E5469D">
      <w:pPr>
        <w:pStyle w:val="DraftHeading3"/>
        <w:tabs>
          <w:tab w:val="right" w:pos="1757"/>
        </w:tabs>
        <w:ind w:left="1871" w:hanging="1871"/>
      </w:pPr>
      <w:r>
        <w:tab/>
      </w:r>
      <w:r w:rsidRPr="00DB13E2">
        <w:t>(</w:t>
      </w:r>
      <w:r>
        <w:t>d</w:t>
      </w:r>
      <w:r w:rsidRPr="00DB13E2">
        <w:t>)</w:t>
      </w:r>
      <w:r>
        <w:tab/>
        <w:t>the date that the provider approval was granted; and</w:t>
      </w:r>
    </w:p>
    <w:p w14:paraId="534F93E7" w14:textId="77777777" w:rsidR="00E5469D" w:rsidRPr="00DB13E2" w:rsidRDefault="00E5469D" w:rsidP="00E5469D">
      <w:pPr>
        <w:pStyle w:val="DraftHeading3"/>
        <w:tabs>
          <w:tab w:val="right" w:pos="1757"/>
        </w:tabs>
        <w:ind w:left="1871" w:hanging="1871"/>
      </w:pPr>
      <w:r>
        <w:tab/>
      </w:r>
      <w:r w:rsidRPr="00E629BC">
        <w:t>(</w:t>
      </w:r>
      <w:r>
        <w:t>e</w:t>
      </w:r>
      <w:r w:rsidRPr="00E629BC">
        <w:t>)</w:t>
      </w:r>
      <w:r>
        <w:tab/>
        <w:t>the provider approval number; and</w:t>
      </w:r>
    </w:p>
    <w:p w14:paraId="2EE9F4A3" w14:textId="77777777" w:rsidR="00E5469D" w:rsidRDefault="00E5469D" w:rsidP="00E5469D">
      <w:pPr>
        <w:pStyle w:val="DraftHeading3"/>
        <w:tabs>
          <w:tab w:val="right" w:pos="1757"/>
        </w:tabs>
        <w:ind w:left="1871" w:hanging="1871"/>
      </w:pPr>
      <w:r>
        <w:tab/>
      </w:r>
      <w:r w:rsidRPr="00BC14DC">
        <w:t>(</w:t>
      </w:r>
      <w:r>
        <w:t>f</w:t>
      </w:r>
      <w:r w:rsidRPr="00BC14DC">
        <w:t>)</w:t>
      </w:r>
      <w:r>
        <w:tab/>
        <w:t>a</w:t>
      </w:r>
      <w:r w:rsidRPr="00424DC4">
        <w:t>ny other prescribed matters.</w:t>
      </w:r>
    </w:p>
    <w:p w14:paraId="605AE462" w14:textId="77777777" w:rsidR="004D15E6" w:rsidRDefault="004D15E6" w:rsidP="004D15E6"/>
    <w:p w14:paraId="19F87545" w14:textId="77777777" w:rsidR="004D15E6" w:rsidRDefault="004D15E6" w:rsidP="004D15E6"/>
    <w:p w14:paraId="6BB7A098" w14:textId="77777777" w:rsidR="004D15E6" w:rsidRDefault="004D15E6" w:rsidP="004D15E6"/>
    <w:p w14:paraId="7E98E0D3" w14:textId="77777777" w:rsidR="004D15E6" w:rsidRDefault="004D15E6" w:rsidP="004D15E6"/>
    <w:p w14:paraId="49F5F75D" w14:textId="77777777" w:rsidR="004D15E6" w:rsidRPr="004D15E6" w:rsidRDefault="004D15E6" w:rsidP="004D15E6"/>
    <w:p w14:paraId="7C1F763C" w14:textId="77777777" w:rsidR="00E5469D" w:rsidRPr="00CA056A" w:rsidRDefault="00E5469D" w:rsidP="00E5469D">
      <w:pPr>
        <w:pStyle w:val="Heading-DIVISION"/>
      </w:pPr>
      <w:bookmarkStart w:id="60" w:name="_Toc62197388"/>
      <w:r>
        <w:lastRenderedPageBreak/>
        <w:t>Division 2—Reassessment</w:t>
      </w:r>
      <w:bookmarkEnd w:id="60"/>
    </w:p>
    <w:p w14:paraId="5E07D8A0" w14:textId="77777777" w:rsidR="00E5469D" w:rsidRDefault="00E5469D" w:rsidP="00E5469D">
      <w:pPr>
        <w:pStyle w:val="DraftHeading1"/>
        <w:tabs>
          <w:tab w:val="right" w:pos="680"/>
        </w:tabs>
        <w:ind w:left="850" w:hanging="850"/>
      </w:pPr>
      <w:r>
        <w:tab/>
      </w:r>
      <w:bookmarkStart w:id="61" w:name="_Toc62197389"/>
      <w:r>
        <w:t>21</w:t>
      </w:r>
      <w:r>
        <w:tab/>
        <w:t>Reassessment of fitness and propriety</w:t>
      </w:r>
      <w:bookmarkEnd w:id="61"/>
    </w:p>
    <w:p w14:paraId="6E0E63A4" w14:textId="77777777" w:rsidR="00E5469D" w:rsidRDefault="00E5469D" w:rsidP="00E5469D">
      <w:pPr>
        <w:pStyle w:val="DraftHeading2"/>
        <w:tabs>
          <w:tab w:val="right" w:pos="1247"/>
        </w:tabs>
        <w:ind w:left="1361" w:hanging="1361"/>
      </w:pPr>
      <w:r>
        <w:tab/>
        <w:t>(1)</w:t>
      </w:r>
      <w:r>
        <w:tab/>
        <w:t>The Regulatory Authority may at any time assess—</w:t>
      </w:r>
    </w:p>
    <w:p w14:paraId="39116B89" w14:textId="77777777" w:rsidR="00E5469D" w:rsidRDefault="00E5469D" w:rsidP="00E5469D">
      <w:pPr>
        <w:pStyle w:val="DraftHeading3"/>
        <w:tabs>
          <w:tab w:val="right" w:pos="1757"/>
        </w:tabs>
        <w:ind w:left="1871" w:hanging="1871"/>
      </w:pPr>
      <w:r>
        <w:tab/>
      </w:r>
      <w:r w:rsidRPr="009224BA">
        <w:t>(a)</w:t>
      </w:r>
      <w:r>
        <w:tab/>
        <w:t>whether an approved provider continues to be a fit and proper person to be involved in the provision of an education and care service; or</w:t>
      </w:r>
    </w:p>
    <w:p w14:paraId="6C574268" w14:textId="77777777" w:rsidR="00E5469D" w:rsidRPr="00935690" w:rsidRDefault="00E5469D" w:rsidP="00E5469D">
      <w:pPr>
        <w:pStyle w:val="DraftHeading3"/>
        <w:tabs>
          <w:tab w:val="right" w:pos="1757"/>
        </w:tabs>
        <w:ind w:left="1871" w:hanging="1871"/>
      </w:pPr>
      <w:r>
        <w:tab/>
      </w:r>
      <w:r w:rsidRPr="00935690">
        <w:t>(b)</w:t>
      </w:r>
      <w:r>
        <w:tab/>
        <w:t>whether a person with management or control of an education and care service operated by an approved provider continues to be a fit and proper person to be involved in the provision of an education and care service; or</w:t>
      </w:r>
    </w:p>
    <w:p w14:paraId="6A9B6F3D" w14:textId="77777777" w:rsidR="00E5469D" w:rsidRPr="000E5ABF" w:rsidRDefault="00E5469D" w:rsidP="00E5469D">
      <w:pPr>
        <w:pStyle w:val="DraftHeading3"/>
        <w:tabs>
          <w:tab w:val="right" w:pos="1757"/>
        </w:tabs>
        <w:ind w:left="1871" w:hanging="1871"/>
      </w:pPr>
      <w:r>
        <w:tab/>
      </w:r>
      <w:r w:rsidRPr="009224BA">
        <w:t>(</w:t>
      </w:r>
      <w:r>
        <w:t>c</w:t>
      </w:r>
      <w:r w:rsidRPr="009224BA">
        <w:t>)</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14:paraId="680760E2" w14:textId="77777777" w:rsidR="00E5469D" w:rsidRDefault="00E5469D" w:rsidP="00E5469D">
      <w:pPr>
        <w:pStyle w:val="DraftHeading2"/>
        <w:tabs>
          <w:tab w:val="right" w:pos="1247"/>
        </w:tabs>
        <w:ind w:left="1361" w:hanging="1361"/>
      </w:pPr>
      <w:r>
        <w:tab/>
      </w:r>
      <w:r w:rsidRPr="005177ED">
        <w:t>(2)</w:t>
      </w:r>
      <w:r w:rsidRPr="00FD52C5">
        <w:tab/>
      </w:r>
      <w:r>
        <w:t>Sections 13 and 14 apply to the reassessment.</w:t>
      </w:r>
    </w:p>
    <w:p w14:paraId="7E1CA340" w14:textId="77777777" w:rsidR="00E5469D" w:rsidRDefault="00E5469D" w:rsidP="00E5469D">
      <w:pPr>
        <w:pStyle w:val="Heading-DIVISION"/>
      </w:pPr>
      <w:bookmarkStart w:id="62" w:name="_Toc62197390"/>
      <w:r>
        <w:t>Division 3—Amendment of provider approvals</w:t>
      </w:r>
      <w:bookmarkEnd w:id="62"/>
    </w:p>
    <w:p w14:paraId="2BAFD6B2" w14:textId="77777777" w:rsidR="00E5469D" w:rsidRDefault="00E5469D" w:rsidP="00E5469D">
      <w:pPr>
        <w:pStyle w:val="DraftHeading1"/>
        <w:tabs>
          <w:tab w:val="right" w:pos="680"/>
        </w:tabs>
        <w:ind w:left="850" w:hanging="850"/>
      </w:pPr>
      <w:r>
        <w:tab/>
      </w:r>
      <w:bookmarkStart w:id="63" w:name="_Toc62197391"/>
      <w:r>
        <w:t>22</w:t>
      </w:r>
      <w:r>
        <w:tab/>
        <w:t>Amendment of provider approval on application</w:t>
      </w:r>
      <w:bookmarkEnd w:id="63"/>
    </w:p>
    <w:p w14:paraId="13CC3BAA" w14:textId="77777777" w:rsidR="00E5469D" w:rsidRDefault="00E5469D" w:rsidP="00E5469D">
      <w:pPr>
        <w:pStyle w:val="DraftHeading2"/>
        <w:tabs>
          <w:tab w:val="right" w:pos="1247"/>
        </w:tabs>
        <w:ind w:left="1361" w:hanging="1361"/>
      </w:pPr>
      <w:r>
        <w:tab/>
      </w:r>
      <w:r w:rsidRPr="00A22BA2">
        <w:t>(1)</w:t>
      </w:r>
      <w:r>
        <w:tab/>
        <w:t>An approved provider may apply to the Regulatory Authority for an amendment of the provider approval.</w:t>
      </w:r>
    </w:p>
    <w:p w14:paraId="1D19A9CC" w14:textId="77777777" w:rsidR="00E5469D" w:rsidRDefault="00E5469D" w:rsidP="00E5469D">
      <w:pPr>
        <w:pStyle w:val="DraftHeading2"/>
        <w:tabs>
          <w:tab w:val="right" w:pos="1247"/>
        </w:tabs>
        <w:ind w:left="1361" w:hanging="1361"/>
      </w:pPr>
      <w:r>
        <w:tab/>
      </w:r>
      <w:r w:rsidRPr="009075A5">
        <w:t>(2)</w:t>
      </w:r>
      <w:r>
        <w:tab/>
        <w:t>The application must—</w:t>
      </w:r>
    </w:p>
    <w:p w14:paraId="7C93C40F" w14:textId="77777777" w:rsidR="00E5469D" w:rsidRPr="008D7877" w:rsidRDefault="00E5469D" w:rsidP="00E5469D">
      <w:pPr>
        <w:pStyle w:val="DraftHeading3"/>
        <w:tabs>
          <w:tab w:val="right" w:pos="1757"/>
        </w:tabs>
        <w:ind w:left="1871" w:hanging="1871"/>
      </w:pPr>
      <w:r>
        <w:tab/>
      </w:r>
      <w:r w:rsidRPr="00E629BC">
        <w:t>(a)</w:t>
      </w:r>
      <w:r>
        <w:tab/>
        <w:t>be in writing; and</w:t>
      </w:r>
    </w:p>
    <w:p w14:paraId="4BD56231" w14:textId="77777777" w:rsidR="00E5469D" w:rsidRDefault="00E5469D" w:rsidP="00E5469D">
      <w:pPr>
        <w:pStyle w:val="DraftHeading3"/>
        <w:tabs>
          <w:tab w:val="right" w:pos="1757"/>
        </w:tabs>
        <w:ind w:left="1871" w:hanging="1871"/>
      </w:pPr>
      <w:r>
        <w:tab/>
        <w:t>(b</w:t>
      </w:r>
      <w:r w:rsidRPr="00E11C06">
        <w:t>)</w:t>
      </w:r>
      <w:r w:rsidRPr="00E11C06">
        <w:tab/>
      </w:r>
      <w:r>
        <w:t>include the prescribed information; and</w:t>
      </w:r>
    </w:p>
    <w:p w14:paraId="5424DD9F" w14:textId="77777777" w:rsidR="00E5469D" w:rsidRDefault="00E5469D" w:rsidP="00E5469D">
      <w:pPr>
        <w:pStyle w:val="DraftHeading3"/>
        <w:tabs>
          <w:tab w:val="right" w:pos="1757"/>
        </w:tabs>
        <w:ind w:left="1871" w:hanging="1871"/>
      </w:pPr>
      <w:r>
        <w:tab/>
        <w:t>(c</w:t>
      </w:r>
      <w:r w:rsidRPr="00E11C06">
        <w:t>)</w:t>
      </w:r>
      <w:r w:rsidRPr="00E11C06">
        <w:tab/>
      </w:r>
      <w:r>
        <w:t>include payment of the prescribed fee.</w:t>
      </w:r>
    </w:p>
    <w:p w14:paraId="25570537" w14:textId="77777777" w:rsidR="00E5469D" w:rsidRDefault="00E5469D" w:rsidP="00E5469D">
      <w:pPr>
        <w:pStyle w:val="DraftHeading2"/>
        <w:tabs>
          <w:tab w:val="right" w:pos="1247"/>
        </w:tabs>
        <w:ind w:left="1361" w:hanging="1361"/>
      </w:pPr>
      <w:r>
        <w:lastRenderedPageBreak/>
        <w:tab/>
      </w:r>
      <w:r w:rsidRPr="009075A5">
        <w:t>(3)</w:t>
      </w:r>
      <w:r>
        <w:tab/>
        <w:t>The Regulatory Authority must decide the application by—</w:t>
      </w:r>
    </w:p>
    <w:p w14:paraId="166FCA67" w14:textId="77777777" w:rsidR="00E5469D" w:rsidRDefault="00E5469D" w:rsidP="00E5469D">
      <w:pPr>
        <w:pStyle w:val="DraftHeading3"/>
        <w:tabs>
          <w:tab w:val="right" w:pos="1757"/>
        </w:tabs>
        <w:ind w:left="1871" w:hanging="1871"/>
      </w:pPr>
      <w:r>
        <w:tab/>
      </w:r>
      <w:r w:rsidRPr="009075A5">
        <w:t>(a)</w:t>
      </w:r>
      <w:r>
        <w:tab/>
        <w:t>amending the provider approval in the way applied for; or</w:t>
      </w:r>
    </w:p>
    <w:p w14:paraId="59B48677" w14:textId="77777777" w:rsidR="00E5469D" w:rsidRDefault="00E5469D" w:rsidP="00E5469D">
      <w:pPr>
        <w:pStyle w:val="DraftHeading3"/>
        <w:tabs>
          <w:tab w:val="right" w:pos="1757"/>
        </w:tabs>
        <w:ind w:left="1871" w:hanging="1871"/>
      </w:pPr>
      <w:r>
        <w:tab/>
      </w:r>
      <w:r w:rsidRPr="009075A5">
        <w:t>(b)</w:t>
      </w:r>
      <w:r w:rsidRPr="009075A5">
        <w:tab/>
      </w:r>
      <w:r>
        <w:t>with the applicant's written agreement, amending the provider approval in another way; or</w:t>
      </w:r>
    </w:p>
    <w:p w14:paraId="7D977425" w14:textId="77777777" w:rsidR="00E5469D" w:rsidRDefault="00E5469D" w:rsidP="00E5469D">
      <w:pPr>
        <w:pStyle w:val="DraftHeading3"/>
        <w:tabs>
          <w:tab w:val="right" w:pos="1757"/>
        </w:tabs>
        <w:ind w:left="1871" w:hanging="1871"/>
      </w:pPr>
      <w:r>
        <w:tab/>
      </w:r>
      <w:r w:rsidRPr="009075A5">
        <w:t>(c)</w:t>
      </w:r>
      <w:r w:rsidRPr="009075A5">
        <w:tab/>
      </w:r>
      <w:r>
        <w:t>refusing to amend the provider approval.</w:t>
      </w:r>
    </w:p>
    <w:p w14:paraId="364FA561" w14:textId="77777777" w:rsidR="00E5469D" w:rsidRPr="00F816B7" w:rsidRDefault="00E5469D" w:rsidP="00E5469D">
      <w:pPr>
        <w:pStyle w:val="DraftHeading2"/>
        <w:tabs>
          <w:tab w:val="right" w:pos="1247"/>
        </w:tabs>
        <w:ind w:left="1361" w:hanging="1361"/>
      </w:pPr>
      <w:r>
        <w:tab/>
      </w:r>
      <w:r w:rsidRPr="00F816B7">
        <w:t>(4)</w:t>
      </w:r>
      <w:r>
        <w:tab/>
        <w:t>The Regulatory Authority must make a decision on the application within 30 days after the Regulatory Authority receives the application.</w:t>
      </w:r>
    </w:p>
    <w:p w14:paraId="2888507C" w14:textId="77777777" w:rsidR="00E5469D" w:rsidRPr="00E75017" w:rsidRDefault="00E5469D" w:rsidP="00E5469D">
      <w:pPr>
        <w:pStyle w:val="DraftHeading2"/>
        <w:tabs>
          <w:tab w:val="right" w:pos="1247"/>
        </w:tabs>
        <w:ind w:left="1361" w:hanging="1361"/>
      </w:pPr>
      <w:r>
        <w:tab/>
      </w:r>
      <w:r w:rsidRPr="00E75017">
        <w:t>(</w:t>
      </w:r>
      <w:r>
        <w:t>5</w:t>
      </w:r>
      <w:r w:rsidRPr="00E75017">
        <w:t>)</w:t>
      </w:r>
      <w:r>
        <w:tab/>
        <w:t>Without limiting subsection (3), an amendment may vary a condition of the provider approval or impose a new condition on the provider approval.</w:t>
      </w:r>
    </w:p>
    <w:p w14:paraId="10845B26" w14:textId="77777777" w:rsidR="00E5469D" w:rsidRDefault="00E5469D" w:rsidP="00E5469D">
      <w:pPr>
        <w:pStyle w:val="DraftHeading1"/>
        <w:tabs>
          <w:tab w:val="right" w:pos="680"/>
        </w:tabs>
        <w:ind w:left="850" w:hanging="850"/>
      </w:pPr>
      <w:r>
        <w:tab/>
      </w:r>
      <w:bookmarkStart w:id="64" w:name="_Toc62197392"/>
      <w:r>
        <w:t>23</w:t>
      </w:r>
      <w:r>
        <w:tab/>
        <w:t>Amendment of provider approval by Regulatory Authority</w:t>
      </w:r>
      <w:bookmarkEnd w:id="64"/>
    </w:p>
    <w:p w14:paraId="40A979D3" w14:textId="77777777" w:rsidR="00E5469D" w:rsidRDefault="00E5469D" w:rsidP="00E5469D">
      <w:pPr>
        <w:pStyle w:val="DraftHeading2"/>
        <w:tabs>
          <w:tab w:val="right" w:pos="1247"/>
        </w:tabs>
        <w:ind w:left="1361" w:hanging="1361"/>
      </w:pPr>
      <w:r>
        <w:tab/>
      </w:r>
      <w:r w:rsidRPr="00172472">
        <w:t>(1)</w:t>
      </w:r>
      <w:r w:rsidRPr="00172472">
        <w:tab/>
      </w:r>
      <w:r>
        <w:tab/>
        <w:t>The Regulatory Authority may amend a provider approval at any time without an application from the approved provider.</w:t>
      </w:r>
    </w:p>
    <w:p w14:paraId="40B37642" w14:textId="77777777" w:rsidR="00E5469D" w:rsidRPr="00FC64A6" w:rsidRDefault="00E5469D" w:rsidP="00E5469D">
      <w:pPr>
        <w:pStyle w:val="DraftHeading2"/>
        <w:tabs>
          <w:tab w:val="right" w:pos="1247"/>
        </w:tabs>
        <w:ind w:left="1361" w:hanging="1361"/>
      </w:pPr>
      <w:r>
        <w:tab/>
      </w:r>
      <w:r w:rsidRPr="00FC64A6">
        <w:t>(2)</w:t>
      </w:r>
      <w:r>
        <w:tab/>
        <w:t>Without limiting subsection (1), an amendment may vary a condition of the provider approval or impose a new condition on the provider approval.</w:t>
      </w:r>
    </w:p>
    <w:p w14:paraId="3FCC9D51" w14:textId="77777777" w:rsidR="00E5469D" w:rsidRPr="00156575" w:rsidRDefault="00E5469D" w:rsidP="00E5469D">
      <w:pPr>
        <w:pStyle w:val="DraftHeading2"/>
        <w:tabs>
          <w:tab w:val="right" w:pos="1247"/>
        </w:tabs>
        <w:ind w:left="1361" w:hanging="1361"/>
      </w:pPr>
      <w:r>
        <w:tab/>
      </w:r>
      <w:r w:rsidRPr="00156575">
        <w:t>(</w:t>
      </w:r>
      <w:r>
        <w:t>3</w:t>
      </w:r>
      <w:r w:rsidRPr="00156575">
        <w:t>)</w:t>
      </w:r>
      <w:r>
        <w:tab/>
        <w:t>The Regulatory Authority must give written notice to the approved provider of the amendment.</w:t>
      </w:r>
    </w:p>
    <w:p w14:paraId="27BBF003" w14:textId="77777777" w:rsidR="00E5469D" w:rsidRDefault="00E5469D" w:rsidP="00E5469D">
      <w:pPr>
        <w:pStyle w:val="DraftHeading2"/>
        <w:tabs>
          <w:tab w:val="right" w:pos="1247"/>
        </w:tabs>
        <w:ind w:left="1361" w:hanging="1361"/>
      </w:pPr>
      <w:r>
        <w:tab/>
        <w:t>(4</w:t>
      </w:r>
      <w:r w:rsidRPr="001040C7">
        <w:t>)</w:t>
      </w:r>
      <w:r w:rsidRPr="001040C7">
        <w:tab/>
      </w:r>
      <w:r>
        <w:t>An amendment under this section has effect—</w:t>
      </w:r>
    </w:p>
    <w:p w14:paraId="6FF376C8" w14:textId="77777777" w:rsidR="00662736" w:rsidRDefault="007670E8" w:rsidP="0093269E">
      <w:pPr>
        <w:pStyle w:val="SideNote"/>
        <w:framePr w:wrap="around"/>
      </w:pPr>
      <w:r>
        <w:t>Sch. s. 23(4)(a) amended by No. </w:t>
      </w:r>
      <w:r w:rsidR="002C5E65">
        <w:t>80/2011</w:t>
      </w:r>
      <w:r>
        <w:t xml:space="preserve"> s. 64.</w:t>
      </w:r>
    </w:p>
    <w:p w14:paraId="6A20D2BC" w14:textId="77777777" w:rsidR="00E5469D" w:rsidRDefault="00E5469D" w:rsidP="00E5469D">
      <w:pPr>
        <w:pStyle w:val="DraftHeading3"/>
        <w:tabs>
          <w:tab w:val="right" w:pos="1757"/>
        </w:tabs>
        <w:ind w:left="1871" w:hanging="1871"/>
      </w:pPr>
      <w:r>
        <w:tab/>
      </w:r>
      <w:r w:rsidRPr="000B5419">
        <w:t>(a)</w:t>
      </w:r>
      <w:r>
        <w:tab/>
        <w:t xml:space="preserve">14 days after the Regulatory Authority gives notice of the amendment under </w:t>
      </w:r>
      <w:r w:rsidR="007670E8">
        <w:t>subsection (3)</w:t>
      </w:r>
      <w:r>
        <w:t>; or</w:t>
      </w:r>
    </w:p>
    <w:p w14:paraId="08416EB6" w14:textId="77777777" w:rsidR="004C4AFE" w:rsidRPr="004C4AFE" w:rsidRDefault="004C4AFE" w:rsidP="004D15E6"/>
    <w:p w14:paraId="5140EB9F" w14:textId="77777777" w:rsidR="00E5469D" w:rsidRDefault="00E5469D" w:rsidP="00E5469D">
      <w:pPr>
        <w:pStyle w:val="DraftHeading3"/>
        <w:tabs>
          <w:tab w:val="right" w:pos="1757"/>
        </w:tabs>
        <w:ind w:left="1871" w:hanging="1871"/>
      </w:pPr>
      <w:r>
        <w:tab/>
      </w:r>
      <w:r w:rsidRPr="00F86B70">
        <w:t>(b)</w:t>
      </w:r>
      <w:r>
        <w:tab/>
        <w:t>if another period is specified by the Regulatory Authority, at the end of that period.</w:t>
      </w:r>
    </w:p>
    <w:p w14:paraId="429C12BF" w14:textId="77777777" w:rsidR="004D15E6" w:rsidRPr="004D15E6" w:rsidRDefault="004D15E6" w:rsidP="004D15E6"/>
    <w:p w14:paraId="7887F702" w14:textId="77777777" w:rsidR="00E5469D" w:rsidRDefault="00E5469D" w:rsidP="00E5469D">
      <w:pPr>
        <w:pStyle w:val="DraftHeading1"/>
        <w:tabs>
          <w:tab w:val="right" w:pos="680"/>
        </w:tabs>
        <w:ind w:left="850" w:hanging="850"/>
      </w:pPr>
      <w:r>
        <w:lastRenderedPageBreak/>
        <w:tab/>
      </w:r>
      <w:bookmarkStart w:id="65" w:name="_Toc62197393"/>
      <w:r>
        <w:t>24</w:t>
      </w:r>
      <w:r>
        <w:tab/>
        <w:t>Copy of amended provider approval to be provided</w:t>
      </w:r>
      <w:bookmarkEnd w:id="65"/>
    </w:p>
    <w:p w14:paraId="131C0ED3" w14:textId="77777777" w:rsidR="00E5469D" w:rsidRDefault="00E5469D" w:rsidP="00E5469D">
      <w:pPr>
        <w:pStyle w:val="BodySectionSub"/>
      </w:pPr>
      <w:r>
        <w:tab/>
      </w:r>
      <w:r>
        <w:tab/>
        <w:t>If the Regulatory Authority amends a provider approval under this Division, the Regulatory Authority must—</w:t>
      </w:r>
    </w:p>
    <w:p w14:paraId="36717B50" w14:textId="77777777" w:rsidR="00E5469D" w:rsidRDefault="00E5469D" w:rsidP="00E5469D">
      <w:pPr>
        <w:pStyle w:val="DraftHeading3"/>
        <w:tabs>
          <w:tab w:val="right" w:pos="1757"/>
        </w:tabs>
        <w:ind w:left="1871" w:hanging="1871"/>
      </w:pPr>
      <w:r>
        <w:tab/>
      </w:r>
      <w:r w:rsidRPr="00223643">
        <w:t>(a)</w:t>
      </w:r>
      <w:r>
        <w:tab/>
        <w:t xml:space="preserve">provide an amended copy of the provider approval to the approved provider; and </w:t>
      </w:r>
    </w:p>
    <w:p w14:paraId="3A946A8E" w14:textId="77777777" w:rsidR="00E5469D" w:rsidRDefault="00E5469D" w:rsidP="00E5469D">
      <w:pPr>
        <w:pStyle w:val="DraftHeading3"/>
        <w:tabs>
          <w:tab w:val="right" w:pos="1757"/>
        </w:tabs>
        <w:ind w:left="1871" w:hanging="1871"/>
      </w:pPr>
      <w:r>
        <w:tab/>
      </w:r>
      <w:r w:rsidRPr="00223643">
        <w:t>(b)</w:t>
      </w:r>
      <w:r>
        <w:tab/>
        <w:t>make any necessary amendments to any service approval held by the provider and provide an amended copy of the service approval to the approved provider.</w:t>
      </w:r>
    </w:p>
    <w:p w14:paraId="6AC88FCB" w14:textId="77777777" w:rsidR="00E5469D" w:rsidRPr="00172472" w:rsidRDefault="00E5469D" w:rsidP="00E5469D">
      <w:pPr>
        <w:pStyle w:val="Heading-DIVISION"/>
      </w:pPr>
      <w:bookmarkStart w:id="66" w:name="_Toc62197394"/>
      <w:r>
        <w:t>Division 4—Suspension or cancellation of provider approval</w:t>
      </w:r>
      <w:bookmarkEnd w:id="66"/>
    </w:p>
    <w:p w14:paraId="2B414028" w14:textId="77777777" w:rsidR="00E5469D" w:rsidRDefault="00E5469D" w:rsidP="00E5469D">
      <w:pPr>
        <w:pStyle w:val="DraftHeading1"/>
        <w:tabs>
          <w:tab w:val="right" w:pos="680"/>
        </w:tabs>
        <w:ind w:left="850" w:hanging="850"/>
      </w:pPr>
      <w:r>
        <w:tab/>
      </w:r>
      <w:bookmarkStart w:id="67" w:name="_Toc62197395"/>
      <w:r w:rsidRPr="00AD4783">
        <w:t>2</w:t>
      </w:r>
      <w:r>
        <w:t>5</w:t>
      </w:r>
      <w:r>
        <w:tab/>
        <w:t>Grounds for suspension of provider approval</w:t>
      </w:r>
      <w:bookmarkEnd w:id="67"/>
    </w:p>
    <w:p w14:paraId="0146F71B" w14:textId="77777777" w:rsidR="00E5469D" w:rsidRDefault="00E5469D" w:rsidP="00E5469D">
      <w:pPr>
        <w:pStyle w:val="BodySectionSub"/>
      </w:pPr>
      <w:r>
        <w:t>The Regulatory Authority may suspend a provider approval if—</w:t>
      </w:r>
    </w:p>
    <w:p w14:paraId="1A827F9B" w14:textId="77777777" w:rsidR="00E5469D" w:rsidRDefault="00E5469D" w:rsidP="00E5469D">
      <w:pPr>
        <w:pStyle w:val="DraftHeading3"/>
        <w:tabs>
          <w:tab w:val="right" w:pos="1757"/>
        </w:tabs>
        <w:ind w:left="1871" w:hanging="1871"/>
      </w:pPr>
      <w:r>
        <w:tab/>
      </w:r>
      <w:r w:rsidRPr="00FD4394">
        <w:t>(a)</w:t>
      </w:r>
      <w:r>
        <w:tab/>
        <w:t>the approved provider has been charged with an indictable offence, or with an offence that if committed in this jurisdiction would be an indictable offence, or any other circumstance indicates that the approved provider may not be a fit and proper person to be involved in the provision of an education and care service; or</w:t>
      </w:r>
    </w:p>
    <w:p w14:paraId="1B662B03" w14:textId="77777777" w:rsidR="00E5469D" w:rsidRDefault="00E5469D" w:rsidP="00E5469D">
      <w:pPr>
        <w:pStyle w:val="DraftHeading3"/>
        <w:tabs>
          <w:tab w:val="right" w:pos="1757"/>
        </w:tabs>
        <w:ind w:left="1871" w:hanging="1871"/>
      </w:pPr>
      <w:r>
        <w:tab/>
      </w:r>
      <w:r w:rsidRPr="008A6772">
        <w:t>(b)</w:t>
      </w:r>
      <w:r>
        <w:tab/>
        <w:t>the approved provider has failed to comply with a condition of the provider approval; or</w:t>
      </w:r>
    </w:p>
    <w:p w14:paraId="398CDEEE" w14:textId="77777777" w:rsidR="00E5469D" w:rsidRDefault="00E5469D" w:rsidP="00E5469D">
      <w:pPr>
        <w:pStyle w:val="DraftHeading3"/>
        <w:tabs>
          <w:tab w:val="right" w:pos="1757"/>
        </w:tabs>
        <w:ind w:left="1871" w:hanging="1871"/>
      </w:pPr>
      <w:r>
        <w:tab/>
      </w:r>
      <w:r w:rsidRPr="007E7EA6">
        <w:t>(c)</w:t>
      </w:r>
      <w:r>
        <w:tab/>
        <w:t>the approved provider has failed to comply with this Law as applying in any participating jurisdiction; or</w:t>
      </w:r>
    </w:p>
    <w:p w14:paraId="6C512192" w14:textId="77777777" w:rsidR="00E5469D" w:rsidRDefault="00E5469D" w:rsidP="00E5469D">
      <w:pPr>
        <w:pStyle w:val="DraftHeading3"/>
        <w:tabs>
          <w:tab w:val="right" w:pos="1757"/>
        </w:tabs>
        <w:ind w:left="1871" w:hanging="1871"/>
      </w:pPr>
      <w:r>
        <w:tab/>
        <w:t>(d</w:t>
      </w:r>
      <w:r w:rsidRPr="00E30752">
        <w:t>)</w:t>
      </w:r>
      <w:r>
        <w:tab/>
        <w:t>action is being taken under Part 7 (other than a compliance direction) in respect of more than one education and care service operated by the approved provider; or</w:t>
      </w:r>
    </w:p>
    <w:p w14:paraId="7F81BCBF" w14:textId="77777777" w:rsidR="004D15E6" w:rsidRPr="004D15E6" w:rsidRDefault="004D15E6" w:rsidP="004D15E6"/>
    <w:p w14:paraId="2F32DC01" w14:textId="77777777" w:rsidR="00E5469D" w:rsidRDefault="00E5469D" w:rsidP="00E5469D">
      <w:pPr>
        <w:pStyle w:val="DraftHeading3"/>
        <w:tabs>
          <w:tab w:val="right" w:pos="1757"/>
        </w:tabs>
        <w:ind w:left="1871" w:hanging="1871"/>
      </w:pPr>
      <w:r>
        <w:lastRenderedPageBreak/>
        <w:tab/>
      </w:r>
      <w:r w:rsidRPr="007E7EA6">
        <w:t>(</w:t>
      </w:r>
      <w:r>
        <w:t>e</w:t>
      </w:r>
      <w:r w:rsidRPr="007E7EA6">
        <w:t>)</w:t>
      </w:r>
      <w:r>
        <w:tab/>
        <w:t>the approved provider has not operated any education and care service for a period of more than 12 months (including any period of suspension); or</w:t>
      </w:r>
    </w:p>
    <w:p w14:paraId="4D2EEC80" w14:textId="77777777" w:rsidR="00E5469D" w:rsidRDefault="00E5469D" w:rsidP="00E5469D">
      <w:pPr>
        <w:pStyle w:val="DraftHeading3"/>
        <w:tabs>
          <w:tab w:val="right" w:pos="1757"/>
        </w:tabs>
        <w:ind w:left="1871" w:hanging="1871"/>
      </w:pPr>
      <w:r>
        <w:tab/>
      </w:r>
      <w:r w:rsidRPr="00E30752">
        <w:t>(</w:t>
      </w:r>
      <w:r>
        <w:t>f</w:t>
      </w:r>
      <w:r w:rsidRPr="00E30752">
        <w:t>)</w:t>
      </w:r>
      <w:r>
        <w:tab/>
        <w:t>the approved provider purported to transfer or receive a transfer of an approved education and care service without the consent of the Regulatory Authority; or</w:t>
      </w:r>
    </w:p>
    <w:p w14:paraId="1C33D80C" w14:textId="77777777" w:rsidR="00E5469D" w:rsidRDefault="00E5469D" w:rsidP="00E5469D">
      <w:pPr>
        <w:pStyle w:val="DraftHeading3"/>
        <w:tabs>
          <w:tab w:val="right" w:pos="1757"/>
        </w:tabs>
        <w:ind w:left="1871" w:hanging="1871"/>
      </w:pPr>
      <w:r>
        <w:tab/>
      </w:r>
      <w:r w:rsidRPr="00FD4394">
        <w:t>(</w:t>
      </w:r>
      <w:r>
        <w:t>g</w:t>
      </w:r>
      <w:r w:rsidRPr="00FD4394">
        <w:t>)</w:t>
      </w:r>
      <w:r>
        <w:tab/>
        <w:t>the approved provider has not paid any outstanding prescribed fees.</w:t>
      </w:r>
    </w:p>
    <w:p w14:paraId="0BF40D45" w14:textId="77777777" w:rsidR="00E5469D" w:rsidRPr="00B11858" w:rsidRDefault="00E5469D" w:rsidP="00E5469D">
      <w:pPr>
        <w:pStyle w:val="DraftHeading1"/>
        <w:tabs>
          <w:tab w:val="right" w:pos="680"/>
        </w:tabs>
        <w:ind w:left="850" w:hanging="850"/>
      </w:pPr>
      <w:r>
        <w:tab/>
      </w:r>
      <w:bookmarkStart w:id="68" w:name="_Toc62197396"/>
      <w:r>
        <w:t>26</w:t>
      </w:r>
      <w:r>
        <w:tab/>
        <w:t>Show cause notice before suspension</w:t>
      </w:r>
      <w:bookmarkEnd w:id="68"/>
    </w:p>
    <w:p w14:paraId="2CADB96E" w14:textId="77777777" w:rsidR="00E5469D" w:rsidRDefault="00E5469D" w:rsidP="00E5469D">
      <w:pPr>
        <w:pStyle w:val="DraftHeading2"/>
        <w:tabs>
          <w:tab w:val="right" w:pos="1247"/>
        </w:tabs>
        <w:ind w:left="1361" w:hanging="1361"/>
      </w:pPr>
      <w:r>
        <w:tab/>
      </w:r>
      <w:r w:rsidRPr="00B11858">
        <w:t>(1)</w:t>
      </w:r>
      <w:r>
        <w:tab/>
        <w:t>This section applies if the Regulatory Authority is considering the suspension of a provider approval under section 25.</w:t>
      </w:r>
    </w:p>
    <w:p w14:paraId="1FAF6EA1" w14:textId="77777777" w:rsidR="00E5469D" w:rsidRDefault="00E5469D" w:rsidP="00E5469D">
      <w:pPr>
        <w:pStyle w:val="DraftHeading2"/>
        <w:tabs>
          <w:tab w:val="right" w:pos="1247"/>
        </w:tabs>
        <w:ind w:left="1361" w:hanging="1361"/>
      </w:pPr>
      <w:r>
        <w:tab/>
      </w:r>
      <w:r w:rsidRPr="00B11858">
        <w:t>(2)</w:t>
      </w:r>
      <w:r>
        <w:tab/>
        <w:t>The Regulatory Authority must first give the approved provider a notice (</w:t>
      </w:r>
      <w:r w:rsidRPr="005C3157">
        <w:rPr>
          <w:b/>
          <w:i/>
        </w:rPr>
        <w:t>show cause notice</w:t>
      </w:r>
      <w:r>
        <w:t>) stating—</w:t>
      </w:r>
    </w:p>
    <w:p w14:paraId="2833DCC6" w14:textId="77777777" w:rsidR="00E5469D" w:rsidRDefault="00E5469D" w:rsidP="00E5469D">
      <w:pPr>
        <w:pStyle w:val="DraftHeading3"/>
        <w:tabs>
          <w:tab w:val="right" w:pos="1757"/>
        </w:tabs>
        <w:ind w:left="1871" w:hanging="1871"/>
      </w:pPr>
      <w:r>
        <w:tab/>
      </w:r>
      <w:r w:rsidRPr="005C3157">
        <w:t>(a)</w:t>
      </w:r>
      <w:r w:rsidRPr="005C3157">
        <w:tab/>
      </w:r>
      <w:r>
        <w:t>that the Regulatory Authority intends to suspend the provider approval; and</w:t>
      </w:r>
    </w:p>
    <w:p w14:paraId="68A959F0" w14:textId="77777777" w:rsidR="00E5469D" w:rsidRDefault="00E5469D" w:rsidP="00E5469D">
      <w:pPr>
        <w:pStyle w:val="DraftHeading3"/>
        <w:tabs>
          <w:tab w:val="right" w:pos="1757"/>
        </w:tabs>
        <w:ind w:left="1871" w:hanging="1871"/>
      </w:pPr>
      <w:r>
        <w:tab/>
      </w:r>
      <w:r w:rsidRPr="007F134F">
        <w:t>(b)</w:t>
      </w:r>
      <w:r w:rsidRPr="007F134F">
        <w:tab/>
      </w:r>
      <w:r>
        <w:t>the proposed period of suspension; and</w:t>
      </w:r>
    </w:p>
    <w:p w14:paraId="43EC4D5D" w14:textId="77777777" w:rsidR="00E5469D" w:rsidRDefault="00E5469D" w:rsidP="00E5469D">
      <w:pPr>
        <w:pStyle w:val="DraftHeading3"/>
        <w:tabs>
          <w:tab w:val="right" w:pos="1757"/>
        </w:tabs>
        <w:ind w:left="1871" w:hanging="1871"/>
      </w:pPr>
      <w:r>
        <w:tab/>
      </w:r>
      <w:r w:rsidRPr="007F134F">
        <w:t>(c)</w:t>
      </w:r>
      <w:r>
        <w:tab/>
        <w:t>the reasons for the proposed suspension; and</w:t>
      </w:r>
    </w:p>
    <w:p w14:paraId="5B60C851" w14:textId="77777777" w:rsidR="00E5469D" w:rsidRDefault="00E5469D" w:rsidP="00E5469D">
      <w:pPr>
        <w:pStyle w:val="DraftHeading3"/>
        <w:tabs>
          <w:tab w:val="right" w:pos="1757"/>
        </w:tabs>
        <w:ind w:left="1871" w:hanging="1871"/>
      </w:pPr>
      <w:r>
        <w:tab/>
      </w:r>
      <w:r w:rsidRPr="009C2AA7">
        <w:t>(d)</w:t>
      </w:r>
      <w:r w:rsidRPr="009C2AA7">
        <w:tab/>
      </w:r>
      <w:r>
        <w:t>that the approved provider may, within 30 days after the notice is given, give the Regulatory Authority a written response to the proposed suspension.</w:t>
      </w:r>
    </w:p>
    <w:p w14:paraId="2AF1BBF8" w14:textId="77777777" w:rsidR="00E5469D" w:rsidRPr="00A15754" w:rsidRDefault="00E5469D" w:rsidP="00E5469D">
      <w:pPr>
        <w:pStyle w:val="DraftHeading1"/>
        <w:tabs>
          <w:tab w:val="right" w:pos="680"/>
        </w:tabs>
        <w:ind w:left="850" w:hanging="850"/>
      </w:pPr>
      <w:r>
        <w:tab/>
      </w:r>
      <w:bookmarkStart w:id="69" w:name="_Toc62197397"/>
      <w:r>
        <w:t>27</w:t>
      </w:r>
      <w:r>
        <w:tab/>
        <w:t>Decision to suspend after show cause process</w:t>
      </w:r>
      <w:bookmarkEnd w:id="69"/>
    </w:p>
    <w:p w14:paraId="16C4EC31" w14:textId="77777777" w:rsidR="00E5469D" w:rsidRDefault="00E5469D" w:rsidP="00E5469D">
      <w:pPr>
        <w:pStyle w:val="BodySectionSub"/>
      </w:pPr>
      <w:r>
        <w:tab/>
      </w:r>
      <w:r w:rsidRPr="00AD4C5E">
        <w:tab/>
      </w:r>
      <w:r>
        <w:t>After considering any written response from the approved provider received within the time allowed by section 26(2)(d),</w:t>
      </w:r>
      <w:r w:rsidRPr="006769E8">
        <w:t xml:space="preserve"> </w:t>
      </w:r>
      <w:r>
        <w:t>the Regulatory Authority</w:t>
      </w:r>
      <w:r w:rsidRPr="00F922BC">
        <w:t xml:space="preserve"> </w:t>
      </w:r>
      <w:r>
        <w:t>may—</w:t>
      </w:r>
    </w:p>
    <w:p w14:paraId="1BA5D823" w14:textId="77777777" w:rsidR="00B37E5A" w:rsidRDefault="00B37E5A" w:rsidP="0093269E">
      <w:pPr>
        <w:pStyle w:val="SideNote"/>
        <w:framePr w:wrap="around"/>
      </w:pPr>
      <w:r>
        <w:t>Sch. s. 27(a) substituted by No. 9/2017 s. 7.</w:t>
      </w:r>
    </w:p>
    <w:p w14:paraId="4461835E" w14:textId="77777777" w:rsidR="00EE4AB2" w:rsidRDefault="00B37E5A">
      <w:pPr>
        <w:pStyle w:val="DraftHeading3"/>
        <w:tabs>
          <w:tab w:val="right" w:pos="1757"/>
        </w:tabs>
        <w:ind w:left="1871" w:hanging="1871"/>
      </w:pPr>
      <w:r>
        <w:tab/>
      </w:r>
      <w:r w:rsidR="005D3FBA">
        <w:t>(a)</w:t>
      </w:r>
      <w:r w:rsidRPr="00D57BB8">
        <w:tab/>
        <w:t>if the suspension was proposed on a ground</w:t>
      </w:r>
      <w:r w:rsidR="00B037A7">
        <w:t> </w:t>
      </w:r>
      <w:r w:rsidRPr="00D57BB8">
        <w:t>referred to in section 25(a), accept an</w:t>
      </w:r>
      <w:r w:rsidR="00B037A7">
        <w:t> </w:t>
      </w:r>
      <w:r w:rsidRPr="00D57BB8">
        <w:t xml:space="preserve">undertaking from the approved </w:t>
      </w:r>
      <w:r>
        <w:t>provider under section 179A; or</w:t>
      </w:r>
    </w:p>
    <w:p w14:paraId="6BF98004" w14:textId="77777777" w:rsidR="00B37E5A" w:rsidRDefault="00B37E5A" w:rsidP="0093269E">
      <w:pPr>
        <w:pStyle w:val="SideNote"/>
        <w:framePr w:wrap="around"/>
      </w:pPr>
      <w:r>
        <w:lastRenderedPageBreak/>
        <w:t>Sch. s. 27(b) substituted by No. 9/2017 s. 7.</w:t>
      </w:r>
    </w:p>
    <w:p w14:paraId="5DB1159C" w14:textId="77777777" w:rsidR="00EE4AB2" w:rsidRDefault="00A972DC">
      <w:pPr>
        <w:pStyle w:val="DraftHeading3"/>
        <w:tabs>
          <w:tab w:val="right" w:pos="1757"/>
        </w:tabs>
        <w:ind w:left="1871" w:hanging="1871"/>
      </w:pPr>
      <w:r>
        <w:tab/>
      </w:r>
      <w:r w:rsidR="005D3FBA">
        <w:t>(b)</w:t>
      </w:r>
      <w:r w:rsidRPr="00D57BB8">
        <w:tab/>
        <w:t>in any case—</w:t>
      </w:r>
    </w:p>
    <w:p w14:paraId="6D96DAC2" w14:textId="77777777" w:rsidR="00EE4AB2" w:rsidRDefault="00A972DC">
      <w:pPr>
        <w:pStyle w:val="DraftHeading4"/>
        <w:tabs>
          <w:tab w:val="right" w:pos="2268"/>
        </w:tabs>
        <w:ind w:left="2381" w:hanging="2381"/>
      </w:pPr>
      <w:r>
        <w:tab/>
      </w:r>
      <w:r w:rsidR="005D3FBA">
        <w:t>(i)</w:t>
      </w:r>
      <w:r w:rsidRPr="00D57BB8">
        <w:tab/>
        <w:t xml:space="preserve">suspend the provider approval for a period not more than the prescribed period; or </w:t>
      </w:r>
    </w:p>
    <w:p w14:paraId="4F53438E" w14:textId="77777777" w:rsidR="00EE4AB2" w:rsidRDefault="00A972DC">
      <w:pPr>
        <w:pStyle w:val="DraftHeading4"/>
        <w:tabs>
          <w:tab w:val="right" w:pos="2268"/>
        </w:tabs>
        <w:ind w:left="2381" w:hanging="2381"/>
      </w:pPr>
      <w:r>
        <w:tab/>
      </w:r>
      <w:r w:rsidR="005D3FBA">
        <w:t>(ii)</w:t>
      </w:r>
      <w:r w:rsidRPr="00D57BB8">
        <w:tab/>
        <w:t>decide not to s</w:t>
      </w:r>
      <w:r>
        <w:t>uspend the provider approval.</w:t>
      </w:r>
    </w:p>
    <w:p w14:paraId="48537AD3" w14:textId="77777777" w:rsidR="00E5469D" w:rsidRPr="00483C8C" w:rsidRDefault="00E5469D" w:rsidP="00E5469D">
      <w:pPr>
        <w:pStyle w:val="DraftHeading1"/>
        <w:tabs>
          <w:tab w:val="right" w:pos="680"/>
        </w:tabs>
        <w:ind w:left="850" w:hanging="850"/>
      </w:pPr>
      <w:r>
        <w:tab/>
      </w:r>
      <w:bookmarkStart w:id="70" w:name="_Toc62197398"/>
      <w:r w:rsidRPr="00483C8C">
        <w:t>2</w:t>
      </w:r>
      <w:r>
        <w:t>8</w:t>
      </w:r>
      <w:r>
        <w:tab/>
        <w:t>Suspension without show cause notice</w:t>
      </w:r>
      <w:bookmarkEnd w:id="70"/>
    </w:p>
    <w:p w14:paraId="459BBB22" w14:textId="77777777" w:rsidR="00E5469D" w:rsidRDefault="00E5469D" w:rsidP="00E5469D">
      <w:pPr>
        <w:pStyle w:val="DraftHeading2"/>
        <w:tabs>
          <w:tab w:val="right" w:pos="1247"/>
        </w:tabs>
        <w:ind w:left="1361" w:hanging="1361"/>
      </w:pPr>
      <w:r>
        <w:tab/>
      </w:r>
      <w:r w:rsidRPr="00AD4783">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14:paraId="0266CFF6" w14:textId="77777777" w:rsidR="00E5469D" w:rsidRPr="00F922BC" w:rsidRDefault="00E5469D" w:rsidP="00E5469D">
      <w:pPr>
        <w:pStyle w:val="DraftHeading2"/>
        <w:tabs>
          <w:tab w:val="right" w:pos="1247"/>
        </w:tabs>
        <w:ind w:left="1361" w:hanging="1361"/>
      </w:pPr>
      <w:r>
        <w:tab/>
      </w:r>
      <w:r w:rsidRPr="00F922BC">
        <w:t>(2)</w:t>
      </w:r>
      <w:r>
        <w:tab/>
        <w:t>The suspension may not be for a period of more than 6 months.</w:t>
      </w:r>
    </w:p>
    <w:p w14:paraId="3D44C438" w14:textId="77777777" w:rsidR="00E5469D" w:rsidRDefault="00E5469D" w:rsidP="00E5469D">
      <w:pPr>
        <w:pStyle w:val="DraftHeading1"/>
        <w:tabs>
          <w:tab w:val="right" w:pos="680"/>
        </w:tabs>
        <w:ind w:left="850" w:hanging="850"/>
      </w:pPr>
      <w:r>
        <w:tab/>
      </w:r>
      <w:bookmarkStart w:id="71" w:name="_Toc62197399"/>
      <w:r>
        <w:t>29</w:t>
      </w:r>
      <w:r>
        <w:tab/>
        <w:t>Notice and taking effect of suspension</w:t>
      </w:r>
      <w:bookmarkEnd w:id="71"/>
    </w:p>
    <w:p w14:paraId="12286680" w14:textId="77777777" w:rsidR="00E5469D" w:rsidRPr="00470BF7" w:rsidRDefault="00E5469D" w:rsidP="00E5469D">
      <w:pPr>
        <w:pStyle w:val="DraftHeading2"/>
        <w:tabs>
          <w:tab w:val="right" w:pos="1247"/>
        </w:tabs>
        <w:ind w:left="1361" w:hanging="1361"/>
      </w:pPr>
      <w:r>
        <w:tab/>
      </w:r>
      <w:r w:rsidRPr="00EB3E85">
        <w:t>(1)</w:t>
      </w:r>
      <w:r>
        <w:tab/>
        <w:t>The Regulatory Authority must give the approved provider written notice of the decision to suspend the provider approval.</w:t>
      </w:r>
    </w:p>
    <w:p w14:paraId="32F0F1ED" w14:textId="77777777" w:rsidR="00E5469D" w:rsidRDefault="00E5469D" w:rsidP="00E5469D">
      <w:pPr>
        <w:pStyle w:val="DraftHeading2"/>
        <w:tabs>
          <w:tab w:val="right" w:pos="1247"/>
        </w:tabs>
        <w:ind w:left="1361" w:hanging="1361"/>
      </w:pPr>
      <w:r>
        <w:tab/>
        <w:t>(2</w:t>
      </w:r>
      <w:r w:rsidRPr="00470BF7">
        <w:t>)</w:t>
      </w:r>
      <w:r>
        <w:tab/>
        <w:t>The notice of a decision to suspend must set out the period of suspension and the date on which it takes effect.</w:t>
      </w:r>
    </w:p>
    <w:p w14:paraId="607DD821" w14:textId="77777777" w:rsidR="00E5469D" w:rsidRDefault="00E5469D" w:rsidP="00E5469D">
      <w:pPr>
        <w:pStyle w:val="DraftHeading2"/>
        <w:tabs>
          <w:tab w:val="right" w:pos="1247"/>
        </w:tabs>
        <w:ind w:left="1361" w:hanging="1361"/>
      </w:pPr>
      <w:r>
        <w:tab/>
      </w:r>
      <w:r w:rsidRPr="00EB3E85">
        <w:t>(3)</w:t>
      </w:r>
      <w:r>
        <w:tab/>
        <w:t>The decision under section 27 to suspend takes effect at the end of 14 days after the date of the decision, or, if another period is specified by the Regulatory Authority, at the end of that period.</w:t>
      </w:r>
    </w:p>
    <w:p w14:paraId="56D94B52" w14:textId="77777777" w:rsidR="00E5469D" w:rsidRDefault="00E5469D" w:rsidP="00E5469D">
      <w:pPr>
        <w:pStyle w:val="DraftHeading2"/>
        <w:tabs>
          <w:tab w:val="right" w:pos="1247"/>
        </w:tabs>
        <w:ind w:left="1361" w:hanging="1361"/>
      </w:pPr>
      <w:r>
        <w:tab/>
      </w:r>
      <w:r w:rsidRPr="00DC185F">
        <w:t>(4)</w:t>
      </w:r>
      <w:r w:rsidRPr="00DC185F">
        <w:tab/>
      </w:r>
      <w:r w:rsidRPr="00DC185F">
        <w:tab/>
      </w:r>
      <w:r>
        <w:t>The decision under section 28 to suspend takes effect on the giving of the notice.</w:t>
      </w:r>
    </w:p>
    <w:p w14:paraId="692B60C1" w14:textId="77777777" w:rsidR="00E5469D" w:rsidRDefault="00E5469D" w:rsidP="00E5469D"/>
    <w:p w14:paraId="402BAF65" w14:textId="77777777" w:rsidR="004D15E6" w:rsidRPr="00336FA6" w:rsidRDefault="004D15E6" w:rsidP="00E5469D"/>
    <w:p w14:paraId="66F48304" w14:textId="77777777" w:rsidR="00E5469D" w:rsidRPr="00B11858" w:rsidRDefault="00E5469D" w:rsidP="00E5469D">
      <w:pPr>
        <w:pStyle w:val="DraftHeading1"/>
        <w:tabs>
          <w:tab w:val="right" w:pos="680"/>
        </w:tabs>
        <w:ind w:left="850" w:hanging="850"/>
      </w:pPr>
      <w:r>
        <w:lastRenderedPageBreak/>
        <w:tab/>
      </w:r>
      <w:bookmarkStart w:id="72" w:name="_Toc62197400"/>
      <w:r>
        <w:t>30</w:t>
      </w:r>
      <w:r>
        <w:tab/>
        <w:t>Effect of suspension</w:t>
      </w:r>
      <w:bookmarkEnd w:id="72"/>
    </w:p>
    <w:p w14:paraId="4D531BAD" w14:textId="77777777" w:rsidR="00E5469D" w:rsidRDefault="00E5469D" w:rsidP="00E5469D">
      <w:pPr>
        <w:pStyle w:val="DraftHeading2"/>
        <w:tabs>
          <w:tab w:val="right" w:pos="1247"/>
        </w:tabs>
        <w:ind w:left="1361" w:hanging="1361"/>
      </w:pPr>
      <w:r>
        <w:tab/>
      </w:r>
      <w:r w:rsidRPr="00396C30">
        <w:t>(1)</w:t>
      </w:r>
      <w:r>
        <w:tab/>
      </w:r>
      <w:r>
        <w:tab/>
        <w:t>Subject to this section, if a provider approval is suspended under section 27 or 28 of this Law as applying in any participating jurisdiction,</w:t>
      </w:r>
      <w:r w:rsidRPr="008209ED">
        <w:t xml:space="preserve"> </w:t>
      </w:r>
      <w:r>
        <w:t xml:space="preserve">all service approvals held by the provider </w:t>
      </w:r>
      <w:r>
        <w:tab/>
        <w:t>are also suspended for the same period.</w:t>
      </w:r>
    </w:p>
    <w:p w14:paraId="085992EB" w14:textId="77777777" w:rsidR="00E5469D" w:rsidRDefault="00E5469D" w:rsidP="00E5469D">
      <w:pPr>
        <w:pStyle w:val="DraftHeading2"/>
        <w:tabs>
          <w:tab w:val="right" w:pos="1247"/>
        </w:tabs>
        <w:ind w:left="1361" w:hanging="1361"/>
      </w:pPr>
      <w:r>
        <w:tab/>
      </w:r>
      <w:r w:rsidRPr="00396C30">
        <w:t>(2)</w:t>
      </w:r>
      <w:r>
        <w:tab/>
      </w:r>
      <w:r>
        <w:tab/>
        <w:t>A suspension under subsection (1) applies to both education and care services and any associated children's services.</w:t>
      </w:r>
    </w:p>
    <w:p w14:paraId="6F65F764" w14:textId="77777777" w:rsidR="00E5469D" w:rsidRPr="00A14953" w:rsidRDefault="00E5469D" w:rsidP="00E5469D">
      <w:pPr>
        <w:pStyle w:val="DraftHeading2"/>
        <w:tabs>
          <w:tab w:val="right" w:pos="1247"/>
        </w:tabs>
        <w:ind w:left="1361" w:hanging="1361"/>
      </w:pPr>
      <w:r>
        <w:tab/>
      </w:r>
      <w:r w:rsidRPr="00A14953">
        <w:t>(3)</w:t>
      </w:r>
      <w:r>
        <w:tab/>
        <w:t>A person whose provider approval is suspended is taken not to be an approved provider for the period of the suspension.</w:t>
      </w:r>
    </w:p>
    <w:p w14:paraId="35D0B61C" w14:textId="77777777" w:rsidR="00E5469D" w:rsidRPr="007068CE" w:rsidRDefault="00E5469D" w:rsidP="00E5469D">
      <w:pPr>
        <w:pStyle w:val="DraftHeading2"/>
        <w:tabs>
          <w:tab w:val="right" w:pos="1247"/>
        </w:tabs>
        <w:ind w:left="1361" w:hanging="1361"/>
      </w:pPr>
      <w:r>
        <w:tab/>
      </w:r>
      <w:r w:rsidRPr="006672A9">
        <w:t>(</w:t>
      </w:r>
      <w:r>
        <w:t>4</w:t>
      </w:r>
      <w:r w:rsidRPr="006672A9">
        <w:t>)</w:t>
      </w:r>
      <w:r>
        <w:tab/>
        <w:t>A service approval is not suspended under subsection (1) during any period that a person is approved under section 41 to manage or control the education and care service.</w:t>
      </w:r>
    </w:p>
    <w:p w14:paraId="22E7108A" w14:textId="77777777" w:rsidR="00E5469D" w:rsidRDefault="00E5469D" w:rsidP="00E5469D">
      <w:pPr>
        <w:pStyle w:val="DraftHeading2"/>
        <w:tabs>
          <w:tab w:val="right" w:pos="1247"/>
        </w:tabs>
        <w:ind w:left="1361" w:hanging="1361"/>
      </w:pPr>
      <w:r>
        <w:tab/>
      </w:r>
      <w:r w:rsidRPr="00093365">
        <w:t>(</w:t>
      </w:r>
      <w:r>
        <w:t>5</w:t>
      </w:r>
      <w:r w:rsidRPr="00093365">
        <w:t>)</w:t>
      </w:r>
      <w:r>
        <w:tab/>
        <w:t>The Regulatory Authority may consent under Part 3 to the transfer of a service approval that is suspended under section 27 or 28.</w:t>
      </w:r>
    </w:p>
    <w:p w14:paraId="157232BC" w14:textId="77777777" w:rsidR="00E5469D" w:rsidRPr="006672A9" w:rsidRDefault="00E5469D" w:rsidP="00E5469D">
      <w:pPr>
        <w:pStyle w:val="DraftHeading2"/>
        <w:tabs>
          <w:tab w:val="right" w:pos="1247"/>
        </w:tabs>
        <w:ind w:left="1361" w:hanging="1361"/>
      </w:pPr>
      <w:r>
        <w:tab/>
      </w:r>
      <w:r w:rsidRPr="00093365">
        <w:t>(</w:t>
      </w:r>
      <w:r>
        <w:t>6</w:t>
      </w:r>
      <w:r w:rsidRPr="00093365">
        <w:t>)</w:t>
      </w:r>
      <w:r>
        <w:tab/>
        <w:t>The suspension of the service approval ceases on the transfer taking effect, unless the conditions imposed by the Regulatory Authority on the consent to the transfer specify a later date.</w:t>
      </w:r>
    </w:p>
    <w:p w14:paraId="59111D67" w14:textId="77777777" w:rsidR="00E5469D" w:rsidRDefault="00E5469D" w:rsidP="00E5469D">
      <w:pPr>
        <w:pStyle w:val="DraftHeading1"/>
        <w:tabs>
          <w:tab w:val="right" w:pos="680"/>
        </w:tabs>
        <w:ind w:left="850" w:hanging="850"/>
      </w:pPr>
      <w:r>
        <w:tab/>
      </w:r>
      <w:bookmarkStart w:id="73" w:name="_Toc62197401"/>
      <w:r w:rsidRPr="00E30752">
        <w:t>3</w:t>
      </w:r>
      <w:r>
        <w:t>1</w:t>
      </w:r>
      <w:r>
        <w:tab/>
        <w:t>Grounds for cancellation of provider approval</w:t>
      </w:r>
      <w:bookmarkEnd w:id="73"/>
    </w:p>
    <w:p w14:paraId="00A1E0B9" w14:textId="77777777" w:rsidR="00E5469D" w:rsidRDefault="00E5469D" w:rsidP="00E5469D">
      <w:pPr>
        <w:pStyle w:val="BodySectionSub"/>
      </w:pPr>
      <w:r>
        <w:t>The Regulatory Authority may cancel a provider approval if—</w:t>
      </w:r>
    </w:p>
    <w:p w14:paraId="5D36C6B0" w14:textId="77777777" w:rsidR="00E5469D" w:rsidRDefault="00E5469D" w:rsidP="00E5469D">
      <w:pPr>
        <w:pStyle w:val="DraftHeading3"/>
        <w:tabs>
          <w:tab w:val="right" w:pos="1757"/>
        </w:tabs>
        <w:ind w:left="1871" w:hanging="1871"/>
      </w:pPr>
      <w:r>
        <w:tab/>
      </w:r>
      <w:r w:rsidRPr="00BF6B6F">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14:paraId="19713199" w14:textId="77777777" w:rsidR="00E5469D" w:rsidRPr="00336FA6" w:rsidRDefault="00E5469D" w:rsidP="00E5469D"/>
    <w:p w14:paraId="2688697D" w14:textId="77777777" w:rsidR="00E5469D" w:rsidRDefault="00E5469D" w:rsidP="00E5469D">
      <w:pPr>
        <w:pStyle w:val="DraftHeading3"/>
        <w:tabs>
          <w:tab w:val="right" w:pos="1757"/>
        </w:tabs>
        <w:ind w:left="1871" w:hanging="1871"/>
      </w:pPr>
      <w:r>
        <w:lastRenderedPageBreak/>
        <w:tab/>
      </w:r>
      <w:r w:rsidRPr="00BF6B6F">
        <w:t>(b)</w:t>
      </w:r>
      <w:r>
        <w:tab/>
        <w:t xml:space="preserve">the Regulatory Authority is </w:t>
      </w:r>
      <w:r w:rsidRPr="00BF6B6F">
        <w:t>satisfied</w:t>
      </w:r>
      <w:r>
        <w:rPr>
          <w:i/>
        </w:rPr>
        <w:t xml:space="preserve"> </w:t>
      </w:r>
      <w:r>
        <w:t xml:space="preserve">that the continued provision of education and care services by the approved provider would constitute an unacceptable risk to the </w:t>
      </w:r>
      <w:r w:rsidRPr="00304564">
        <w:t xml:space="preserve">safety, health </w:t>
      </w:r>
      <w:r>
        <w:t>or</w:t>
      </w:r>
      <w:r w:rsidRPr="00304564">
        <w:t xml:space="preserve"> wellbeing</w:t>
      </w:r>
      <w:r w:rsidRPr="00DD1340">
        <w:rPr>
          <w:i/>
        </w:rPr>
        <w:t xml:space="preserve"> </w:t>
      </w:r>
      <w:r>
        <w:t>of any child or class of children being educated and cared for by an education and care service operated by the approved provider; or</w:t>
      </w:r>
    </w:p>
    <w:p w14:paraId="5A43AF02" w14:textId="77777777" w:rsidR="00E5469D" w:rsidRDefault="00E5469D" w:rsidP="00E5469D">
      <w:pPr>
        <w:pStyle w:val="DraftHeading3"/>
        <w:tabs>
          <w:tab w:val="right" w:pos="1757"/>
        </w:tabs>
        <w:ind w:left="1871" w:hanging="1871"/>
      </w:pPr>
      <w:r>
        <w:tab/>
        <w:t>(c</w:t>
      </w:r>
      <w:r w:rsidRPr="00FD4394">
        <w:t>)</w:t>
      </w:r>
      <w:r>
        <w:tab/>
        <w:t>the approved provider has been found guilty of an indictable offence or an offence that if committed in this jurisdiction would be an indictable offence; or</w:t>
      </w:r>
    </w:p>
    <w:p w14:paraId="719DCE51" w14:textId="77777777" w:rsidR="00E5469D" w:rsidRDefault="00E5469D" w:rsidP="00E5469D">
      <w:pPr>
        <w:pStyle w:val="DraftHeading3"/>
        <w:tabs>
          <w:tab w:val="right" w:pos="1757"/>
        </w:tabs>
        <w:ind w:left="1871" w:hanging="1871"/>
      </w:pPr>
      <w:r>
        <w:tab/>
        <w:t>(d</w:t>
      </w:r>
      <w:r w:rsidRPr="00BF6B6F">
        <w:t>)</w:t>
      </w:r>
      <w:r>
        <w:tab/>
        <w:t>the approved provider has been found guilty of an offence under this Law as applying in any participating jurisdiction; or</w:t>
      </w:r>
    </w:p>
    <w:p w14:paraId="4E00FD86" w14:textId="77777777" w:rsidR="00E5469D" w:rsidRPr="00D27B57" w:rsidRDefault="00E5469D" w:rsidP="00E5469D">
      <w:pPr>
        <w:pStyle w:val="DraftHeading3"/>
        <w:tabs>
          <w:tab w:val="right" w:pos="1757"/>
        </w:tabs>
        <w:ind w:left="1871" w:hanging="1871"/>
      </w:pPr>
      <w:r>
        <w:tab/>
      </w:r>
      <w:r w:rsidRPr="00D27B57">
        <w:t>(e)</w:t>
      </w:r>
      <w:r>
        <w:tab/>
        <w:t>the approved provider has breached a condition of the provider approval; or</w:t>
      </w:r>
    </w:p>
    <w:p w14:paraId="170AE083" w14:textId="77777777" w:rsidR="00E5469D" w:rsidRPr="00D27B57" w:rsidRDefault="00E5469D" w:rsidP="00E5469D">
      <w:pPr>
        <w:pStyle w:val="DraftHeading3"/>
        <w:tabs>
          <w:tab w:val="right" w:pos="1757"/>
        </w:tabs>
        <w:ind w:left="1871" w:hanging="1871"/>
      </w:pPr>
      <w:r>
        <w:tab/>
      </w:r>
      <w:r w:rsidRPr="00D27B57">
        <w:t>(f)</w:t>
      </w:r>
      <w:r>
        <w:tab/>
        <w:t>the approved provider has not operated any education and care service for a period of more than 12 months (including any period of suspension).</w:t>
      </w:r>
    </w:p>
    <w:p w14:paraId="1753CB79" w14:textId="77777777" w:rsidR="00E5469D" w:rsidRPr="00B11858" w:rsidRDefault="00E5469D" w:rsidP="00E5469D">
      <w:pPr>
        <w:pStyle w:val="DraftHeading1"/>
        <w:tabs>
          <w:tab w:val="right" w:pos="680"/>
        </w:tabs>
        <w:ind w:left="850" w:hanging="850"/>
      </w:pPr>
      <w:r>
        <w:tab/>
      </w:r>
      <w:bookmarkStart w:id="74" w:name="_Toc62197402"/>
      <w:r>
        <w:t>32</w:t>
      </w:r>
      <w:r>
        <w:tab/>
        <w:t>Show cause notice before cancellation</w:t>
      </w:r>
      <w:bookmarkEnd w:id="74"/>
    </w:p>
    <w:p w14:paraId="04B1982F" w14:textId="77777777" w:rsidR="00E5469D" w:rsidRDefault="00E5469D" w:rsidP="00E5469D">
      <w:pPr>
        <w:pStyle w:val="DraftHeading2"/>
        <w:tabs>
          <w:tab w:val="right" w:pos="1247"/>
        </w:tabs>
        <w:ind w:left="1361" w:hanging="1361"/>
      </w:pPr>
      <w:r>
        <w:tab/>
      </w:r>
      <w:r w:rsidRPr="00B11858">
        <w:t>(1)</w:t>
      </w:r>
      <w:r>
        <w:tab/>
        <w:t>This section applies if the Regulatory Authority is considering the cancellation of a provider approval under section 31.</w:t>
      </w:r>
    </w:p>
    <w:p w14:paraId="2C27F188" w14:textId="77777777" w:rsidR="00E5469D" w:rsidRDefault="00E5469D" w:rsidP="00E5469D">
      <w:pPr>
        <w:pStyle w:val="DraftHeading2"/>
        <w:tabs>
          <w:tab w:val="right" w:pos="1247"/>
        </w:tabs>
        <w:ind w:left="1361" w:hanging="1361"/>
      </w:pPr>
      <w:r>
        <w:tab/>
      </w:r>
      <w:r w:rsidRPr="00B11858">
        <w:t>(2)</w:t>
      </w:r>
      <w:r>
        <w:tab/>
        <w:t>The Regulatory Authority must first give the approved provider a notice (</w:t>
      </w:r>
      <w:r w:rsidRPr="005C3157">
        <w:rPr>
          <w:b/>
          <w:i/>
        </w:rPr>
        <w:t>show cause notice</w:t>
      </w:r>
      <w:r>
        <w:t>) stating—</w:t>
      </w:r>
    </w:p>
    <w:p w14:paraId="1369B990" w14:textId="77777777" w:rsidR="00E5469D" w:rsidRDefault="00E5469D" w:rsidP="00E5469D">
      <w:pPr>
        <w:pStyle w:val="DraftHeading3"/>
        <w:tabs>
          <w:tab w:val="right" w:pos="1757"/>
        </w:tabs>
        <w:ind w:left="1871" w:hanging="1871"/>
      </w:pPr>
      <w:r>
        <w:tab/>
      </w:r>
      <w:r w:rsidRPr="005C3157">
        <w:t>(a)</w:t>
      </w:r>
      <w:r w:rsidRPr="005C3157">
        <w:tab/>
      </w:r>
      <w:r>
        <w:t>that the Regulatory Authority intends to cancel the provider approval; and</w:t>
      </w:r>
    </w:p>
    <w:p w14:paraId="5A0083E8" w14:textId="77777777" w:rsidR="00E5469D" w:rsidRDefault="00E5469D" w:rsidP="00E5469D">
      <w:pPr>
        <w:pStyle w:val="DraftHeading3"/>
        <w:tabs>
          <w:tab w:val="right" w:pos="1757"/>
        </w:tabs>
        <w:ind w:left="1871" w:hanging="1871"/>
      </w:pPr>
      <w:r>
        <w:tab/>
        <w:t>(b</w:t>
      </w:r>
      <w:r w:rsidRPr="007F134F">
        <w:t>)</w:t>
      </w:r>
      <w:r>
        <w:tab/>
        <w:t>the reasons for the proposed cancellation; and</w:t>
      </w:r>
    </w:p>
    <w:p w14:paraId="60D136C4" w14:textId="77777777" w:rsidR="00E5469D" w:rsidRDefault="00E5469D" w:rsidP="00E5469D"/>
    <w:p w14:paraId="552EF516" w14:textId="77777777" w:rsidR="00E5469D" w:rsidRPr="00336FA6" w:rsidRDefault="00E5469D" w:rsidP="00E5469D"/>
    <w:p w14:paraId="057D3ED0" w14:textId="77777777" w:rsidR="00E5469D" w:rsidRPr="00357EA8" w:rsidRDefault="00E5469D" w:rsidP="00E5469D">
      <w:pPr>
        <w:pStyle w:val="DraftHeading3"/>
        <w:tabs>
          <w:tab w:val="right" w:pos="1757"/>
        </w:tabs>
        <w:ind w:left="1871" w:hanging="1871"/>
      </w:pPr>
      <w:r>
        <w:lastRenderedPageBreak/>
        <w:tab/>
        <w:t>(c</w:t>
      </w:r>
      <w:r w:rsidRPr="009C2AA7">
        <w:t>)</w:t>
      </w:r>
      <w:r w:rsidRPr="009C2AA7">
        <w:tab/>
      </w:r>
      <w:r>
        <w:t>that the approved provider may, within 30 days after the notice is given, give the Regulatory Authority a written response to the proposed cancellation.</w:t>
      </w:r>
    </w:p>
    <w:p w14:paraId="30DF61AB" w14:textId="77777777" w:rsidR="00E5469D" w:rsidRPr="00661907" w:rsidRDefault="00E5469D" w:rsidP="00E5469D">
      <w:pPr>
        <w:pStyle w:val="DraftHeading1"/>
        <w:tabs>
          <w:tab w:val="right" w:pos="680"/>
        </w:tabs>
        <w:ind w:left="850" w:hanging="850"/>
      </w:pPr>
      <w:r>
        <w:tab/>
      </w:r>
      <w:bookmarkStart w:id="75" w:name="_Toc62197403"/>
      <w:r>
        <w:t>33</w:t>
      </w:r>
      <w:r>
        <w:tab/>
        <w:t>Decision in relation to cancellation</w:t>
      </w:r>
      <w:bookmarkEnd w:id="75"/>
    </w:p>
    <w:p w14:paraId="04B2A821" w14:textId="77777777" w:rsidR="00E5469D" w:rsidRDefault="00E5469D" w:rsidP="00E5469D">
      <w:pPr>
        <w:pStyle w:val="DraftHeading2"/>
        <w:tabs>
          <w:tab w:val="right" w:pos="1247"/>
        </w:tabs>
        <w:ind w:left="1361" w:hanging="1361"/>
      </w:pPr>
      <w:r>
        <w:tab/>
        <w:t>(1</w:t>
      </w:r>
      <w:r w:rsidRPr="00AD4C5E">
        <w:t>)</w:t>
      </w:r>
      <w:r w:rsidRPr="00AD4C5E">
        <w:tab/>
      </w:r>
      <w:r>
        <w:t>After considering any written response from the approved provider received within the time allowed under section 32(2)(c),</w:t>
      </w:r>
      <w:r w:rsidRPr="006769E8">
        <w:t xml:space="preserve"> </w:t>
      </w:r>
      <w:r>
        <w:t>the Regulatory Authority—</w:t>
      </w:r>
    </w:p>
    <w:p w14:paraId="54E8A6A5" w14:textId="77777777" w:rsidR="00E5469D" w:rsidRDefault="00E5469D" w:rsidP="00E5469D">
      <w:pPr>
        <w:pStyle w:val="DraftHeading3"/>
        <w:tabs>
          <w:tab w:val="right" w:pos="1757"/>
        </w:tabs>
        <w:ind w:left="1871" w:hanging="1871"/>
      </w:pPr>
      <w:r>
        <w:tab/>
      </w:r>
      <w:r w:rsidRPr="00470BF7">
        <w:t>(a)</w:t>
      </w:r>
      <w:r>
        <w:tab/>
        <w:t>may—</w:t>
      </w:r>
    </w:p>
    <w:p w14:paraId="7C4DEBAB" w14:textId="77777777" w:rsidR="00E5469D" w:rsidRDefault="00E5469D" w:rsidP="00E5469D">
      <w:pPr>
        <w:pStyle w:val="DraftHeading4"/>
        <w:tabs>
          <w:tab w:val="right" w:pos="2268"/>
        </w:tabs>
        <w:ind w:left="2381" w:hanging="2381"/>
      </w:pPr>
      <w:r>
        <w:tab/>
      </w:r>
      <w:r w:rsidRPr="00470BF7">
        <w:t>(i)</w:t>
      </w:r>
      <w:r>
        <w:tab/>
        <w:t xml:space="preserve">cancel the provider approval; or </w:t>
      </w:r>
    </w:p>
    <w:p w14:paraId="5456F642" w14:textId="77777777" w:rsidR="00662736" w:rsidRDefault="007670E8" w:rsidP="0093269E">
      <w:pPr>
        <w:pStyle w:val="SideNote"/>
        <w:framePr w:wrap="around"/>
      </w:pPr>
      <w:r>
        <w:t>S</w:t>
      </w:r>
      <w:r w:rsidR="00675BB2">
        <w:t>ch</w:t>
      </w:r>
      <w:r>
        <w:t>.</w:t>
      </w:r>
      <w:r w:rsidR="00675BB2">
        <w:t xml:space="preserve"> s.</w:t>
      </w:r>
      <w:r>
        <w:t> 33(1)(a)(ii) amended by No. </w:t>
      </w:r>
      <w:r w:rsidR="002C5E65">
        <w:t>80/2011</w:t>
      </w:r>
      <w:r>
        <w:t xml:space="preserve"> s. 65.</w:t>
      </w:r>
    </w:p>
    <w:p w14:paraId="273214A0" w14:textId="77777777" w:rsidR="00E5469D" w:rsidRDefault="00E5469D" w:rsidP="00E5469D">
      <w:pPr>
        <w:pStyle w:val="DraftHeading4"/>
        <w:tabs>
          <w:tab w:val="right" w:pos="2268"/>
        </w:tabs>
        <w:ind w:left="2381" w:hanging="2381"/>
      </w:pPr>
      <w:r>
        <w:tab/>
      </w:r>
      <w:r w:rsidRPr="00CE4D9B">
        <w:t>(ii)</w:t>
      </w:r>
      <w:r>
        <w:tab/>
        <w:t xml:space="preserve">suspend the provider approval for a period not more than the </w:t>
      </w:r>
      <w:r w:rsidR="007670E8">
        <w:t>prescribed period; or</w:t>
      </w:r>
    </w:p>
    <w:p w14:paraId="474DFF03" w14:textId="77777777" w:rsidR="00051C57" w:rsidRPr="00051C57" w:rsidRDefault="00051C57" w:rsidP="00051C57"/>
    <w:p w14:paraId="163CFB78" w14:textId="77777777" w:rsidR="00E5469D" w:rsidRDefault="00E5469D" w:rsidP="00E5469D">
      <w:pPr>
        <w:pStyle w:val="DraftHeading4"/>
        <w:tabs>
          <w:tab w:val="right" w:pos="2268"/>
        </w:tabs>
        <w:ind w:left="2381" w:hanging="2381"/>
      </w:pPr>
      <w:r>
        <w:tab/>
        <w:t>(iii</w:t>
      </w:r>
      <w:r w:rsidRPr="00470BF7">
        <w:t>)</w:t>
      </w:r>
      <w:r>
        <w:tab/>
        <w:t>decide not to cancel the provider approval; and</w:t>
      </w:r>
    </w:p>
    <w:p w14:paraId="3C87FB38" w14:textId="77777777" w:rsidR="00E5469D" w:rsidRPr="00BD127F" w:rsidRDefault="00E5469D" w:rsidP="00E5469D">
      <w:pPr>
        <w:pStyle w:val="DraftHeading3"/>
        <w:tabs>
          <w:tab w:val="right" w:pos="1757"/>
        </w:tabs>
        <w:ind w:left="1871" w:hanging="1871"/>
      </w:pPr>
      <w:r>
        <w:tab/>
      </w:r>
      <w:r w:rsidRPr="00470BF7">
        <w:t>(b)</w:t>
      </w:r>
      <w:r>
        <w:tab/>
        <w:t>must give the approved provider written notice of the decision.</w:t>
      </w:r>
    </w:p>
    <w:p w14:paraId="47BD57E7" w14:textId="77777777" w:rsidR="00E5469D" w:rsidRPr="00470BF7" w:rsidRDefault="00E5469D" w:rsidP="00E5469D">
      <w:pPr>
        <w:pStyle w:val="DraftHeading2"/>
        <w:tabs>
          <w:tab w:val="right" w:pos="1247"/>
        </w:tabs>
        <w:ind w:left="1361" w:hanging="1361"/>
      </w:pPr>
      <w:r>
        <w:tab/>
      </w:r>
      <w:r w:rsidRPr="00AD4783">
        <w:t>(2)</w:t>
      </w:r>
      <w:r>
        <w:tab/>
        <w:t>The decision to cancel the provider approval takes effect at the end of 14 days after the date of the decision or, if another period is specified by the Regulatory Authority, at the end of that period.</w:t>
      </w:r>
    </w:p>
    <w:p w14:paraId="45E21A79" w14:textId="77777777" w:rsidR="00E5469D" w:rsidRDefault="00E5469D" w:rsidP="00E5469D">
      <w:pPr>
        <w:pStyle w:val="DraftHeading2"/>
        <w:tabs>
          <w:tab w:val="right" w:pos="1247"/>
        </w:tabs>
        <w:ind w:left="1361" w:hanging="1361"/>
      </w:pPr>
      <w:r>
        <w:tab/>
      </w:r>
      <w:r w:rsidRPr="00AD4783">
        <w:t>(3)</w:t>
      </w:r>
      <w:r>
        <w:tab/>
        <w:t>The notice of a decision to cancel the provider approval must set out the date on which it takes effect.</w:t>
      </w:r>
    </w:p>
    <w:p w14:paraId="0E1E80D5" w14:textId="77777777" w:rsidR="00E5469D" w:rsidRDefault="00E5469D" w:rsidP="00E5469D">
      <w:pPr>
        <w:pStyle w:val="DraftHeading2"/>
        <w:tabs>
          <w:tab w:val="right" w:pos="1247"/>
        </w:tabs>
        <w:ind w:left="1361" w:hanging="1361"/>
      </w:pPr>
      <w:r>
        <w:tab/>
      </w:r>
      <w:r w:rsidRPr="003E677F">
        <w:t>(4)</w:t>
      </w:r>
      <w:r>
        <w:tab/>
        <w:t>This Law applies to a suspension of a provider approval under this section as if it were a suspension under section 27.</w:t>
      </w:r>
    </w:p>
    <w:p w14:paraId="43411BEF" w14:textId="77777777" w:rsidR="00051C57" w:rsidRDefault="00051C57" w:rsidP="00051C57"/>
    <w:p w14:paraId="33D96E46" w14:textId="77777777" w:rsidR="00051C57" w:rsidRDefault="00051C57" w:rsidP="00051C57"/>
    <w:p w14:paraId="37685417" w14:textId="77777777" w:rsidR="00051C57" w:rsidRPr="00051C57" w:rsidRDefault="00051C57" w:rsidP="00051C57"/>
    <w:p w14:paraId="386EB5F8" w14:textId="77777777" w:rsidR="00E5469D" w:rsidRPr="00B11858" w:rsidRDefault="00E5469D" w:rsidP="00E5469D">
      <w:pPr>
        <w:pStyle w:val="DraftHeading1"/>
        <w:tabs>
          <w:tab w:val="right" w:pos="680"/>
        </w:tabs>
        <w:ind w:left="850" w:hanging="850"/>
      </w:pPr>
      <w:r>
        <w:lastRenderedPageBreak/>
        <w:tab/>
      </w:r>
      <w:bookmarkStart w:id="76" w:name="_Toc62197404"/>
      <w:r>
        <w:t>34</w:t>
      </w:r>
      <w:r>
        <w:tab/>
        <w:t>Effect of cancellation</w:t>
      </w:r>
      <w:bookmarkEnd w:id="76"/>
    </w:p>
    <w:p w14:paraId="0A47CD1B" w14:textId="77777777" w:rsidR="00E5469D" w:rsidRDefault="00E5469D" w:rsidP="00E5469D">
      <w:pPr>
        <w:pStyle w:val="DraftHeading2"/>
        <w:tabs>
          <w:tab w:val="right" w:pos="1247"/>
        </w:tabs>
        <w:ind w:left="1361" w:hanging="1361"/>
      </w:pPr>
      <w:r>
        <w:tab/>
      </w:r>
      <w:r w:rsidRPr="00F84930">
        <w:t>(1)</w:t>
      </w:r>
      <w:r>
        <w:tab/>
        <w:t>Subject to this section, if a provider approval is cancelled under section 33 of this Law as applying in any participating jurisdiction,</w:t>
      </w:r>
      <w:r w:rsidRPr="008209ED">
        <w:t xml:space="preserve"> </w:t>
      </w:r>
      <w:r>
        <w:t xml:space="preserve">all service approvals held by the person who was the approved provider </w:t>
      </w:r>
      <w:r>
        <w:tab/>
        <w:t>are also cancelled.</w:t>
      </w:r>
    </w:p>
    <w:p w14:paraId="7F942865" w14:textId="77777777" w:rsidR="00E5469D" w:rsidRPr="008209ED" w:rsidRDefault="00E5469D" w:rsidP="00E5469D">
      <w:pPr>
        <w:pStyle w:val="DraftHeading2"/>
        <w:tabs>
          <w:tab w:val="right" w:pos="1247"/>
        </w:tabs>
        <w:ind w:left="1361" w:hanging="1361"/>
      </w:pPr>
      <w:r>
        <w:tab/>
      </w:r>
      <w:r w:rsidRPr="008209ED">
        <w:t>(2)</w:t>
      </w:r>
      <w:r>
        <w:tab/>
        <w:t>A cancellation under subsection (1) applies to both education and care services and any associated children's services.</w:t>
      </w:r>
    </w:p>
    <w:p w14:paraId="71DEB59B" w14:textId="77777777" w:rsidR="00E5469D" w:rsidRPr="007068CE" w:rsidRDefault="00E5469D" w:rsidP="00E5469D">
      <w:pPr>
        <w:pStyle w:val="DraftHeading2"/>
        <w:tabs>
          <w:tab w:val="right" w:pos="1247"/>
        </w:tabs>
        <w:ind w:left="1361" w:hanging="1361"/>
      </w:pPr>
      <w:r>
        <w:tab/>
      </w:r>
      <w:r w:rsidRPr="006672A9">
        <w:t>(</w:t>
      </w:r>
      <w:r>
        <w:t>3</w:t>
      </w:r>
      <w:r w:rsidRPr="006672A9">
        <w:t>)</w:t>
      </w:r>
      <w:r>
        <w:tab/>
        <w:t>A service approval is not cancelled under subsection (1) if before that cancellation a person is approved under section 41 to manage or control the education and care service.</w:t>
      </w:r>
    </w:p>
    <w:p w14:paraId="07E9F286" w14:textId="77777777" w:rsidR="00E5469D" w:rsidRDefault="00E5469D" w:rsidP="00E5469D">
      <w:pPr>
        <w:pStyle w:val="DraftHeading2"/>
        <w:tabs>
          <w:tab w:val="right" w:pos="1247"/>
        </w:tabs>
        <w:ind w:left="1361" w:hanging="1361"/>
      </w:pPr>
      <w:r>
        <w:tab/>
        <w:t>(4)</w:t>
      </w:r>
      <w:r>
        <w:tab/>
        <w:t>A service approval is cancelled if a person referred to in subsection (3) ceases to manage or control the service.</w:t>
      </w:r>
    </w:p>
    <w:p w14:paraId="3509B1DB" w14:textId="77777777" w:rsidR="00E5469D" w:rsidRDefault="00E5469D" w:rsidP="00E5469D">
      <w:pPr>
        <w:pStyle w:val="DraftHeading2"/>
        <w:tabs>
          <w:tab w:val="right" w:pos="1247"/>
        </w:tabs>
        <w:ind w:left="1361" w:hanging="1361"/>
      </w:pPr>
      <w:r>
        <w:tab/>
        <w:t>(5</w:t>
      </w:r>
      <w:r w:rsidRPr="00093365">
        <w:t>)</w:t>
      </w:r>
      <w:r>
        <w:tab/>
        <w:t>A provider whose provider approval is to be cancelled under section 33 may apply to the Regulatory Authority under Part 3 for consent to transfer a service approval held by the provider.</w:t>
      </w:r>
    </w:p>
    <w:p w14:paraId="4FF8FAB8" w14:textId="77777777" w:rsidR="00E5469D" w:rsidRDefault="00E5469D" w:rsidP="00E5469D">
      <w:pPr>
        <w:pStyle w:val="DraftHeading2"/>
        <w:tabs>
          <w:tab w:val="right" w:pos="1247"/>
        </w:tabs>
        <w:ind w:left="1361" w:hanging="1361"/>
      </w:pPr>
      <w:r>
        <w:tab/>
        <w:t>(6</w:t>
      </w:r>
      <w:r w:rsidRPr="00D44B30">
        <w:t>)</w:t>
      </w:r>
      <w:r>
        <w:tab/>
        <w:t>The application for consent to transfer must be made within 14 days after the date of the decision to cancel the provider approval is made.</w:t>
      </w:r>
    </w:p>
    <w:p w14:paraId="1DB74EB8" w14:textId="77777777" w:rsidR="00E5469D" w:rsidRDefault="00E5469D" w:rsidP="00E5469D">
      <w:pPr>
        <w:pStyle w:val="DraftHeading2"/>
        <w:tabs>
          <w:tab w:val="right" w:pos="1247"/>
        </w:tabs>
        <w:ind w:left="1361" w:hanging="1361"/>
      </w:pPr>
      <w:r>
        <w:tab/>
        <w:t>(7</w:t>
      </w:r>
      <w:r w:rsidRPr="00D44B30">
        <w:t>)</w:t>
      </w:r>
      <w:r>
        <w:tab/>
        <w:t>If an application for consent to transfer is made, the service approval is suspended until the Regulatory Authority determines the application.</w:t>
      </w:r>
    </w:p>
    <w:p w14:paraId="1C53B593" w14:textId="77777777" w:rsidR="00E5469D" w:rsidRDefault="00E5469D" w:rsidP="00E5469D">
      <w:pPr>
        <w:pStyle w:val="DraftHeading2"/>
        <w:tabs>
          <w:tab w:val="right" w:pos="1247"/>
        </w:tabs>
        <w:ind w:left="1361" w:hanging="1361"/>
      </w:pPr>
      <w:r>
        <w:tab/>
        <w:t>(8</w:t>
      </w:r>
      <w:r w:rsidRPr="00093365">
        <w:t>)</w:t>
      </w:r>
      <w:r>
        <w:tab/>
        <w:t>The suspension of the service approval ceases on the transfer taking effect, unless the conditions of the transfer specify a later date.</w:t>
      </w:r>
    </w:p>
    <w:p w14:paraId="52697BE1" w14:textId="77777777" w:rsidR="00E5469D" w:rsidRDefault="00E5469D" w:rsidP="00E5469D">
      <w:pPr>
        <w:pStyle w:val="DraftHeading2"/>
        <w:tabs>
          <w:tab w:val="right" w:pos="1247"/>
        </w:tabs>
        <w:ind w:left="1361" w:hanging="1361"/>
      </w:pPr>
      <w:r>
        <w:tab/>
        <w:t>(9</w:t>
      </w:r>
      <w:r w:rsidRPr="00D44B30">
        <w:t>)</w:t>
      </w:r>
      <w:r>
        <w:tab/>
        <w:t>If the Regulatory Authority refuses to consent to the transfer, the service approval is cancelled on the making of the decision to refuse consent.</w:t>
      </w:r>
    </w:p>
    <w:p w14:paraId="33C23869" w14:textId="77777777" w:rsidR="00051C57" w:rsidRPr="00051C57" w:rsidRDefault="00051C57" w:rsidP="00051C57"/>
    <w:p w14:paraId="3CFAED89" w14:textId="77777777" w:rsidR="00E5469D" w:rsidRDefault="00E5469D" w:rsidP="00E5469D">
      <w:pPr>
        <w:pStyle w:val="DraftHeading1"/>
        <w:tabs>
          <w:tab w:val="right" w:pos="680"/>
        </w:tabs>
        <w:ind w:left="850" w:hanging="850"/>
      </w:pPr>
      <w:r>
        <w:lastRenderedPageBreak/>
        <w:tab/>
      </w:r>
      <w:bookmarkStart w:id="77" w:name="_Toc62197405"/>
      <w:r>
        <w:t>35</w:t>
      </w:r>
      <w:r>
        <w:tab/>
        <w:t>Approved provider to provide information to Regulatory Authority</w:t>
      </w:r>
      <w:bookmarkEnd w:id="77"/>
    </w:p>
    <w:p w14:paraId="01776F00" w14:textId="77777777" w:rsidR="00E5469D" w:rsidRDefault="00E5469D" w:rsidP="00E5469D">
      <w:pPr>
        <w:pStyle w:val="DraftHeading2"/>
        <w:tabs>
          <w:tab w:val="right" w:pos="1247"/>
        </w:tabs>
        <w:ind w:left="1361" w:hanging="1361"/>
      </w:pPr>
      <w:r>
        <w:tab/>
      </w:r>
      <w:r w:rsidRPr="00D44B30">
        <w:t>(1)</w:t>
      </w:r>
      <w:r>
        <w:tab/>
        <w:t>This section applies if a show cause notice has been given to an approved provider under section 26 or 32.</w:t>
      </w:r>
    </w:p>
    <w:p w14:paraId="5DE9F863" w14:textId="77777777" w:rsidR="00E5469D" w:rsidRDefault="00E5469D" w:rsidP="00E5469D">
      <w:pPr>
        <w:pStyle w:val="DraftHeading2"/>
        <w:tabs>
          <w:tab w:val="right" w:pos="1247"/>
        </w:tabs>
        <w:ind w:left="1361" w:hanging="1361"/>
      </w:pPr>
      <w:r>
        <w:tab/>
      </w:r>
      <w:r w:rsidRPr="00D44B30">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14:paraId="73EAE04E" w14:textId="77777777" w:rsidR="00E5469D" w:rsidRDefault="00E5469D" w:rsidP="00E5469D">
      <w:pPr>
        <w:pStyle w:val="DraftHeading2"/>
        <w:tabs>
          <w:tab w:val="right" w:pos="1247"/>
        </w:tabs>
        <w:ind w:left="1361" w:hanging="1361"/>
      </w:pPr>
      <w:r>
        <w:tab/>
      </w:r>
      <w:r w:rsidRPr="00AF3841">
        <w:t>(</w:t>
      </w:r>
      <w:r>
        <w:t>3</w:t>
      </w:r>
      <w:r w:rsidRPr="00AF3841">
        <w:t>)</w:t>
      </w:r>
      <w:r>
        <w:tab/>
        <w:t>The Regulatory Authority may use the information provided under subsection (2) solely to notify the parents of children enrolled at an education and care service about the suspension or cancellation.</w:t>
      </w:r>
    </w:p>
    <w:p w14:paraId="14ABFCAF" w14:textId="77777777" w:rsidR="00E5469D" w:rsidRDefault="00E5469D" w:rsidP="00E5469D">
      <w:pPr>
        <w:pStyle w:val="DraftHeading1"/>
        <w:tabs>
          <w:tab w:val="right" w:pos="680"/>
        </w:tabs>
        <w:ind w:left="850" w:hanging="850"/>
      </w:pPr>
      <w:r>
        <w:tab/>
      </w:r>
      <w:bookmarkStart w:id="78" w:name="_Toc62197406"/>
      <w:r w:rsidRPr="003D7B31">
        <w:t>3</w:t>
      </w:r>
      <w:r>
        <w:t>6</w:t>
      </w:r>
      <w:r>
        <w:tab/>
        <w:t>Notice to parents of suspension or cancellation</w:t>
      </w:r>
      <w:bookmarkEnd w:id="78"/>
    </w:p>
    <w:p w14:paraId="2509923A" w14:textId="77777777" w:rsidR="00E5469D" w:rsidRPr="000451ED" w:rsidRDefault="00E5469D" w:rsidP="00E5469D">
      <w:pPr>
        <w:pStyle w:val="DraftHeading2"/>
        <w:tabs>
          <w:tab w:val="right" w:pos="1247"/>
        </w:tabs>
        <w:ind w:left="1361" w:hanging="1361"/>
      </w:pPr>
      <w:r>
        <w:tab/>
      </w:r>
      <w:r w:rsidRPr="000451ED">
        <w:t>(1)</w:t>
      </w:r>
      <w:r>
        <w:tab/>
        <w:t>This section applies if a provider approval has been suspended or cancelled under section 27, 28, 33 or 34.</w:t>
      </w:r>
    </w:p>
    <w:p w14:paraId="7B3B8DF0" w14:textId="77777777" w:rsidR="00E5469D" w:rsidRDefault="00E5469D" w:rsidP="00E5469D">
      <w:pPr>
        <w:pStyle w:val="DraftHeading2"/>
        <w:tabs>
          <w:tab w:val="right" w:pos="1247"/>
        </w:tabs>
        <w:ind w:left="1361" w:hanging="1361"/>
      </w:pPr>
      <w:r>
        <w:tab/>
      </w:r>
      <w:r w:rsidRPr="000451ED">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14:paraId="36C12C58" w14:textId="77777777" w:rsidR="00E5469D" w:rsidRPr="000451ED" w:rsidRDefault="00E5469D" w:rsidP="00E5469D">
      <w:pPr>
        <w:pStyle w:val="DraftHeading2"/>
        <w:tabs>
          <w:tab w:val="right" w:pos="1247"/>
        </w:tabs>
        <w:ind w:left="1361" w:hanging="1361"/>
      </w:pPr>
      <w:r>
        <w:tab/>
      </w:r>
      <w:r w:rsidRPr="00A93051">
        <w:t>(3)</w:t>
      </w:r>
      <w:r>
        <w:tab/>
        <w:t>A person must comply with a requirement made of that person under subsection (2).</w:t>
      </w:r>
    </w:p>
    <w:p w14:paraId="2BCF050F" w14:textId="77777777" w:rsidR="00E5469D" w:rsidRDefault="00E5469D" w:rsidP="00E5469D">
      <w:pPr>
        <w:pStyle w:val="DraftPenalty2"/>
        <w:numPr>
          <w:ilvl w:val="0"/>
          <w:numId w:val="28"/>
        </w:numPr>
      </w:pPr>
      <w:r>
        <w:t>$3000 in the case of an individual.</w:t>
      </w:r>
    </w:p>
    <w:p w14:paraId="4001E92A" w14:textId="77777777" w:rsidR="00E5469D" w:rsidRDefault="00E5469D" w:rsidP="00E5469D">
      <w:pPr>
        <w:pStyle w:val="BodyParagraphSub"/>
      </w:pPr>
      <w:r>
        <w:t>$15 000 in any other case.</w:t>
      </w:r>
    </w:p>
    <w:p w14:paraId="245ACC7F" w14:textId="77777777" w:rsidR="00051C57" w:rsidRDefault="00051C57" w:rsidP="00051C57"/>
    <w:p w14:paraId="4A63EE9D" w14:textId="77777777" w:rsidR="00051C57" w:rsidRDefault="00051C57" w:rsidP="00051C57"/>
    <w:p w14:paraId="76C5EC00" w14:textId="77777777" w:rsidR="00051C57" w:rsidRPr="00051C57" w:rsidRDefault="00051C57" w:rsidP="00051C57"/>
    <w:p w14:paraId="21FBBC94" w14:textId="77777777" w:rsidR="00E5469D" w:rsidRDefault="00E5469D" w:rsidP="00E5469D">
      <w:pPr>
        <w:pStyle w:val="DraftHeading1"/>
        <w:tabs>
          <w:tab w:val="right" w:pos="680"/>
        </w:tabs>
        <w:ind w:left="850" w:hanging="850"/>
      </w:pPr>
      <w:r>
        <w:lastRenderedPageBreak/>
        <w:tab/>
      </w:r>
      <w:bookmarkStart w:id="79" w:name="_Toc62197407"/>
      <w:r w:rsidRPr="00AD4783">
        <w:t>3</w:t>
      </w:r>
      <w:r>
        <w:t>7</w:t>
      </w:r>
      <w:r>
        <w:tab/>
        <w:t>Voluntary suspension of provider approval</w:t>
      </w:r>
      <w:bookmarkEnd w:id="79"/>
    </w:p>
    <w:p w14:paraId="517E47EA" w14:textId="77777777" w:rsidR="00E5469D" w:rsidRDefault="00E5469D" w:rsidP="00E5469D">
      <w:pPr>
        <w:pStyle w:val="DraftHeading2"/>
        <w:tabs>
          <w:tab w:val="right" w:pos="1247"/>
        </w:tabs>
        <w:ind w:left="1361" w:hanging="1361"/>
      </w:pPr>
      <w:r>
        <w:tab/>
      </w:r>
      <w:r w:rsidRPr="00EA28F0">
        <w:t>(1)</w:t>
      </w:r>
      <w:r>
        <w:tab/>
        <w:t>An approved provider may apply to the Regulatory Authority for a suspension of the provider approval for a period of not more than 12 months.</w:t>
      </w:r>
    </w:p>
    <w:p w14:paraId="7499C727" w14:textId="77777777" w:rsidR="00E5469D" w:rsidRDefault="00E5469D" w:rsidP="00E5469D">
      <w:pPr>
        <w:pStyle w:val="DraftHeading2"/>
        <w:tabs>
          <w:tab w:val="right" w:pos="1247"/>
        </w:tabs>
        <w:ind w:left="1361" w:hanging="1361"/>
      </w:pPr>
      <w:r>
        <w:tab/>
      </w:r>
      <w:r w:rsidRPr="009075A5">
        <w:t>(2)</w:t>
      </w:r>
      <w:r>
        <w:tab/>
        <w:t>The application must—</w:t>
      </w:r>
    </w:p>
    <w:p w14:paraId="4A7A19A1" w14:textId="77777777" w:rsidR="00E5469D" w:rsidRPr="008D7877" w:rsidRDefault="00E5469D" w:rsidP="00E5469D">
      <w:pPr>
        <w:pStyle w:val="DraftHeading3"/>
        <w:tabs>
          <w:tab w:val="right" w:pos="1757"/>
        </w:tabs>
        <w:ind w:left="1871" w:hanging="1871"/>
      </w:pPr>
      <w:r>
        <w:tab/>
      </w:r>
      <w:r w:rsidRPr="00E629BC">
        <w:t>(a)</w:t>
      </w:r>
      <w:r>
        <w:tab/>
        <w:t>be in writing; and</w:t>
      </w:r>
    </w:p>
    <w:p w14:paraId="49361612" w14:textId="77777777" w:rsidR="00E5469D" w:rsidRDefault="00E5469D" w:rsidP="00E5469D">
      <w:pPr>
        <w:pStyle w:val="DraftHeading3"/>
        <w:tabs>
          <w:tab w:val="right" w:pos="1757"/>
        </w:tabs>
        <w:ind w:left="1871" w:hanging="1871"/>
      </w:pPr>
      <w:r>
        <w:tab/>
        <w:t>(b</w:t>
      </w:r>
      <w:r w:rsidRPr="00E11C06">
        <w:t>)</w:t>
      </w:r>
      <w:r w:rsidRPr="00E11C06">
        <w:tab/>
      </w:r>
      <w:r>
        <w:t>include the prescribed information; and</w:t>
      </w:r>
    </w:p>
    <w:p w14:paraId="3AF98F8C" w14:textId="77777777" w:rsidR="00E5469D" w:rsidRDefault="00E5469D" w:rsidP="00E5469D">
      <w:pPr>
        <w:pStyle w:val="DraftHeading3"/>
        <w:tabs>
          <w:tab w:val="right" w:pos="1757"/>
        </w:tabs>
        <w:ind w:left="1871" w:hanging="1871"/>
      </w:pPr>
      <w:r>
        <w:tab/>
        <w:t>(c</w:t>
      </w:r>
      <w:r w:rsidRPr="00E11C06">
        <w:t>)</w:t>
      </w:r>
      <w:r w:rsidRPr="00E11C06">
        <w:tab/>
      </w:r>
      <w:r>
        <w:t>include payment of the prescribed fee.</w:t>
      </w:r>
    </w:p>
    <w:p w14:paraId="1304D3FD" w14:textId="77777777" w:rsidR="00E5469D" w:rsidRPr="002C3901" w:rsidRDefault="00E5469D" w:rsidP="00E5469D">
      <w:pPr>
        <w:pStyle w:val="DraftHeading2"/>
        <w:tabs>
          <w:tab w:val="right" w:pos="1247"/>
        </w:tabs>
        <w:ind w:left="1361" w:hanging="1361"/>
      </w:pPr>
      <w:r>
        <w:tab/>
      </w:r>
      <w:r w:rsidRPr="009044E7">
        <w:t>(3)</w:t>
      </w:r>
      <w:r>
        <w:tab/>
        <w:t>The approved provider must, at least 14 days before making an application under this section, notify the parents of children enrolled at the education and care services operated by the approved provider of the intention to make the application.</w:t>
      </w:r>
    </w:p>
    <w:p w14:paraId="3B455A7E" w14:textId="77777777" w:rsidR="00E5469D" w:rsidRDefault="00E5469D" w:rsidP="00E5469D">
      <w:pPr>
        <w:pStyle w:val="DraftHeading2"/>
        <w:tabs>
          <w:tab w:val="right" w:pos="1247"/>
        </w:tabs>
        <w:ind w:left="1361" w:hanging="1361"/>
      </w:pPr>
      <w:r>
        <w:tab/>
      </w:r>
      <w:r w:rsidRPr="00EA28F0">
        <w:t>(</w:t>
      </w:r>
      <w:r>
        <w:t>4</w:t>
      </w:r>
      <w:r w:rsidRPr="00EA28F0">
        <w:t>)</w:t>
      </w:r>
      <w:r>
        <w:tab/>
        <w:t>The Regulatory Authority must within 30 days after the application is made decide whether or not to grant the application.</w:t>
      </w:r>
    </w:p>
    <w:p w14:paraId="6EAD557C" w14:textId="77777777" w:rsidR="00E5469D" w:rsidRDefault="00E5469D" w:rsidP="00E5469D">
      <w:pPr>
        <w:pStyle w:val="DraftHeading2"/>
        <w:tabs>
          <w:tab w:val="right" w:pos="1247"/>
        </w:tabs>
        <w:ind w:left="1361" w:hanging="1361"/>
      </w:pPr>
      <w:r>
        <w:tab/>
      </w:r>
      <w:r w:rsidRPr="00A93051">
        <w:t>(5)</w:t>
      </w:r>
      <w:r>
        <w:tab/>
        <w:t>The Regulatory Authority must give written notice of its decision (including the period of suspension) to the approved provider.</w:t>
      </w:r>
    </w:p>
    <w:p w14:paraId="0AB55B5A" w14:textId="77777777" w:rsidR="00E5469D" w:rsidRDefault="00E5469D" w:rsidP="00E5469D">
      <w:pPr>
        <w:pStyle w:val="DraftHeading2"/>
        <w:tabs>
          <w:tab w:val="right" w:pos="1247"/>
        </w:tabs>
        <w:ind w:left="1361" w:hanging="1361"/>
      </w:pPr>
      <w:r>
        <w:tab/>
      </w:r>
      <w:r w:rsidRPr="002C101F">
        <w:t>(6)</w:t>
      </w:r>
      <w:r>
        <w:tab/>
      </w:r>
      <w:r>
        <w:tab/>
        <w:t>If the Regulatory Authority decides to grant the application, the suspension takes effect on a date agreed between the Regulatory Authority and the approved provider.</w:t>
      </w:r>
    </w:p>
    <w:p w14:paraId="6A7E5559" w14:textId="77777777" w:rsidR="00E5469D" w:rsidRPr="002C101F" w:rsidRDefault="00E5469D" w:rsidP="00E5469D">
      <w:pPr>
        <w:pStyle w:val="DraftHeading2"/>
        <w:tabs>
          <w:tab w:val="right" w:pos="1247"/>
        </w:tabs>
        <w:ind w:left="1361" w:hanging="1361"/>
      </w:pPr>
      <w:r>
        <w:tab/>
      </w:r>
      <w:r w:rsidRPr="002C101F">
        <w:t>(7)</w:t>
      </w:r>
      <w:r w:rsidRPr="002C101F">
        <w:tab/>
      </w:r>
      <w:r>
        <w:t>A suspension under this section remains in force for the period of time specified in the notice.</w:t>
      </w:r>
    </w:p>
    <w:p w14:paraId="0B9D2661" w14:textId="77777777" w:rsidR="00E5469D" w:rsidRDefault="00E5469D" w:rsidP="00E5469D">
      <w:pPr>
        <w:pStyle w:val="DraftHeading2"/>
        <w:tabs>
          <w:tab w:val="right" w:pos="1247"/>
        </w:tabs>
        <w:ind w:left="1361" w:hanging="1361"/>
      </w:pPr>
      <w:r>
        <w:tab/>
      </w:r>
      <w:r w:rsidRPr="00A93051">
        <w:t>(8)</w:t>
      </w:r>
      <w:r>
        <w:tab/>
        <w:t>The approved provider may apply to the Regulatory Authority to revoke the suspension before the end of the suspension period.</w:t>
      </w:r>
    </w:p>
    <w:p w14:paraId="26D6120F" w14:textId="77777777" w:rsidR="00051C57" w:rsidRDefault="00051C57" w:rsidP="00051C57"/>
    <w:p w14:paraId="7D7F937A" w14:textId="77777777" w:rsidR="00051C57" w:rsidRPr="00051C57" w:rsidRDefault="00051C57" w:rsidP="00051C57"/>
    <w:p w14:paraId="22499AD8" w14:textId="77777777" w:rsidR="00E5469D" w:rsidRPr="008013DB" w:rsidRDefault="00E5469D" w:rsidP="00E5469D">
      <w:pPr>
        <w:pStyle w:val="DraftHeading2"/>
        <w:tabs>
          <w:tab w:val="right" w:pos="1247"/>
        </w:tabs>
        <w:ind w:left="1361" w:hanging="1361"/>
      </w:pPr>
      <w:r>
        <w:lastRenderedPageBreak/>
        <w:tab/>
      </w:r>
      <w:r w:rsidRPr="008013DB">
        <w:t>(9)</w:t>
      </w:r>
      <w:r w:rsidRPr="008013DB">
        <w:tab/>
        <w:t xml:space="preserve">If the Regulatory Authority grants the application to </w:t>
      </w:r>
      <w:r>
        <w:t>revoke</w:t>
      </w:r>
      <w:r w:rsidRPr="008013DB">
        <w:t xml:space="preserve"> the suspension, the su</w:t>
      </w:r>
      <w:r>
        <w:t>s</w:t>
      </w:r>
      <w:r w:rsidRPr="008013DB">
        <w:t>pension ceases on the date determined by agreement with the approved provider.</w:t>
      </w:r>
    </w:p>
    <w:p w14:paraId="7CC61D1E" w14:textId="77777777" w:rsidR="00E5469D" w:rsidRDefault="00E5469D" w:rsidP="00E5469D">
      <w:pPr>
        <w:pStyle w:val="DraftHeading2"/>
        <w:tabs>
          <w:tab w:val="right" w:pos="1247"/>
        </w:tabs>
        <w:ind w:left="1361" w:hanging="1361"/>
      </w:pPr>
      <w:r>
        <w:tab/>
      </w:r>
      <w:r w:rsidRPr="00C87A7F">
        <w:t>(</w:t>
      </w:r>
      <w:r>
        <w:t>10</w:t>
      </w:r>
      <w:r w:rsidRPr="00C87A7F">
        <w:t>)</w:t>
      </w:r>
      <w:r>
        <w:tab/>
        <w:t>If a provider approval is suspended under this section, each service approval held by the provider is also suspended for the same period unless—</w:t>
      </w:r>
    </w:p>
    <w:p w14:paraId="57580122" w14:textId="77777777" w:rsidR="00E5469D" w:rsidRDefault="00E5469D" w:rsidP="00E5469D">
      <w:pPr>
        <w:pStyle w:val="DraftHeading3"/>
        <w:tabs>
          <w:tab w:val="right" w:pos="1757"/>
        </w:tabs>
        <w:ind w:left="1871" w:hanging="1871"/>
      </w:pPr>
      <w:r>
        <w:tab/>
      </w:r>
      <w:r w:rsidRPr="0089690C">
        <w:t>(a)</w:t>
      </w:r>
      <w:r>
        <w:tab/>
        <w:t xml:space="preserve">a person is approved under section 41 to manage or control the education and care service to which the approval relates; or </w:t>
      </w:r>
    </w:p>
    <w:p w14:paraId="66304B4B" w14:textId="77777777" w:rsidR="00E5469D" w:rsidRPr="00357EA8" w:rsidRDefault="00E5469D" w:rsidP="00E5469D">
      <w:pPr>
        <w:pStyle w:val="DraftHeading3"/>
        <w:tabs>
          <w:tab w:val="right" w:pos="1757"/>
        </w:tabs>
        <w:ind w:left="1871" w:hanging="1871"/>
      </w:pPr>
      <w:r>
        <w:tab/>
      </w:r>
      <w:r w:rsidRPr="0089690C">
        <w:t>(b)</w:t>
      </w:r>
      <w:r>
        <w:tab/>
        <w:t>the service approval is transferred under Division 3 of Part 3.</w:t>
      </w:r>
    </w:p>
    <w:p w14:paraId="65C56332" w14:textId="77777777" w:rsidR="00E5469D" w:rsidRDefault="00E5469D" w:rsidP="00E5469D">
      <w:pPr>
        <w:pStyle w:val="DraftHeading1"/>
        <w:tabs>
          <w:tab w:val="right" w:pos="680"/>
        </w:tabs>
        <w:ind w:left="850" w:hanging="850"/>
      </w:pPr>
      <w:r>
        <w:tab/>
      </w:r>
      <w:bookmarkStart w:id="80" w:name="_Toc62197408"/>
      <w:r>
        <w:t>38</w:t>
      </w:r>
      <w:r>
        <w:tab/>
        <w:t>Surrender of provider approval by approved provider</w:t>
      </w:r>
      <w:bookmarkEnd w:id="80"/>
    </w:p>
    <w:p w14:paraId="607B6508" w14:textId="77777777" w:rsidR="00E5469D" w:rsidRDefault="00E5469D" w:rsidP="00E5469D">
      <w:pPr>
        <w:pStyle w:val="DraftHeading2"/>
        <w:tabs>
          <w:tab w:val="right" w:pos="1247"/>
        </w:tabs>
        <w:ind w:left="1361" w:hanging="1361"/>
      </w:pPr>
      <w:r>
        <w:tab/>
      </w:r>
      <w:r w:rsidRPr="0006281A">
        <w:t>(1)</w:t>
      </w:r>
      <w:r>
        <w:tab/>
        <w:t>An approved provider may surrender the provider approval by written notice to the Regulatory Authority.</w:t>
      </w:r>
    </w:p>
    <w:p w14:paraId="78DFC503" w14:textId="77777777" w:rsidR="00E5469D" w:rsidRDefault="00E5469D" w:rsidP="00E5469D">
      <w:pPr>
        <w:pStyle w:val="DraftHeading2"/>
        <w:tabs>
          <w:tab w:val="right" w:pos="1247"/>
        </w:tabs>
        <w:ind w:left="1361" w:hanging="1361"/>
      </w:pPr>
      <w:r>
        <w:tab/>
      </w:r>
      <w:r w:rsidRPr="001407C5">
        <w:t>(2)</w:t>
      </w:r>
      <w:r>
        <w:tab/>
        <w:t>The notice must specify a date on which the surrender is intended to take effect</w:t>
      </w:r>
      <w:r w:rsidRPr="001407C5">
        <w:t xml:space="preserve"> </w:t>
      </w:r>
      <w:r>
        <w:t>which must be—</w:t>
      </w:r>
    </w:p>
    <w:p w14:paraId="3B95ED84" w14:textId="77777777" w:rsidR="00E5469D" w:rsidRDefault="00E5469D" w:rsidP="00E5469D">
      <w:pPr>
        <w:pStyle w:val="DraftHeading3"/>
        <w:tabs>
          <w:tab w:val="right" w:pos="1757"/>
        </w:tabs>
        <w:ind w:left="1871" w:hanging="1871"/>
      </w:pPr>
      <w:r>
        <w:tab/>
      </w:r>
      <w:r w:rsidRPr="001407C5">
        <w:t>(a)</w:t>
      </w:r>
      <w:r>
        <w:tab/>
        <w:t>after the notice is given; and</w:t>
      </w:r>
    </w:p>
    <w:p w14:paraId="01C5AA50" w14:textId="77777777" w:rsidR="00E5469D" w:rsidRPr="001407C5" w:rsidRDefault="00E5469D" w:rsidP="00E5469D">
      <w:pPr>
        <w:pStyle w:val="DraftHeading3"/>
        <w:tabs>
          <w:tab w:val="right" w:pos="1757"/>
        </w:tabs>
        <w:ind w:left="1871" w:hanging="1871"/>
      </w:pPr>
      <w:r>
        <w:tab/>
      </w:r>
      <w:r w:rsidRPr="001407C5">
        <w:t>(b)</w:t>
      </w:r>
      <w:r>
        <w:tab/>
        <w:t>after the end of the period of notice required under subsection (3).</w:t>
      </w:r>
    </w:p>
    <w:p w14:paraId="17236BDF" w14:textId="77777777" w:rsidR="00E5469D" w:rsidRPr="002C3901" w:rsidRDefault="00E5469D" w:rsidP="00E5469D">
      <w:pPr>
        <w:pStyle w:val="DraftHeading2"/>
        <w:tabs>
          <w:tab w:val="right" w:pos="1247"/>
        </w:tabs>
        <w:ind w:left="1361" w:hanging="1361"/>
      </w:pPr>
      <w:r>
        <w:tab/>
      </w:r>
      <w:r w:rsidRPr="009044E7">
        <w:t>(</w:t>
      </w:r>
      <w:r>
        <w:t>3</w:t>
      </w:r>
      <w:r w:rsidRPr="009044E7">
        <w:t>)</w:t>
      </w:r>
      <w:r>
        <w:tab/>
        <w:t>The approved provider must</w:t>
      </w:r>
      <w:r w:rsidRPr="00DB34F7">
        <w:t xml:space="preserve"> </w:t>
      </w:r>
      <w:r>
        <w:t>notify the parents of children enrolled at the education and care services operated by the approved provider of the intention to surrender the provider approval, at least 14 days before the surrender is intended to take effect.</w:t>
      </w:r>
    </w:p>
    <w:p w14:paraId="44EE1551" w14:textId="77777777" w:rsidR="00E5469D" w:rsidRPr="00BD127F" w:rsidRDefault="00E5469D" w:rsidP="00E5469D">
      <w:pPr>
        <w:pStyle w:val="DraftHeading2"/>
        <w:tabs>
          <w:tab w:val="right" w:pos="1247"/>
        </w:tabs>
        <w:ind w:left="1361" w:hanging="1361"/>
      </w:pPr>
      <w:r>
        <w:tab/>
      </w:r>
      <w:r w:rsidRPr="0006281A">
        <w:t>(</w:t>
      </w:r>
      <w:r>
        <w:t>4</w:t>
      </w:r>
      <w:r w:rsidRPr="0006281A">
        <w:t>)</w:t>
      </w:r>
      <w:r>
        <w:tab/>
      </w:r>
      <w:r>
        <w:tab/>
        <w:t>If a provider approval is surrendered, the approval is cancelled on the date specified in the notice.</w:t>
      </w:r>
    </w:p>
    <w:p w14:paraId="7CB4A3F5" w14:textId="77777777" w:rsidR="00E5469D" w:rsidRDefault="00E5469D" w:rsidP="00E5469D">
      <w:pPr>
        <w:pStyle w:val="DraftHeading2"/>
        <w:tabs>
          <w:tab w:val="right" w:pos="1247"/>
        </w:tabs>
        <w:ind w:left="1361" w:hanging="1361"/>
      </w:pPr>
      <w:r>
        <w:lastRenderedPageBreak/>
        <w:tab/>
      </w:r>
      <w:r w:rsidRPr="00C87A7F">
        <w:t>(</w:t>
      </w:r>
      <w:r>
        <w:t>5</w:t>
      </w:r>
      <w:r w:rsidRPr="00C87A7F">
        <w:t>)</w:t>
      </w:r>
      <w:r>
        <w:tab/>
        <w:t>If a provider approval is surrendered, any service approval held by the provider is also taken to be surrendered.</w:t>
      </w:r>
    </w:p>
    <w:p w14:paraId="3902DE8C" w14:textId="77777777" w:rsidR="00E5469D" w:rsidRPr="00656923" w:rsidRDefault="00E5469D" w:rsidP="00E5469D">
      <w:pPr>
        <w:pStyle w:val="DraftSub-sectionNote"/>
        <w:tabs>
          <w:tab w:val="right" w:pos="1814"/>
        </w:tabs>
        <w:ind w:left="1361"/>
        <w:rPr>
          <w:b/>
        </w:rPr>
      </w:pPr>
      <w:r w:rsidRPr="00656923">
        <w:rPr>
          <w:b/>
        </w:rPr>
        <w:t>Note</w:t>
      </w:r>
    </w:p>
    <w:p w14:paraId="3E20741B" w14:textId="77777777" w:rsidR="00E5469D" w:rsidRDefault="00E5469D" w:rsidP="00E5469D">
      <w:pPr>
        <w:pStyle w:val="DraftSub-sectionNote"/>
        <w:tabs>
          <w:tab w:val="right" w:pos="1814"/>
        </w:tabs>
        <w:ind w:left="1361"/>
      </w:pPr>
      <w:r>
        <w:t xml:space="preserve">If a service approval is surrendered, it is cancelled—see section 86.  A cancelled service approval cannot be transferred—see definition of </w:t>
      </w:r>
      <w:r>
        <w:rPr>
          <w:b/>
          <w:i/>
        </w:rPr>
        <w:t xml:space="preserve">service approval </w:t>
      </w:r>
      <w:r>
        <w:t>and also Division 3 of Part 3.</w:t>
      </w:r>
    </w:p>
    <w:p w14:paraId="7E130214" w14:textId="77777777" w:rsidR="00E5469D" w:rsidRDefault="00E5469D" w:rsidP="00E5469D">
      <w:pPr>
        <w:pStyle w:val="Heading-DIVISION"/>
      </w:pPr>
      <w:bookmarkStart w:id="81" w:name="_Toc62197409"/>
      <w:r>
        <w:t>Division 5—Approval of executor, representative or guardian as approved provider</w:t>
      </w:r>
      <w:bookmarkEnd w:id="81"/>
    </w:p>
    <w:p w14:paraId="3A43A40A" w14:textId="77777777" w:rsidR="00E5469D" w:rsidRDefault="00E5469D" w:rsidP="00E5469D">
      <w:pPr>
        <w:pStyle w:val="DraftHeading1"/>
        <w:tabs>
          <w:tab w:val="right" w:pos="680"/>
        </w:tabs>
        <w:ind w:left="850" w:hanging="850"/>
      </w:pPr>
      <w:r>
        <w:tab/>
      </w:r>
      <w:bookmarkStart w:id="82" w:name="_Toc62197410"/>
      <w:r>
        <w:t>39</w:t>
      </w:r>
      <w:r>
        <w:tab/>
        <w:t>Death of approved provider</w:t>
      </w:r>
      <w:bookmarkEnd w:id="82"/>
    </w:p>
    <w:p w14:paraId="4FF8E754" w14:textId="77777777" w:rsidR="00E5469D" w:rsidRDefault="00E5469D" w:rsidP="00E5469D">
      <w:pPr>
        <w:pStyle w:val="DraftHeading2"/>
        <w:tabs>
          <w:tab w:val="right" w:pos="1247"/>
        </w:tabs>
        <w:ind w:left="1361" w:hanging="1361"/>
      </w:pPr>
      <w:r>
        <w:tab/>
      </w:r>
      <w:r w:rsidRPr="004E01AA">
        <w:t>(1)</w:t>
      </w:r>
      <w:r>
        <w:tab/>
        <w:t>This section applies if an approved provider dies.</w:t>
      </w:r>
    </w:p>
    <w:p w14:paraId="1ACF573C" w14:textId="77777777" w:rsidR="00A972DC" w:rsidRDefault="00A972DC" w:rsidP="0093269E">
      <w:pPr>
        <w:pStyle w:val="SideNote"/>
        <w:framePr w:wrap="around"/>
      </w:pPr>
      <w:r>
        <w:t>Sch. s. 39(2) substituted by No. 9/2017 s. 8(1).</w:t>
      </w:r>
    </w:p>
    <w:p w14:paraId="1F526AD8" w14:textId="77777777" w:rsidR="00EE4AB2" w:rsidRDefault="00A972DC">
      <w:pPr>
        <w:pStyle w:val="DraftHeading2"/>
        <w:tabs>
          <w:tab w:val="right" w:pos="1247"/>
        </w:tabs>
        <w:ind w:left="1361" w:hanging="1361"/>
      </w:pPr>
      <w:r>
        <w:tab/>
      </w:r>
      <w:r w:rsidR="005D3FBA">
        <w:t>(2)</w:t>
      </w:r>
      <w:r w:rsidRPr="00D57BB8">
        <w:tab/>
        <w:t>A nominated supervisor or a person in day</w:t>
      </w:r>
      <w:r w:rsidRPr="00D57BB8">
        <w:noBreakHyphen/>
        <w:t>to-day charge of an education and care service of the approved provider must notify the Regulatory Authority of the approved provider's death w</w:t>
      </w:r>
      <w:r>
        <w:t>ithin 7 days after that death.</w:t>
      </w:r>
    </w:p>
    <w:p w14:paraId="37D9B656" w14:textId="77777777" w:rsidR="00A972DC" w:rsidRDefault="00A972DC" w:rsidP="0093269E">
      <w:pPr>
        <w:pStyle w:val="SideNote"/>
        <w:framePr w:wrap="around"/>
      </w:pPr>
      <w:r>
        <w:t>Sch. s. 39(3) amended by No. 9/2017 s. 8(2).</w:t>
      </w:r>
    </w:p>
    <w:p w14:paraId="3634E13A" w14:textId="77777777" w:rsidR="00E5469D" w:rsidRDefault="00E5469D" w:rsidP="00E5469D">
      <w:pPr>
        <w:pStyle w:val="DraftHeading2"/>
        <w:tabs>
          <w:tab w:val="right" w:pos="1247"/>
        </w:tabs>
        <w:ind w:left="1361" w:hanging="1361"/>
      </w:pPr>
      <w:r>
        <w:tab/>
      </w:r>
      <w:r w:rsidRPr="006036DF">
        <w:t>(3)</w:t>
      </w:r>
      <w:r>
        <w:tab/>
        <w:t xml:space="preserve">The executor of the estate of the approved provider may continue to operate any approved education and care service of the approved provider for the relevant period provided </w:t>
      </w:r>
      <w:r w:rsidR="00A972DC" w:rsidRPr="00D57BB8">
        <w:t>that at least one nominated supervisor</w:t>
      </w:r>
      <w:r>
        <w:t xml:space="preserve"> continues to manage the </w:t>
      </w:r>
      <w:r w:rsidR="00A972DC" w:rsidRPr="00D57BB8">
        <w:t>day-to-day</w:t>
      </w:r>
      <w:r>
        <w:t xml:space="preserve"> operation of the service.</w:t>
      </w:r>
    </w:p>
    <w:p w14:paraId="25B13BB3" w14:textId="77777777" w:rsidR="00E5469D" w:rsidRPr="006036DF" w:rsidRDefault="00E5469D" w:rsidP="00E5469D">
      <w:pPr>
        <w:pStyle w:val="DraftHeading2"/>
        <w:tabs>
          <w:tab w:val="right" w:pos="1247"/>
        </w:tabs>
        <w:ind w:left="1361" w:hanging="1361"/>
      </w:pPr>
      <w:r>
        <w:tab/>
      </w:r>
      <w:r w:rsidRPr="006036DF">
        <w:t>(4)</w:t>
      </w:r>
      <w:r>
        <w:tab/>
        <w:t>The executor of the estate of the approved provider may transfer, surrender or apply for suspension of a service approval of the approved provider under this Law during the relevant period as if the executor were the approved provider.</w:t>
      </w:r>
    </w:p>
    <w:p w14:paraId="1B4BFC66" w14:textId="77777777" w:rsidR="00E5469D" w:rsidRDefault="00E5469D" w:rsidP="00E5469D">
      <w:pPr>
        <w:pStyle w:val="DraftHeading2"/>
        <w:tabs>
          <w:tab w:val="right" w:pos="1247"/>
        </w:tabs>
        <w:ind w:left="1361" w:hanging="1361"/>
      </w:pPr>
      <w:r>
        <w:tab/>
        <w:t>(5</w:t>
      </w:r>
      <w:r w:rsidRPr="0099254C">
        <w:t>)</w:t>
      </w:r>
      <w:r>
        <w:tab/>
        <w:t>The executor of the estate of the approved provider may apply to the Regulatory Authority for a provider approval.</w:t>
      </w:r>
    </w:p>
    <w:p w14:paraId="4D1E9BA3" w14:textId="77777777" w:rsidR="0097185E" w:rsidRDefault="0097185E" w:rsidP="0097185E"/>
    <w:p w14:paraId="2A459A1A" w14:textId="77777777" w:rsidR="0097185E" w:rsidRDefault="0097185E" w:rsidP="0097185E"/>
    <w:p w14:paraId="4B35A1C6" w14:textId="77777777" w:rsidR="0097185E" w:rsidRPr="0097185E" w:rsidRDefault="0097185E" w:rsidP="0097185E"/>
    <w:p w14:paraId="638C09F6" w14:textId="77777777" w:rsidR="00E5469D" w:rsidRDefault="00E5469D" w:rsidP="00E5469D">
      <w:pPr>
        <w:pStyle w:val="DraftHeading2"/>
        <w:tabs>
          <w:tab w:val="right" w:pos="1247"/>
        </w:tabs>
        <w:ind w:left="1361" w:hanging="1361"/>
      </w:pPr>
      <w:r>
        <w:lastRenderedPageBreak/>
        <w:tab/>
        <w:t>(6</w:t>
      </w:r>
      <w:r w:rsidRPr="003868E5">
        <w:t>)</w:t>
      </w:r>
      <w:r>
        <w:tab/>
        <w:t>The application must be made within 30 days of the death of the approved provider and must—</w:t>
      </w:r>
    </w:p>
    <w:p w14:paraId="0E6704D4" w14:textId="77777777" w:rsidR="00E5469D" w:rsidRDefault="00E5469D" w:rsidP="00E5469D">
      <w:pPr>
        <w:pStyle w:val="DraftHeading3"/>
        <w:tabs>
          <w:tab w:val="right" w:pos="1757"/>
        </w:tabs>
        <w:ind w:left="1871" w:hanging="1871"/>
      </w:pPr>
      <w:r>
        <w:tab/>
      </w:r>
      <w:r w:rsidRPr="003868E5">
        <w:t>(a)</w:t>
      </w:r>
      <w:r>
        <w:tab/>
      </w:r>
      <w:r>
        <w:tab/>
        <w:t>be in writing; and</w:t>
      </w:r>
    </w:p>
    <w:p w14:paraId="2130E00E" w14:textId="77777777" w:rsidR="00E5469D" w:rsidRDefault="00E5469D" w:rsidP="00E5469D">
      <w:pPr>
        <w:pStyle w:val="DraftHeading3"/>
        <w:tabs>
          <w:tab w:val="right" w:pos="1757"/>
        </w:tabs>
        <w:ind w:left="1871" w:hanging="1871"/>
      </w:pPr>
      <w:r>
        <w:tab/>
      </w:r>
      <w:r w:rsidRPr="003868E5">
        <w:t>(b)</w:t>
      </w:r>
      <w:r>
        <w:tab/>
        <w:t>include the prescribed information; and</w:t>
      </w:r>
    </w:p>
    <w:p w14:paraId="6B1044E9" w14:textId="77777777" w:rsidR="00E5469D" w:rsidRDefault="00E5469D" w:rsidP="00E5469D">
      <w:pPr>
        <w:pStyle w:val="DraftHeading3"/>
        <w:tabs>
          <w:tab w:val="right" w:pos="1757"/>
        </w:tabs>
        <w:ind w:left="1871" w:hanging="1871"/>
      </w:pPr>
      <w:r>
        <w:tab/>
      </w:r>
      <w:r w:rsidRPr="0099254C">
        <w:t>(c)</w:t>
      </w:r>
      <w:r w:rsidRPr="00670ACC">
        <w:tab/>
        <w:t>include payment of the prescribed fee.</w:t>
      </w:r>
    </w:p>
    <w:p w14:paraId="6A3097F4" w14:textId="77777777" w:rsidR="00E5469D" w:rsidRPr="006036DF" w:rsidRDefault="00E5469D" w:rsidP="00E5469D">
      <w:pPr>
        <w:pStyle w:val="DraftHeading2"/>
        <w:tabs>
          <w:tab w:val="right" w:pos="1247"/>
        </w:tabs>
        <w:ind w:left="1361" w:hanging="1361"/>
      </w:pPr>
      <w:r>
        <w:tab/>
      </w:r>
      <w:r w:rsidRPr="006036DF">
        <w:t>(7)</w:t>
      </w:r>
      <w:r>
        <w:tab/>
        <w:t xml:space="preserve">In this section </w:t>
      </w:r>
      <w:r w:rsidRPr="006036DF">
        <w:rPr>
          <w:b/>
          <w:i/>
        </w:rPr>
        <w:t>relevant</w:t>
      </w:r>
      <w:r w:rsidRPr="006036DF">
        <w:rPr>
          <w:b/>
        </w:rPr>
        <w:t xml:space="preserve"> </w:t>
      </w:r>
      <w:r w:rsidRPr="004B29D8">
        <w:rPr>
          <w:b/>
          <w:i/>
        </w:rPr>
        <w:t>period</w:t>
      </w:r>
      <w:r>
        <w:t xml:space="preserve"> means—</w:t>
      </w:r>
    </w:p>
    <w:p w14:paraId="6542487A" w14:textId="77777777" w:rsidR="00E5469D" w:rsidRDefault="00E5469D" w:rsidP="00E5469D">
      <w:pPr>
        <w:pStyle w:val="DraftHeading3"/>
        <w:tabs>
          <w:tab w:val="right" w:pos="1757"/>
        </w:tabs>
        <w:ind w:left="1871" w:hanging="1871"/>
      </w:pPr>
      <w:r>
        <w:tab/>
      </w:r>
      <w:r w:rsidRPr="006036DF">
        <w:t>(a)</w:t>
      </w:r>
      <w:r>
        <w:tab/>
        <w:t>the period of 30 days after the death of the approved provider; or</w:t>
      </w:r>
    </w:p>
    <w:p w14:paraId="3AE34C2F" w14:textId="77777777" w:rsidR="00662736" w:rsidRDefault="007670E8" w:rsidP="0093269E">
      <w:pPr>
        <w:pStyle w:val="SideNote"/>
        <w:framePr w:wrap="around"/>
      </w:pPr>
      <w:r>
        <w:t>Sch. s. 39(7)(b) amended by No. </w:t>
      </w:r>
      <w:r w:rsidR="002C5E65">
        <w:t>80/2011</w:t>
      </w:r>
      <w:r>
        <w:t xml:space="preserve"> s. 66.</w:t>
      </w:r>
    </w:p>
    <w:p w14:paraId="3CEE7513" w14:textId="77777777" w:rsidR="00E5469D" w:rsidRDefault="00E5469D" w:rsidP="00E5469D">
      <w:pPr>
        <w:pStyle w:val="DraftHeading3"/>
        <w:tabs>
          <w:tab w:val="right" w:pos="1757"/>
        </w:tabs>
        <w:ind w:left="1871" w:hanging="1871"/>
      </w:pPr>
      <w:r>
        <w:tab/>
      </w:r>
      <w:r w:rsidRPr="006036DF">
        <w:t>(b)</w:t>
      </w:r>
      <w:r>
        <w:tab/>
        <w:t xml:space="preserve">if the </w:t>
      </w:r>
      <w:r w:rsidR="007670E8">
        <w:t xml:space="preserve">executor of the estate of the </w:t>
      </w:r>
      <w:r>
        <w:t>approved provider makes an application under subsection (5) within that period, until the application is finally determined under this Law.</w:t>
      </w:r>
    </w:p>
    <w:p w14:paraId="230E371D" w14:textId="77777777" w:rsidR="00E5469D" w:rsidRDefault="00E5469D" w:rsidP="00E5469D">
      <w:pPr>
        <w:pStyle w:val="DraftHeading1"/>
        <w:tabs>
          <w:tab w:val="right" w:pos="680"/>
        </w:tabs>
        <w:ind w:left="850" w:hanging="850"/>
      </w:pPr>
      <w:r>
        <w:tab/>
      </w:r>
      <w:bookmarkStart w:id="83" w:name="_Toc62197411"/>
      <w:r>
        <w:t>40</w:t>
      </w:r>
      <w:r>
        <w:tab/>
        <w:t>Incapacity of approved provider</w:t>
      </w:r>
      <w:bookmarkEnd w:id="83"/>
    </w:p>
    <w:p w14:paraId="73652BDF" w14:textId="77777777" w:rsidR="00E5469D" w:rsidRDefault="00E5469D" w:rsidP="00E5469D">
      <w:pPr>
        <w:pStyle w:val="DraftHeading2"/>
        <w:tabs>
          <w:tab w:val="right" w:pos="1247"/>
        </w:tabs>
        <w:ind w:left="1361" w:hanging="1361"/>
      </w:pPr>
      <w:r>
        <w:tab/>
      </w:r>
      <w:r w:rsidRPr="00822B96">
        <w:t>(1)</w:t>
      </w:r>
      <w:r>
        <w:tab/>
        <w:t>This section applies if an approved provider has become incapacitated.</w:t>
      </w:r>
    </w:p>
    <w:p w14:paraId="0B511023" w14:textId="77777777" w:rsidR="00E5469D" w:rsidRDefault="00E5469D" w:rsidP="00E5469D">
      <w:pPr>
        <w:pStyle w:val="DraftHeading2"/>
        <w:tabs>
          <w:tab w:val="right" w:pos="1247"/>
        </w:tabs>
        <w:ind w:left="1361" w:hanging="1361"/>
      </w:pPr>
      <w:r>
        <w:tab/>
      </w:r>
      <w:r w:rsidRPr="00F11F90">
        <w:t>(</w:t>
      </w:r>
      <w:r>
        <w:t>2</w:t>
      </w:r>
      <w:r w:rsidRPr="00F11F90">
        <w:t>)</w:t>
      </w:r>
      <w:r>
        <w:tab/>
        <w:t>The legal personal representative or guardian of an approved provider may apply to the Regulatory Authority for a provider approval.</w:t>
      </w:r>
    </w:p>
    <w:p w14:paraId="3FE4C796" w14:textId="77777777" w:rsidR="00E5469D" w:rsidRDefault="00E5469D" w:rsidP="00E5469D">
      <w:pPr>
        <w:pStyle w:val="DraftHeading2"/>
        <w:tabs>
          <w:tab w:val="right" w:pos="1247"/>
        </w:tabs>
        <w:ind w:left="1361" w:hanging="1361"/>
      </w:pPr>
      <w:r>
        <w:tab/>
      </w:r>
      <w:r w:rsidRPr="003868E5">
        <w:t>(</w:t>
      </w:r>
      <w:r>
        <w:t>3</w:t>
      </w:r>
      <w:r w:rsidRPr="003868E5">
        <w:t>)</w:t>
      </w:r>
      <w:r>
        <w:tab/>
        <w:t>The application must—</w:t>
      </w:r>
    </w:p>
    <w:p w14:paraId="46C99A29" w14:textId="77777777" w:rsidR="00E5469D" w:rsidRDefault="00E5469D" w:rsidP="00E5469D">
      <w:pPr>
        <w:pStyle w:val="DraftHeading3"/>
        <w:tabs>
          <w:tab w:val="right" w:pos="1757"/>
        </w:tabs>
        <w:ind w:left="1871" w:hanging="1871"/>
      </w:pPr>
      <w:r>
        <w:tab/>
      </w:r>
      <w:r w:rsidRPr="003868E5">
        <w:t>(a)</w:t>
      </w:r>
      <w:r>
        <w:tab/>
        <w:t>be in writing; and</w:t>
      </w:r>
    </w:p>
    <w:p w14:paraId="3F2BFA79" w14:textId="77777777" w:rsidR="00E5469D" w:rsidRDefault="00E5469D" w:rsidP="00E5469D">
      <w:pPr>
        <w:pStyle w:val="DraftHeading3"/>
        <w:tabs>
          <w:tab w:val="right" w:pos="1757"/>
        </w:tabs>
        <w:ind w:left="1871" w:hanging="1871"/>
      </w:pPr>
      <w:r>
        <w:tab/>
      </w:r>
      <w:r w:rsidRPr="003868E5">
        <w:t>(b)</w:t>
      </w:r>
      <w:r>
        <w:tab/>
        <w:t>include the prescribed information; and</w:t>
      </w:r>
    </w:p>
    <w:p w14:paraId="1534DD29" w14:textId="77777777" w:rsidR="00E5469D" w:rsidRDefault="00E5469D" w:rsidP="00E5469D">
      <w:pPr>
        <w:pStyle w:val="DraftHeading3"/>
        <w:tabs>
          <w:tab w:val="right" w:pos="1757"/>
        </w:tabs>
        <w:ind w:left="1871" w:hanging="1871"/>
      </w:pPr>
      <w:r>
        <w:tab/>
      </w:r>
      <w:r w:rsidRPr="00670ACC">
        <w:t>(c)</w:t>
      </w:r>
      <w:r w:rsidRPr="00670ACC">
        <w:tab/>
        <w:t>include payment of the prescribed fee</w:t>
      </w:r>
      <w:r>
        <w:t>.</w:t>
      </w:r>
    </w:p>
    <w:p w14:paraId="28152245" w14:textId="77777777" w:rsidR="00E5469D" w:rsidRPr="003424BC" w:rsidRDefault="00E5469D" w:rsidP="00E5469D">
      <w:pPr>
        <w:pStyle w:val="DraftHeading1"/>
        <w:tabs>
          <w:tab w:val="right" w:pos="680"/>
        </w:tabs>
        <w:ind w:left="850" w:hanging="850"/>
      </w:pPr>
      <w:r>
        <w:tab/>
      </w:r>
      <w:bookmarkStart w:id="84" w:name="_Toc62197412"/>
      <w:r>
        <w:t>41</w:t>
      </w:r>
      <w:r>
        <w:tab/>
        <w:t>Decision on application</w:t>
      </w:r>
      <w:bookmarkEnd w:id="84"/>
    </w:p>
    <w:p w14:paraId="4DD089A2" w14:textId="77777777" w:rsidR="00E5469D" w:rsidRDefault="00E5469D" w:rsidP="00E5469D">
      <w:pPr>
        <w:pStyle w:val="DraftHeading2"/>
        <w:tabs>
          <w:tab w:val="right" w:pos="1247"/>
        </w:tabs>
        <w:ind w:left="1361" w:hanging="1361"/>
      </w:pPr>
      <w:r>
        <w:tab/>
        <w:t>(1</w:t>
      </w:r>
      <w:r w:rsidRPr="003868E5">
        <w:t>)</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14:paraId="543CDA27" w14:textId="77777777" w:rsidR="00E5469D" w:rsidRDefault="00E5469D" w:rsidP="00E5469D">
      <w:pPr>
        <w:pStyle w:val="DraftHeading2"/>
        <w:tabs>
          <w:tab w:val="right" w:pos="1247"/>
        </w:tabs>
        <w:ind w:left="1361" w:hanging="1361"/>
      </w:pPr>
      <w:r>
        <w:tab/>
        <w:t>(2</w:t>
      </w:r>
      <w:r w:rsidRPr="003868E5">
        <w:t>)</w:t>
      </w:r>
      <w:r>
        <w:tab/>
        <w:t>Sections 12, 13 and 14 apply to the assessment of a person under subsection (1).</w:t>
      </w:r>
    </w:p>
    <w:p w14:paraId="3D89DCE4" w14:textId="77777777" w:rsidR="00E5469D" w:rsidRDefault="00E5469D" w:rsidP="00E5469D">
      <w:pPr>
        <w:pStyle w:val="DraftHeading2"/>
        <w:tabs>
          <w:tab w:val="right" w:pos="1247"/>
        </w:tabs>
        <w:ind w:left="1361" w:hanging="1361"/>
      </w:pPr>
      <w:r>
        <w:lastRenderedPageBreak/>
        <w:tab/>
        <w:t>(3</w:t>
      </w:r>
      <w:r w:rsidRPr="003868E5">
        <w:t>)</w:t>
      </w:r>
      <w:r>
        <w:tab/>
        <w:t>Subject to this section, the Regulatory Authority may—</w:t>
      </w:r>
    </w:p>
    <w:p w14:paraId="6CEBDEAF" w14:textId="77777777" w:rsidR="00E5469D" w:rsidRDefault="00E5469D" w:rsidP="00E5469D">
      <w:pPr>
        <w:pStyle w:val="DraftHeading3"/>
        <w:tabs>
          <w:tab w:val="right" w:pos="1757"/>
        </w:tabs>
        <w:ind w:left="1871" w:hanging="1871"/>
      </w:pPr>
      <w:r>
        <w:tab/>
      </w:r>
      <w:r w:rsidRPr="003868E5">
        <w:t>(a)</w:t>
      </w:r>
      <w:r>
        <w:tab/>
        <w:t>grant the provider approval; or</w:t>
      </w:r>
    </w:p>
    <w:p w14:paraId="2FCAC0D5" w14:textId="77777777" w:rsidR="00E5469D" w:rsidRDefault="00E5469D" w:rsidP="00E5469D">
      <w:pPr>
        <w:pStyle w:val="DraftHeading3"/>
        <w:tabs>
          <w:tab w:val="right" w:pos="1757"/>
        </w:tabs>
        <w:ind w:left="1871" w:hanging="1871"/>
      </w:pPr>
      <w:r>
        <w:tab/>
      </w:r>
      <w:r w:rsidRPr="003868E5">
        <w:t>(b)</w:t>
      </w:r>
      <w:r>
        <w:tab/>
        <w:t>grant the provider approval subject to conditions; or</w:t>
      </w:r>
    </w:p>
    <w:p w14:paraId="10547C88" w14:textId="77777777" w:rsidR="00E5469D" w:rsidRDefault="00E5469D" w:rsidP="00E5469D">
      <w:pPr>
        <w:pStyle w:val="DraftHeading3"/>
        <w:tabs>
          <w:tab w:val="right" w:pos="1757"/>
        </w:tabs>
        <w:ind w:left="1871" w:hanging="1871"/>
      </w:pPr>
      <w:r>
        <w:tab/>
        <w:t>(c)</w:t>
      </w:r>
      <w:r w:rsidRPr="003868E5">
        <w:tab/>
      </w:r>
      <w:r>
        <w:t>refuse to grant the provider approval.</w:t>
      </w:r>
    </w:p>
    <w:p w14:paraId="143A1605" w14:textId="77777777" w:rsidR="00E5469D" w:rsidRDefault="00E5469D" w:rsidP="00E5469D">
      <w:pPr>
        <w:pStyle w:val="DraftHeading2"/>
        <w:tabs>
          <w:tab w:val="right" w:pos="1247"/>
        </w:tabs>
        <w:ind w:left="1361" w:hanging="1361"/>
      </w:pPr>
      <w:r>
        <w:tab/>
        <w:t>(4</w:t>
      </w:r>
      <w:r w:rsidRPr="003868E5">
        <w:t>)</w:t>
      </w:r>
      <w:r>
        <w:tab/>
        <w:t>An approval</w:t>
      </w:r>
      <w:r w:rsidRPr="003868E5">
        <w:t xml:space="preserve"> </w:t>
      </w:r>
      <w:r>
        <w:t>under this section—</w:t>
      </w:r>
    </w:p>
    <w:p w14:paraId="136B8287" w14:textId="77777777" w:rsidR="00E5469D" w:rsidRDefault="00E5469D" w:rsidP="00E5469D">
      <w:pPr>
        <w:pStyle w:val="DraftHeading3"/>
        <w:tabs>
          <w:tab w:val="right" w:pos="1757"/>
        </w:tabs>
        <w:ind w:left="1871" w:hanging="1871"/>
      </w:pPr>
      <w:r>
        <w:tab/>
      </w:r>
      <w:r w:rsidRPr="003868E5">
        <w:t>(a)</w:t>
      </w:r>
      <w:r>
        <w:tab/>
        <w:t>may be granted for a period of not more than 6 months; and</w:t>
      </w:r>
    </w:p>
    <w:p w14:paraId="1E7B3E2D" w14:textId="77777777" w:rsidR="00A972DC" w:rsidRDefault="00A972DC" w:rsidP="0093269E">
      <w:pPr>
        <w:pStyle w:val="SideNote"/>
        <w:framePr w:wrap="around"/>
      </w:pPr>
      <w:r>
        <w:t>Sch. s. 41(4)(b) substituted by No. 9/2017 s. 9.</w:t>
      </w:r>
    </w:p>
    <w:p w14:paraId="790D029C" w14:textId="77777777" w:rsidR="00EE4AB2" w:rsidRDefault="00A972DC">
      <w:pPr>
        <w:pStyle w:val="DraftHeading3"/>
        <w:tabs>
          <w:tab w:val="right" w:pos="1757"/>
        </w:tabs>
        <w:ind w:left="1871" w:hanging="1871"/>
      </w:pPr>
      <w:r>
        <w:tab/>
      </w:r>
      <w:r w:rsidR="005D3FBA">
        <w:t>(b)</w:t>
      </w:r>
      <w:r w:rsidRPr="00D57BB8">
        <w:tab/>
        <w:t>may be extended or further extended for peri</w:t>
      </w:r>
      <w:r>
        <w:t>ods of not more than 6 months—</w:t>
      </w:r>
    </w:p>
    <w:p w14:paraId="032A18B5" w14:textId="77777777" w:rsidR="00D43FF9" w:rsidRPr="00D43FF9" w:rsidRDefault="00D43FF9" w:rsidP="00D43FF9"/>
    <w:p w14:paraId="010278F4" w14:textId="77777777" w:rsidR="00E5469D" w:rsidRDefault="00E5469D" w:rsidP="00E5469D">
      <w:pPr>
        <w:pStyle w:val="BodySectionSub"/>
      </w:pPr>
      <w:r>
        <w:t>at the discretion of the Regulatory Authority.</w:t>
      </w:r>
    </w:p>
    <w:p w14:paraId="56E6C7AA" w14:textId="77777777" w:rsidR="00E5469D" w:rsidRPr="00261150" w:rsidRDefault="00E5469D" w:rsidP="00E5469D">
      <w:pPr>
        <w:pStyle w:val="DraftHeading2"/>
        <w:tabs>
          <w:tab w:val="right" w:pos="1247"/>
        </w:tabs>
        <w:ind w:left="1361" w:hanging="1361"/>
      </w:pPr>
      <w:r>
        <w:tab/>
      </w:r>
      <w:r w:rsidRPr="00261150">
        <w:t>(5)</w:t>
      </w:r>
      <w:r>
        <w:tab/>
        <w:t>The provider approval is granted only in relation to the operation of the approved education and care services of the approved provider for whom the applicant is the executor, legal personal representative or guardian, as the case requires.</w:t>
      </w:r>
    </w:p>
    <w:p w14:paraId="6E8696DF" w14:textId="77777777" w:rsidR="00E5469D" w:rsidRDefault="00E5469D" w:rsidP="00E5469D">
      <w:pPr>
        <w:pStyle w:val="Heading-DIVISION"/>
      </w:pPr>
      <w:r>
        <w:tab/>
      </w:r>
      <w:bookmarkStart w:id="85" w:name="_Toc62197413"/>
      <w:r>
        <w:t xml:space="preserve">Division 6—Exercise </w:t>
      </w:r>
      <w:r w:rsidR="00CB5B07">
        <w:t>of powers by another Regulatory </w:t>
      </w:r>
      <w:r>
        <w:t>Authority</w:t>
      </w:r>
      <w:bookmarkEnd w:id="85"/>
    </w:p>
    <w:p w14:paraId="3C56D91B" w14:textId="77777777" w:rsidR="00E5469D" w:rsidRDefault="00E5469D" w:rsidP="00E5469D">
      <w:pPr>
        <w:pStyle w:val="DraftHeading1"/>
        <w:tabs>
          <w:tab w:val="right" w:pos="680"/>
        </w:tabs>
        <w:ind w:left="850" w:hanging="850"/>
      </w:pPr>
      <w:r>
        <w:tab/>
      </w:r>
      <w:bookmarkStart w:id="86" w:name="_Toc62197414"/>
      <w:r>
        <w:t>42</w:t>
      </w:r>
      <w:r>
        <w:tab/>
        <w:t>Exercise of powers by another Regulatory Authority</w:t>
      </w:r>
      <w:bookmarkEnd w:id="86"/>
    </w:p>
    <w:p w14:paraId="6AD3B075" w14:textId="77777777" w:rsidR="00E5469D" w:rsidRDefault="00E5469D" w:rsidP="00E5469D">
      <w:pPr>
        <w:pStyle w:val="DraftHeading2"/>
        <w:tabs>
          <w:tab w:val="right" w:pos="1247"/>
        </w:tabs>
        <w:ind w:left="1361" w:hanging="1361"/>
      </w:pPr>
      <w:r>
        <w:tab/>
      </w:r>
      <w:r w:rsidRPr="00B82AEF">
        <w:t>(1)</w:t>
      </w:r>
      <w:r>
        <w:tab/>
        <w:t>This section applies if the Regulatory Authority has granted a provider approval under this Part.</w:t>
      </w:r>
    </w:p>
    <w:p w14:paraId="56255590" w14:textId="77777777" w:rsidR="00E5469D" w:rsidRDefault="00E5469D" w:rsidP="00E5469D">
      <w:pPr>
        <w:pStyle w:val="DraftHeading2"/>
        <w:tabs>
          <w:tab w:val="right" w:pos="1247"/>
        </w:tabs>
        <w:ind w:left="1361" w:hanging="1361"/>
      </w:pPr>
      <w:r>
        <w:tab/>
      </w:r>
      <w:r w:rsidRPr="00E80F8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14:paraId="7150663A" w14:textId="77777777" w:rsidR="00D43FF9" w:rsidRPr="00D43FF9" w:rsidRDefault="00D43FF9" w:rsidP="00D43FF9"/>
    <w:p w14:paraId="346EB502" w14:textId="77777777" w:rsidR="00E5469D" w:rsidRDefault="00E5469D" w:rsidP="00E5469D">
      <w:pPr>
        <w:pStyle w:val="DraftHeading2"/>
        <w:tabs>
          <w:tab w:val="right" w:pos="1247"/>
        </w:tabs>
        <w:ind w:left="1361" w:hanging="1361"/>
      </w:pPr>
      <w:r>
        <w:lastRenderedPageBreak/>
        <w:tab/>
      </w:r>
      <w:r w:rsidRPr="00E80F8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14:paraId="1622E3F9" w14:textId="77777777" w:rsidR="00E5469D" w:rsidRDefault="00E5469D" w:rsidP="00E5469D">
      <w:pPr>
        <w:pStyle w:val="DraftHeading2"/>
        <w:tabs>
          <w:tab w:val="right" w:pos="1247"/>
        </w:tabs>
        <w:ind w:left="1361" w:hanging="1361"/>
      </w:pPr>
      <w:r>
        <w:tab/>
      </w:r>
      <w:r w:rsidRPr="00B8765C">
        <w:t>(4)</w:t>
      </w:r>
      <w:r>
        <w:tab/>
        <w:t>A failure by a Regulatory Authority to comply with subsection (3) does not affect the validity of the exercise of the power.</w:t>
      </w:r>
    </w:p>
    <w:p w14:paraId="53907D8E" w14:textId="77777777" w:rsidR="00E5469D" w:rsidRPr="000C2455" w:rsidRDefault="00E5469D" w:rsidP="00E5469D">
      <w:pPr>
        <w:pStyle w:val="DraftHeading2"/>
        <w:tabs>
          <w:tab w:val="right" w:pos="1247"/>
        </w:tabs>
        <w:ind w:left="1361" w:hanging="1361"/>
      </w:pPr>
      <w:r>
        <w:tab/>
      </w:r>
      <w:r w:rsidRPr="000C2455">
        <w:t>(5)</w:t>
      </w:r>
      <w:r>
        <w:tab/>
        <w:t>A cancellation or suspension of a provider approval in another participating jurisdiction has effect in this jurisdiction.</w:t>
      </w:r>
    </w:p>
    <w:p w14:paraId="692D8FF8" w14:textId="77777777" w:rsidR="00E5469D" w:rsidRPr="009B7BBF" w:rsidRDefault="00E5469D" w:rsidP="00E5469D">
      <w:pPr>
        <w:spacing w:after="180"/>
        <w:jc w:val="center"/>
      </w:pPr>
      <w:r w:rsidRPr="009B7BBF">
        <w:t>__________________</w:t>
      </w:r>
    </w:p>
    <w:p w14:paraId="13F8FFB4" w14:textId="77777777" w:rsidR="00E5469D" w:rsidRPr="0083229B" w:rsidRDefault="00E5469D" w:rsidP="00E5469D">
      <w:pPr>
        <w:pStyle w:val="Heading-PART"/>
      </w:pPr>
      <w:r>
        <w:br w:type="page"/>
      </w:r>
      <w:bookmarkStart w:id="87" w:name="_Toc62197415"/>
      <w:r w:rsidRPr="0083229B">
        <w:lastRenderedPageBreak/>
        <w:t>Part 3—Service Approval</w:t>
      </w:r>
      <w:bookmarkEnd w:id="87"/>
    </w:p>
    <w:p w14:paraId="5276515D" w14:textId="77777777" w:rsidR="00E5469D" w:rsidRPr="001564D0" w:rsidRDefault="00E5469D" w:rsidP="00E5469D">
      <w:pPr>
        <w:pStyle w:val="Heading-DIVISION"/>
      </w:pPr>
      <w:bookmarkStart w:id="88" w:name="_Toc62197416"/>
      <w:r>
        <w:t>Division 1—Application for service approval</w:t>
      </w:r>
      <w:bookmarkEnd w:id="88"/>
    </w:p>
    <w:p w14:paraId="201C46BC" w14:textId="77777777" w:rsidR="00E5469D" w:rsidRPr="00F95B34" w:rsidRDefault="00E5469D" w:rsidP="00E5469D">
      <w:pPr>
        <w:pStyle w:val="DraftHeading1"/>
        <w:tabs>
          <w:tab w:val="right" w:pos="680"/>
        </w:tabs>
        <w:ind w:left="850" w:hanging="850"/>
      </w:pPr>
      <w:r>
        <w:tab/>
      </w:r>
      <w:bookmarkStart w:id="89" w:name="_Toc62197417"/>
      <w:r w:rsidRPr="0093352C">
        <w:t>4</w:t>
      </w:r>
      <w:r>
        <w:t>3</w:t>
      </w:r>
      <w:r>
        <w:tab/>
        <w:t>Application for service approval</w:t>
      </w:r>
      <w:bookmarkEnd w:id="89"/>
    </w:p>
    <w:p w14:paraId="77D26DFD" w14:textId="77777777" w:rsidR="00E5469D" w:rsidRPr="006270E6" w:rsidRDefault="00E5469D" w:rsidP="00E5469D">
      <w:pPr>
        <w:pStyle w:val="DraftHeading2"/>
        <w:tabs>
          <w:tab w:val="right" w:pos="1247"/>
        </w:tabs>
        <w:ind w:left="1361" w:hanging="1361"/>
      </w:pPr>
      <w:r>
        <w:tab/>
        <w:t>(1)</w:t>
      </w:r>
      <w:r>
        <w:tab/>
        <w:t>An approved provider may apply to the Regulatory Authority for a service approval for an education and care service.</w:t>
      </w:r>
    </w:p>
    <w:p w14:paraId="5ED27EFD" w14:textId="77777777" w:rsidR="00A972DC" w:rsidRDefault="00A972DC" w:rsidP="0093269E">
      <w:pPr>
        <w:pStyle w:val="SideNote"/>
        <w:framePr w:wrap="around"/>
      </w:pPr>
      <w:r>
        <w:t>Sch. s. 43(2) amended by No. 9/2017 s. 10.</w:t>
      </w:r>
    </w:p>
    <w:p w14:paraId="4C5EA852" w14:textId="77777777" w:rsidR="00E5469D" w:rsidRPr="007A15EC" w:rsidRDefault="00E5469D" w:rsidP="00E5469D">
      <w:pPr>
        <w:pStyle w:val="DraftHeading2"/>
        <w:tabs>
          <w:tab w:val="right" w:pos="1247"/>
        </w:tabs>
        <w:ind w:left="1361" w:hanging="1361"/>
      </w:pPr>
      <w:r>
        <w:tab/>
      </w:r>
      <w:r w:rsidRPr="00757075">
        <w:t>(2)</w:t>
      </w:r>
      <w:r>
        <w:tab/>
        <w:t xml:space="preserve">An approved provider may only apply for a service approval for an education and care service if the approved provider is or will be the operator of the education and care service and is or will be responsible for the management of the staff members and nominated </w:t>
      </w:r>
      <w:r w:rsidR="00A972DC" w:rsidRPr="00D57BB8">
        <w:t>supervisors</w:t>
      </w:r>
      <w:r>
        <w:t xml:space="preserve"> of that service.</w:t>
      </w:r>
    </w:p>
    <w:p w14:paraId="666C27A8" w14:textId="77777777" w:rsidR="00E5469D" w:rsidRPr="00950EDF" w:rsidRDefault="00E5469D" w:rsidP="00E5469D">
      <w:pPr>
        <w:pStyle w:val="DraftHeading2"/>
        <w:tabs>
          <w:tab w:val="right" w:pos="1247"/>
        </w:tabs>
        <w:ind w:left="1361" w:hanging="1361"/>
      </w:pPr>
      <w:r>
        <w:tab/>
      </w:r>
      <w:r w:rsidRPr="00950EDF">
        <w:t>(</w:t>
      </w:r>
      <w:r>
        <w:t>3</w:t>
      </w:r>
      <w:r w:rsidRPr="00950EDF">
        <w:t>)</w:t>
      </w:r>
      <w:r>
        <w:tab/>
        <w:t>A person who has applied for a provider approval may apply to the Regulatory Authority for a service approval, however the Regulatory Authority must not grant the service approval unless the provider approval is granted.</w:t>
      </w:r>
    </w:p>
    <w:p w14:paraId="5E3A3803" w14:textId="77777777" w:rsidR="00E5469D" w:rsidRPr="00F95B34" w:rsidRDefault="00E5469D" w:rsidP="00E5469D">
      <w:pPr>
        <w:pStyle w:val="DraftHeading1"/>
        <w:tabs>
          <w:tab w:val="right" w:pos="680"/>
        </w:tabs>
        <w:ind w:left="850" w:hanging="850"/>
      </w:pPr>
      <w:r>
        <w:tab/>
      </w:r>
      <w:bookmarkStart w:id="90" w:name="_Toc62197418"/>
      <w:r>
        <w:t>44</w:t>
      </w:r>
      <w:r>
        <w:tab/>
        <w:t>Form of application</w:t>
      </w:r>
      <w:bookmarkEnd w:id="90"/>
    </w:p>
    <w:p w14:paraId="7A83BF13" w14:textId="77777777" w:rsidR="00E5469D" w:rsidRDefault="00E5469D" w:rsidP="00E5469D">
      <w:pPr>
        <w:pStyle w:val="DraftHeading2"/>
        <w:tabs>
          <w:tab w:val="right" w:pos="1247"/>
        </w:tabs>
        <w:ind w:left="1361" w:hanging="1361"/>
      </w:pPr>
      <w:r>
        <w:tab/>
        <w:t>(1)</w:t>
      </w:r>
      <w:r>
        <w:tab/>
      </w:r>
      <w:r>
        <w:tab/>
        <w:t>An application for a service approval must—</w:t>
      </w:r>
    </w:p>
    <w:p w14:paraId="2B464300" w14:textId="77777777" w:rsidR="00E5469D" w:rsidRDefault="00E5469D" w:rsidP="00E5469D">
      <w:pPr>
        <w:pStyle w:val="DraftHeading3"/>
        <w:tabs>
          <w:tab w:val="right" w:pos="1757"/>
        </w:tabs>
        <w:ind w:left="1871" w:hanging="1871"/>
      </w:pPr>
      <w:r>
        <w:tab/>
      </w:r>
      <w:r w:rsidRPr="00B579BD">
        <w:t>(a)</w:t>
      </w:r>
      <w:r>
        <w:tab/>
      </w:r>
      <w:r>
        <w:tab/>
        <w:t>be made to the Regulatory Authority of the participating jurisdiction in which the service is to be located; and</w:t>
      </w:r>
    </w:p>
    <w:p w14:paraId="41851DA8" w14:textId="77777777" w:rsidR="00E5469D" w:rsidRDefault="00E5469D" w:rsidP="00E5469D">
      <w:pPr>
        <w:pStyle w:val="DraftHeading3"/>
        <w:tabs>
          <w:tab w:val="right" w:pos="1757"/>
        </w:tabs>
        <w:ind w:left="1871" w:hanging="1871"/>
      </w:pPr>
      <w:r>
        <w:tab/>
      </w:r>
      <w:r w:rsidRPr="00B579BD">
        <w:t>(b)</w:t>
      </w:r>
      <w:r>
        <w:tab/>
      </w:r>
      <w:r>
        <w:tab/>
        <w:t>be in writing; and</w:t>
      </w:r>
    </w:p>
    <w:p w14:paraId="2ACF9AE3" w14:textId="77777777" w:rsidR="00E5469D" w:rsidRDefault="00E5469D" w:rsidP="00E5469D">
      <w:pPr>
        <w:pStyle w:val="DraftHeading3"/>
        <w:tabs>
          <w:tab w:val="right" w:pos="1757"/>
        </w:tabs>
        <w:ind w:left="1871" w:hanging="1871"/>
      </w:pPr>
      <w:r>
        <w:tab/>
        <w:t>(c</w:t>
      </w:r>
      <w:r w:rsidRPr="00F95B34">
        <w:t>)</w:t>
      </w:r>
      <w:r w:rsidRPr="00F95B34">
        <w:tab/>
      </w:r>
      <w:r>
        <w:t>include the prescribed information; and</w:t>
      </w:r>
    </w:p>
    <w:p w14:paraId="7975BCAB" w14:textId="77777777" w:rsidR="00A972DC" w:rsidRDefault="00A972DC" w:rsidP="0093269E">
      <w:pPr>
        <w:pStyle w:val="SideNote"/>
        <w:framePr w:wrap="around"/>
      </w:pPr>
      <w:r>
        <w:t xml:space="preserve">Sch. s. 44(1)(d) </w:t>
      </w:r>
      <w:r w:rsidR="00FA2BF7">
        <w:t>substituted</w:t>
      </w:r>
      <w:r>
        <w:t> by No. 9/2017 s. 11(1).</w:t>
      </w:r>
    </w:p>
    <w:p w14:paraId="34D3F3E4" w14:textId="77777777" w:rsidR="00EE4AB2" w:rsidRDefault="00A972DC">
      <w:pPr>
        <w:pStyle w:val="DraftHeading3"/>
        <w:tabs>
          <w:tab w:val="right" w:pos="1757"/>
        </w:tabs>
        <w:ind w:left="1871" w:hanging="1871"/>
      </w:pPr>
      <w:r>
        <w:tab/>
      </w:r>
      <w:r w:rsidR="005D3FBA">
        <w:t>(d)</w:t>
      </w:r>
      <w:r w:rsidRPr="00D57BB8">
        <w:tab/>
        <w:t xml:space="preserve">nominate one or more individuals to be nominated supervisors of the service; and </w:t>
      </w:r>
    </w:p>
    <w:p w14:paraId="424050C3" w14:textId="77777777" w:rsidR="00EE4AB2" w:rsidRDefault="00EE4AB2"/>
    <w:p w14:paraId="38672800" w14:textId="77777777" w:rsidR="00A972DC" w:rsidRDefault="00A972DC" w:rsidP="0093269E">
      <w:pPr>
        <w:pStyle w:val="SideNote"/>
        <w:framePr w:wrap="around"/>
      </w:pPr>
      <w:r>
        <w:t>Sch. s. 44(1)(da) inserted by No. 9/2017 s. 11(1).</w:t>
      </w:r>
    </w:p>
    <w:p w14:paraId="687655B3" w14:textId="77777777" w:rsidR="00EE4AB2" w:rsidRDefault="00A972DC">
      <w:pPr>
        <w:pStyle w:val="DraftHeading3"/>
        <w:tabs>
          <w:tab w:val="right" w:pos="1757"/>
        </w:tabs>
        <w:ind w:left="1871" w:hanging="1871"/>
      </w:pPr>
      <w:r>
        <w:tab/>
      </w:r>
      <w:r w:rsidR="005D3FBA">
        <w:t>(da)</w:t>
      </w:r>
      <w:r w:rsidRPr="00D57BB8">
        <w:tab/>
        <w:t xml:space="preserve">include from each nominated individual (other than the approved provider) the written </w:t>
      </w:r>
      <w:r w:rsidR="00C36794">
        <w:t>consent to the nomination; and</w:t>
      </w:r>
      <w:r w:rsidRPr="00D57BB8">
        <w:t xml:space="preserve"> </w:t>
      </w:r>
    </w:p>
    <w:p w14:paraId="1EC29BBB" w14:textId="77777777" w:rsidR="0097185E" w:rsidRPr="0097185E" w:rsidRDefault="0097185E" w:rsidP="0097185E"/>
    <w:p w14:paraId="2ADD1766" w14:textId="77777777" w:rsidR="00E5469D" w:rsidRDefault="00E5469D" w:rsidP="00E5469D">
      <w:pPr>
        <w:pStyle w:val="DraftHeading3"/>
        <w:tabs>
          <w:tab w:val="right" w:pos="1757"/>
        </w:tabs>
        <w:ind w:left="1871" w:hanging="1871"/>
      </w:pPr>
      <w:r>
        <w:lastRenderedPageBreak/>
        <w:tab/>
      </w:r>
      <w:r w:rsidRPr="00B579BD">
        <w:t>(e)</w:t>
      </w:r>
      <w:r>
        <w:tab/>
        <w:t>include payment of the prescribed fee.</w:t>
      </w:r>
    </w:p>
    <w:p w14:paraId="7ED75BF3" w14:textId="77777777" w:rsidR="00E5469D" w:rsidRDefault="00E5469D" w:rsidP="00E5469D">
      <w:pPr>
        <w:pStyle w:val="DraftHeading2"/>
        <w:tabs>
          <w:tab w:val="right" w:pos="1247"/>
        </w:tabs>
        <w:ind w:left="1361" w:hanging="1361"/>
      </w:pPr>
      <w:r>
        <w:tab/>
      </w:r>
      <w:r w:rsidRPr="00490516">
        <w:t>(2)</w:t>
      </w:r>
      <w:r>
        <w:tab/>
        <w:t>An application for service approval may include an associated children's service.</w:t>
      </w:r>
    </w:p>
    <w:p w14:paraId="26EF6673" w14:textId="77777777" w:rsidR="00A972DC" w:rsidRDefault="00A972DC" w:rsidP="0093269E">
      <w:pPr>
        <w:pStyle w:val="SideNote"/>
        <w:framePr w:wrap="around"/>
      </w:pPr>
      <w:r>
        <w:t>Sch. s. 44(3) substituted by No. 9/2017 s. 11(2).</w:t>
      </w:r>
    </w:p>
    <w:p w14:paraId="493A1647" w14:textId="77777777" w:rsidR="00EE4AB2" w:rsidRDefault="00A972DC">
      <w:pPr>
        <w:pStyle w:val="DraftHeading2"/>
        <w:tabs>
          <w:tab w:val="right" w:pos="1247"/>
        </w:tabs>
        <w:ind w:left="1361" w:hanging="1361"/>
      </w:pPr>
      <w:r>
        <w:tab/>
      </w:r>
      <w:r w:rsidR="005D3FBA">
        <w:t>(3)</w:t>
      </w:r>
      <w:r w:rsidRPr="00D57BB8">
        <w:tab/>
        <w:t>An application for a service approval for a</w:t>
      </w:r>
      <w:r w:rsidR="00371A1A">
        <w:t xml:space="preserve"> </w:t>
      </w:r>
      <w:r w:rsidRPr="00D57BB8">
        <w:t>family</w:t>
      </w:r>
      <w:r w:rsidR="00371A1A">
        <w:t> </w:t>
      </w:r>
      <w:r w:rsidRPr="00D57BB8">
        <w:t xml:space="preserve">day care service may include a request for approval of a place (other than a residence) as a family day care venue for that service. </w:t>
      </w:r>
    </w:p>
    <w:p w14:paraId="54758D17" w14:textId="77777777" w:rsidR="00EE4AB2" w:rsidRDefault="00981546">
      <w:pPr>
        <w:pStyle w:val="DraftSub-sectionNote"/>
        <w:tabs>
          <w:tab w:val="right" w:pos="1814"/>
        </w:tabs>
        <w:ind w:left="1361"/>
        <w:rPr>
          <w:b/>
        </w:rPr>
      </w:pPr>
      <w:r w:rsidRPr="00981546">
        <w:rPr>
          <w:b/>
        </w:rPr>
        <w:t>Note</w:t>
      </w:r>
    </w:p>
    <w:p w14:paraId="3CB28964" w14:textId="77777777" w:rsidR="00EE4AB2" w:rsidRDefault="00A972DC">
      <w:pPr>
        <w:pStyle w:val="DraftSub-sectionNote"/>
        <w:tabs>
          <w:tab w:val="right" w:pos="1814"/>
        </w:tabs>
        <w:ind w:left="1361"/>
      </w:pPr>
      <w:r w:rsidRPr="00D57BB8">
        <w:t>This approval is granted under section 50A only if exc</w:t>
      </w:r>
      <w:r>
        <w:t>eptional circumstances exist.</w:t>
      </w:r>
    </w:p>
    <w:p w14:paraId="284D9998" w14:textId="77777777" w:rsidR="00E5469D" w:rsidRPr="007B1A3A" w:rsidRDefault="00E5469D" w:rsidP="00E5469D">
      <w:pPr>
        <w:pStyle w:val="DraftHeading1"/>
        <w:tabs>
          <w:tab w:val="right" w:pos="680"/>
        </w:tabs>
        <w:ind w:left="850" w:hanging="850"/>
      </w:pPr>
      <w:r>
        <w:tab/>
      </w:r>
      <w:bookmarkStart w:id="91" w:name="_Toc62197419"/>
      <w:r>
        <w:t>45</w:t>
      </w:r>
      <w:r>
        <w:tab/>
        <w:t>Regulatory Authority may seek further information</w:t>
      </w:r>
      <w:bookmarkEnd w:id="91"/>
    </w:p>
    <w:p w14:paraId="440A3502" w14:textId="77777777" w:rsidR="00E5469D" w:rsidRDefault="00E5469D" w:rsidP="00E5469D">
      <w:pPr>
        <w:pStyle w:val="DraftHeading2"/>
        <w:tabs>
          <w:tab w:val="right" w:pos="1247"/>
        </w:tabs>
        <w:ind w:left="1361" w:hanging="1361"/>
      </w:pPr>
      <w:r>
        <w:tab/>
      </w:r>
      <w:r w:rsidRPr="007B1A3A">
        <w:t>(1)</w:t>
      </w:r>
      <w:r>
        <w:tab/>
        <w:t>The Regulatory Authority may ask an applicant for a service approval to provide any further information that is reasonably required for the purpose of assessing the application.</w:t>
      </w:r>
    </w:p>
    <w:p w14:paraId="56A070EE" w14:textId="77777777" w:rsidR="00E5469D" w:rsidRPr="00CD4B22" w:rsidRDefault="00E5469D" w:rsidP="00E5469D">
      <w:pPr>
        <w:pStyle w:val="DraftHeading2"/>
        <w:tabs>
          <w:tab w:val="right" w:pos="1247"/>
        </w:tabs>
        <w:ind w:left="1361" w:hanging="1361"/>
      </w:pPr>
      <w:r>
        <w:tab/>
        <w:t>(2</w:t>
      </w:r>
      <w:r w:rsidRPr="00CD4B22">
        <w:t>)</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14:paraId="6419472E" w14:textId="77777777" w:rsidR="00E5469D" w:rsidRDefault="00E5469D" w:rsidP="00E5469D">
      <w:pPr>
        <w:pStyle w:val="DraftHeading1"/>
        <w:tabs>
          <w:tab w:val="right" w:pos="680"/>
        </w:tabs>
        <w:ind w:left="850" w:hanging="850"/>
      </w:pPr>
      <w:r>
        <w:tab/>
      </w:r>
      <w:bookmarkStart w:id="92" w:name="_Toc62197420"/>
      <w:r w:rsidRPr="0093352C">
        <w:t>4</w:t>
      </w:r>
      <w:r>
        <w:t>6</w:t>
      </w:r>
      <w:r>
        <w:tab/>
        <w:t>Investigation of application for service approval</w:t>
      </w:r>
      <w:bookmarkEnd w:id="92"/>
    </w:p>
    <w:p w14:paraId="38CC9F0E" w14:textId="77777777" w:rsidR="00E5469D" w:rsidRDefault="00E5469D" w:rsidP="00E5469D">
      <w:pPr>
        <w:pStyle w:val="DraftHeading2"/>
        <w:tabs>
          <w:tab w:val="right" w:pos="1247"/>
        </w:tabs>
        <w:ind w:left="1361" w:hanging="1361"/>
      </w:pPr>
      <w:r>
        <w:tab/>
      </w:r>
      <w:r w:rsidRPr="004F22F8">
        <w:t>(1)</w:t>
      </w:r>
      <w:r>
        <w:tab/>
        <w:t>For the purposes of determining an application for a service approval, the Regulatory Authority may—</w:t>
      </w:r>
    </w:p>
    <w:p w14:paraId="1CFEB2C8" w14:textId="77777777" w:rsidR="00E5469D" w:rsidRDefault="00E5469D" w:rsidP="00E5469D">
      <w:pPr>
        <w:pStyle w:val="DraftHeading3"/>
        <w:tabs>
          <w:tab w:val="right" w:pos="1757"/>
        </w:tabs>
        <w:ind w:left="1871" w:hanging="1871"/>
      </w:pPr>
      <w:r>
        <w:tab/>
      </w:r>
      <w:r w:rsidRPr="00FE2A11">
        <w:t>(</w:t>
      </w:r>
      <w:r>
        <w:t>a</w:t>
      </w:r>
      <w:r w:rsidRPr="00FE2A11">
        <w:t>)</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14:paraId="721D5C33" w14:textId="77777777" w:rsidR="00E5469D" w:rsidRDefault="00E5469D" w:rsidP="00E5469D">
      <w:pPr>
        <w:pStyle w:val="DraftHeading3"/>
        <w:tabs>
          <w:tab w:val="right" w:pos="1757"/>
        </w:tabs>
        <w:ind w:left="1871" w:hanging="1871"/>
      </w:pPr>
      <w:r>
        <w:tab/>
      </w:r>
      <w:r w:rsidRPr="001664A4">
        <w:t>(</w:t>
      </w:r>
      <w:r>
        <w:t>b</w:t>
      </w:r>
      <w:r w:rsidRPr="001664A4">
        <w:t>)</w:t>
      </w:r>
      <w:r>
        <w:tab/>
        <w:t>inspect the education and care service premises; and</w:t>
      </w:r>
    </w:p>
    <w:p w14:paraId="6B66FD8C" w14:textId="77777777" w:rsidR="00E5469D" w:rsidRPr="0020419D" w:rsidRDefault="00E5469D" w:rsidP="00E5469D">
      <w:pPr>
        <w:pStyle w:val="DraftHeading3"/>
        <w:tabs>
          <w:tab w:val="right" w:pos="1757"/>
        </w:tabs>
        <w:ind w:left="1871" w:hanging="1871"/>
      </w:pPr>
      <w:r>
        <w:lastRenderedPageBreak/>
        <w:tab/>
      </w:r>
      <w:r w:rsidRPr="001664A4">
        <w:t>(</w:t>
      </w:r>
      <w:r>
        <w:t>c</w:t>
      </w:r>
      <w:r w:rsidRPr="001664A4">
        <w:t>)</w:t>
      </w:r>
      <w:r>
        <w:tab/>
        <w:t>inspect the policies and procedures of the service.</w:t>
      </w:r>
    </w:p>
    <w:p w14:paraId="6919C8C9" w14:textId="77777777" w:rsidR="00E5469D" w:rsidRDefault="00E5469D" w:rsidP="00E5469D">
      <w:pPr>
        <w:pStyle w:val="DraftHeading2"/>
        <w:tabs>
          <w:tab w:val="right" w:pos="1247"/>
        </w:tabs>
        <w:ind w:left="1361" w:hanging="1361"/>
      </w:pPr>
      <w:r>
        <w:tab/>
      </w:r>
      <w:r w:rsidRPr="0093352C">
        <w:t>(2)</w:t>
      </w:r>
      <w:r>
        <w:tab/>
      </w:r>
      <w:r>
        <w:tab/>
        <w:t>For the purposes of an inspection under subsection (1)(b) or (c), the Regulatory Authority may enter the education and care service premises at any reasonable time.</w:t>
      </w:r>
    </w:p>
    <w:p w14:paraId="1D38BAA3" w14:textId="77777777" w:rsidR="00E5469D" w:rsidRDefault="00E5469D" w:rsidP="00E5469D">
      <w:pPr>
        <w:pStyle w:val="DraftHeading1"/>
        <w:tabs>
          <w:tab w:val="right" w:pos="680"/>
        </w:tabs>
        <w:ind w:left="850" w:hanging="850"/>
      </w:pPr>
      <w:r>
        <w:tab/>
      </w:r>
      <w:bookmarkStart w:id="93" w:name="_Toc62197421"/>
      <w:r>
        <w:t>47</w:t>
      </w:r>
      <w:r>
        <w:tab/>
        <w:t>Determination of application</w:t>
      </w:r>
      <w:bookmarkEnd w:id="93"/>
      <w:r>
        <w:t xml:space="preserve"> </w:t>
      </w:r>
    </w:p>
    <w:p w14:paraId="245CBD1C" w14:textId="77777777" w:rsidR="00E5469D" w:rsidRDefault="00E5469D" w:rsidP="00E5469D">
      <w:pPr>
        <w:pStyle w:val="DraftHeading2"/>
        <w:tabs>
          <w:tab w:val="right" w:pos="1247"/>
        </w:tabs>
        <w:ind w:left="1361" w:hanging="1361"/>
      </w:pPr>
      <w:r>
        <w:tab/>
      </w:r>
      <w:r w:rsidRPr="00532680">
        <w:t>(1)</w:t>
      </w:r>
      <w:r>
        <w:tab/>
        <w:t>Subject to subsection (3), in determining an application under section 43, the Regulatory Authority must have regard to—</w:t>
      </w:r>
    </w:p>
    <w:p w14:paraId="14CF9000" w14:textId="77777777" w:rsidR="00E5469D" w:rsidRDefault="00E5469D" w:rsidP="00E5469D">
      <w:pPr>
        <w:pStyle w:val="DraftHeading3"/>
        <w:tabs>
          <w:tab w:val="right" w:pos="1757"/>
        </w:tabs>
        <w:ind w:left="1871" w:hanging="1871"/>
      </w:pPr>
      <w:r>
        <w:tab/>
      </w:r>
      <w:r w:rsidRPr="005C0294">
        <w:t>(a)</w:t>
      </w:r>
      <w:r>
        <w:tab/>
        <w:t>the National Quality Framework; and</w:t>
      </w:r>
    </w:p>
    <w:p w14:paraId="79D405A5" w14:textId="77777777" w:rsidR="00E5469D" w:rsidRPr="001F1473" w:rsidRDefault="00E5469D" w:rsidP="00E5469D">
      <w:pPr>
        <w:pStyle w:val="DraftHeading3"/>
        <w:tabs>
          <w:tab w:val="right" w:pos="1757"/>
        </w:tabs>
        <w:ind w:left="1871" w:hanging="1871"/>
      </w:pPr>
      <w:r>
        <w:tab/>
      </w:r>
      <w:r w:rsidRPr="00390054">
        <w:t>(b)</w:t>
      </w:r>
      <w:r>
        <w:tab/>
        <w:t>except in the case of a family day care residence, the s</w:t>
      </w:r>
      <w:r w:rsidR="00371A1A">
        <w:t>uitability of the education and </w:t>
      </w:r>
      <w:r>
        <w:t>care service premises and the site and location of those premises for the operation of an education and care service; and</w:t>
      </w:r>
    </w:p>
    <w:p w14:paraId="55E98D3E" w14:textId="77777777" w:rsidR="00E5469D" w:rsidRPr="0020419D" w:rsidRDefault="00E5469D" w:rsidP="00E5469D">
      <w:pPr>
        <w:pStyle w:val="DraftHeading3"/>
        <w:tabs>
          <w:tab w:val="right" w:pos="1757"/>
        </w:tabs>
        <w:ind w:left="1871" w:hanging="1871"/>
      </w:pPr>
      <w:r>
        <w:tab/>
      </w:r>
      <w:r w:rsidRPr="00F56481">
        <w:t>(</w:t>
      </w:r>
      <w:r>
        <w:t>c</w:t>
      </w:r>
      <w:r w:rsidRPr="00F56481">
        <w:t>)</w:t>
      </w:r>
      <w:r>
        <w:tab/>
        <w:t>the adequacy of the policies and procedures of the service; and</w:t>
      </w:r>
    </w:p>
    <w:p w14:paraId="7BDC5890" w14:textId="77777777" w:rsidR="00E5469D" w:rsidRDefault="00E5469D" w:rsidP="00E5469D">
      <w:pPr>
        <w:pStyle w:val="DraftHeading3"/>
        <w:tabs>
          <w:tab w:val="right" w:pos="1757"/>
        </w:tabs>
        <w:ind w:left="1871" w:hanging="1871"/>
      </w:pPr>
      <w:r>
        <w:tab/>
      </w:r>
      <w:r w:rsidRPr="009813AE">
        <w:t>(</w:t>
      </w:r>
      <w:r>
        <w:t>d</w:t>
      </w:r>
      <w:r w:rsidRPr="009813AE">
        <w:t>)</w:t>
      </w:r>
      <w:r>
        <w:tab/>
        <w:t>whether the applicant has a provider approval; and</w:t>
      </w:r>
    </w:p>
    <w:p w14:paraId="4F3E92BC" w14:textId="77777777" w:rsidR="00A972DC" w:rsidRDefault="00A972DC" w:rsidP="0093269E">
      <w:pPr>
        <w:pStyle w:val="SideNote"/>
        <w:framePr w:wrap="around"/>
      </w:pPr>
      <w:r>
        <w:t>Sch. s. 47(1)(e) substituted by No. 9/2017 s. 12.</w:t>
      </w:r>
    </w:p>
    <w:p w14:paraId="2E900B0B" w14:textId="77777777" w:rsidR="00EE4AB2" w:rsidRDefault="00A972DC">
      <w:pPr>
        <w:pStyle w:val="DraftHeading3"/>
        <w:tabs>
          <w:tab w:val="right" w:pos="1757"/>
        </w:tabs>
        <w:ind w:left="1871" w:hanging="1871"/>
      </w:pPr>
      <w:r>
        <w:tab/>
      </w:r>
      <w:r w:rsidR="005D3FBA">
        <w:t>(e)</w:t>
      </w:r>
      <w:r w:rsidRPr="00D57BB8">
        <w:tab/>
        <w:t>except in the case of a nominated supervisor who is the approved provider, whether each nominated supervisor has consented in w</w:t>
      </w:r>
      <w:r>
        <w:t>riting to the nomination; and</w:t>
      </w:r>
    </w:p>
    <w:p w14:paraId="6704692E" w14:textId="77777777" w:rsidR="00E5469D" w:rsidRPr="009A0199" w:rsidRDefault="00E5469D" w:rsidP="00E5469D">
      <w:pPr>
        <w:pStyle w:val="DraftHeading3"/>
        <w:tabs>
          <w:tab w:val="right" w:pos="1757"/>
        </w:tabs>
        <w:ind w:left="1871" w:hanging="1871"/>
      </w:pPr>
      <w:r>
        <w:tab/>
      </w:r>
      <w:r w:rsidRPr="009A0199">
        <w:t>(f)</w:t>
      </w:r>
      <w:r>
        <w:tab/>
        <w:t>any other matter the Regulatory Authority thinks fit; and</w:t>
      </w:r>
    </w:p>
    <w:p w14:paraId="2F43EECA" w14:textId="77777777" w:rsidR="00E5469D" w:rsidRDefault="00E5469D" w:rsidP="00E5469D">
      <w:pPr>
        <w:pStyle w:val="DraftHeading3"/>
        <w:tabs>
          <w:tab w:val="right" w:pos="1757"/>
        </w:tabs>
        <w:ind w:left="1871" w:hanging="1871"/>
      </w:pPr>
      <w:r>
        <w:tab/>
        <w:t>(g</w:t>
      </w:r>
      <w:r w:rsidRPr="00390054">
        <w:t>)</w:t>
      </w:r>
      <w:r>
        <w:tab/>
        <w:t xml:space="preserve">any other </w:t>
      </w:r>
      <w:r w:rsidRPr="00123B26">
        <w:t>prescribed matter</w:t>
      </w:r>
      <w:r>
        <w:t>.</w:t>
      </w:r>
    </w:p>
    <w:p w14:paraId="5C2C967F" w14:textId="77777777" w:rsidR="00662736" w:rsidRDefault="007670E8" w:rsidP="0093269E">
      <w:pPr>
        <w:pStyle w:val="SideNote"/>
        <w:framePr w:wrap="around"/>
      </w:pPr>
      <w:r>
        <w:t>Sch. s. 47(2) amended by No. </w:t>
      </w:r>
      <w:r w:rsidR="002C5E65">
        <w:t>80/2011</w:t>
      </w:r>
      <w:r>
        <w:t xml:space="preserve"> s. 67.</w:t>
      </w:r>
    </w:p>
    <w:p w14:paraId="35965B2E" w14:textId="77777777" w:rsidR="00E5469D" w:rsidRDefault="00E5469D" w:rsidP="00E5469D">
      <w:pPr>
        <w:pStyle w:val="DraftHeading2"/>
        <w:tabs>
          <w:tab w:val="right" w:pos="1247"/>
        </w:tabs>
        <w:ind w:left="1361" w:hanging="1361"/>
      </w:pPr>
      <w:r>
        <w:tab/>
      </w:r>
      <w:r w:rsidRPr="004D2905">
        <w:t>(2)</w:t>
      </w:r>
      <w:r w:rsidRPr="004D2905">
        <w:tab/>
      </w:r>
      <w:r>
        <w:t>In addition, the Regulatory Authority may have regard to</w:t>
      </w:r>
      <w:r w:rsidR="007670E8">
        <w:t xml:space="preserve"> either of the following</w:t>
      </w:r>
      <w:r>
        <w:t>—</w:t>
      </w:r>
    </w:p>
    <w:p w14:paraId="6434D3C4" w14:textId="77777777" w:rsidR="00E5469D" w:rsidRDefault="00E5469D" w:rsidP="00E5469D">
      <w:pPr>
        <w:pStyle w:val="DraftHeading3"/>
        <w:tabs>
          <w:tab w:val="right" w:pos="1757"/>
        </w:tabs>
        <w:ind w:left="1871" w:hanging="1871"/>
      </w:pPr>
      <w:r>
        <w:tab/>
      </w:r>
      <w:r w:rsidRPr="004D2905">
        <w:t>(a)</w:t>
      </w:r>
      <w:r>
        <w:tab/>
      </w:r>
      <w:r>
        <w:tab/>
        <w:t>whether the applicant is capable of operating the education and care service having regard to its financial capacity and management capability and any other matter the Regulatory Authority considers relevant;</w:t>
      </w:r>
    </w:p>
    <w:p w14:paraId="59AD0129" w14:textId="77777777" w:rsidR="00E5469D" w:rsidRPr="004D2905" w:rsidRDefault="00E5469D" w:rsidP="00E5469D">
      <w:pPr>
        <w:pStyle w:val="DraftHeading3"/>
        <w:tabs>
          <w:tab w:val="right" w:pos="1757"/>
        </w:tabs>
        <w:ind w:left="1871" w:hanging="1871"/>
      </w:pPr>
      <w:r>
        <w:lastRenderedPageBreak/>
        <w:tab/>
      </w:r>
      <w:r w:rsidRPr="004D2905">
        <w:t>(b)</w:t>
      </w:r>
      <w:r>
        <w:tab/>
        <w:t xml:space="preserve">the applicant's history of compliance with </w:t>
      </w:r>
      <w:r w:rsidRPr="00470524">
        <w:t>this Law</w:t>
      </w:r>
      <w:r>
        <w:t xml:space="preserve"> or this Law as applying in any participating jurisdiction, including in relation to any other education and care service it operates.</w:t>
      </w:r>
    </w:p>
    <w:p w14:paraId="5D125E81" w14:textId="77777777" w:rsidR="00E5469D" w:rsidRDefault="00E5469D" w:rsidP="00E5469D">
      <w:pPr>
        <w:pStyle w:val="DraftHeading2"/>
        <w:tabs>
          <w:tab w:val="right" w:pos="1247"/>
        </w:tabs>
        <w:ind w:left="1361" w:hanging="1361"/>
      </w:pPr>
      <w:r>
        <w:tab/>
      </w:r>
      <w:r w:rsidRPr="00FC6167">
        <w:t>(</w:t>
      </w:r>
      <w:r>
        <w:t>3</w:t>
      </w:r>
      <w:r w:rsidRPr="00FC6167">
        <w:t>)</w:t>
      </w:r>
      <w:r>
        <w:tab/>
        <w:t>Subject to subsection (4), in assessing an associated children's service for the purposes of determining whether to grant a service approval, the</w:t>
      </w:r>
      <w:r>
        <w:tab/>
        <w:t xml:space="preserve"> Regulatory Authority must have regard to the criteria under the children's services law of this jurisdiction for the grant of a children's services licence.</w:t>
      </w:r>
    </w:p>
    <w:p w14:paraId="24C06830" w14:textId="77777777" w:rsidR="00E5469D" w:rsidRDefault="00E5469D" w:rsidP="00E5469D">
      <w:pPr>
        <w:pStyle w:val="DraftHeading2"/>
        <w:tabs>
          <w:tab w:val="right" w:pos="1247"/>
        </w:tabs>
        <w:ind w:left="1361" w:hanging="1361"/>
      </w:pPr>
      <w:r>
        <w:tab/>
      </w:r>
      <w:r w:rsidRPr="00FC6167">
        <w:t>(</w:t>
      </w:r>
      <w:r>
        <w:t>4</w:t>
      </w:r>
      <w:r w:rsidRPr="00FC6167">
        <w:t>)</w:t>
      </w:r>
      <w:r>
        <w:tab/>
        <w:t>The criteria referred to in subsection (3) do not include criteria relating to whether the applicant is a fit and proper person.</w:t>
      </w:r>
    </w:p>
    <w:p w14:paraId="0469AD71" w14:textId="77777777" w:rsidR="00E5469D" w:rsidRDefault="00E5469D" w:rsidP="00E5469D">
      <w:pPr>
        <w:pStyle w:val="DraftHeading1"/>
        <w:tabs>
          <w:tab w:val="right" w:pos="680"/>
        </w:tabs>
        <w:ind w:left="850" w:hanging="850"/>
      </w:pPr>
      <w:r>
        <w:tab/>
      </w:r>
      <w:bookmarkStart w:id="94" w:name="_Toc62197422"/>
      <w:r>
        <w:t>48</w:t>
      </w:r>
      <w:r>
        <w:tab/>
        <w:t>Grant or refusal of service approval</w:t>
      </w:r>
      <w:bookmarkEnd w:id="94"/>
    </w:p>
    <w:p w14:paraId="652F7DC6" w14:textId="77777777" w:rsidR="00E5469D" w:rsidRDefault="00E5469D" w:rsidP="00E5469D">
      <w:pPr>
        <w:pStyle w:val="DraftHeading2"/>
        <w:tabs>
          <w:tab w:val="right" w:pos="1247"/>
        </w:tabs>
        <w:ind w:left="1361" w:hanging="1361"/>
      </w:pPr>
      <w:r>
        <w:tab/>
      </w:r>
      <w:r w:rsidRPr="009802E3">
        <w:t>(1)</w:t>
      </w:r>
      <w:r>
        <w:tab/>
        <w:t>On an application under section 43, the Regulatory Authority may—</w:t>
      </w:r>
    </w:p>
    <w:p w14:paraId="69F8F7D5" w14:textId="77777777" w:rsidR="00E5469D" w:rsidRDefault="00E5469D" w:rsidP="00E5469D">
      <w:pPr>
        <w:pStyle w:val="DraftHeading3"/>
        <w:tabs>
          <w:tab w:val="right" w:pos="1757"/>
        </w:tabs>
        <w:ind w:left="1871" w:hanging="1871"/>
      </w:pPr>
      <w:r>
        <w:tab/>
      </w:r>
      <w:r w:rsidRPr="00471B0E">
        <w:t>(a)</w:t>
      </w:r>
      <w:r>
        <w:tab/>
        <w:t>grant the service approval; or</w:t>
      </w:r>
    </w:p>
    <w:p w14:paraId="0F489D98" w14:textId="77777777" w:rsidR="00E5469D" w:rsidRDefault="00E5469D" w:rsidP="00E5469D">
      <w:pPr>
        <w:pStyle w:val="DraftHeading3"/>
        <w:tabs>
          <w:tab w:val="right" w:pos="1757"/>
        </w:tabs>
        <w:ind w:left="1871" w:hanging="1871"/>
      </w:pPr>
      <w:r>
        <w:tab/>
      </w:r>
      <w:r w:rsidRPr="00471B0E">
        <w:t>(b)</w:t>
      </w:r>
      <w:r>
        <w:tab/>
        <w:t>refuse to grant the service approval.</w:t>
      </w:r>
    </w:p>
    <w:p w14:paraId="6FD28351" w14:textId="77777777" w:rsidR="00E5469D" w:rsidRPr="003C2803" w:rsidRDefault="00E5469D" w:rsidP="00E5469D">
      <w:pPr>
        <w:pStyle w:val="DraftSub-sectionNote"/>
        <w:tabs>
          <w:tab w:val="right" w:pos="1814"/>
        </w:tabs>
        <w:ind w:left="1361"/>
        <w:rPr>
          <w:b/>
        </w:rPr>
      </w:pPr>
      <w:r w:rsidRPr="003C2803">
        <w:rPr>
          <w:b/>
        </w:rPr>
        <w:t>Note</w:t>
      </w:r>
    </w:p>
    <w:p w14:paraId="7A04B5FB" w14:textId="77777777" w:rsidR="00E5469D" w:rsidRDefault="00E5469D" w:rsidP="00E5469D">
      <w:pPr>
        <w:pStyle w:val="DraftSub-sectionNote"/>
        <w:tabs>
          <w:tab w:val="right" w:pos="1814"/>
        </w:tabs>
        <w:ind w:left="1361"/>
      </w:pPr>
      <w:r>
        <w:t>A service approval is granted subject to conditions in accordance with section 51.</w:t>
      </w:r>
    </w:p>
    <w:p w14:paraId="21C64C41" w14:textId="77777777" w:rsidR="00E5469D" w:rsidRDefault="00E5469D" w:rsidP="00E5469D">
      <w:pPr>
        <w:pStyle w:val="DraftHeading2"/>
        <w:tabs>
          <w:tab w:val="right" w:pos="1247"/>
        </w:tabs>
        <w:ind w:left="1361" w:hanging="1361"/>
      </w:pPr>
      <w:r>
        <w:tab/>
      </w:r>
      <w:r w:rsidRPr="00471B0E">
        <w:t>(</w:t>
      </w:r>
      <w:r>
        <w:t>2</w:t>
      </w:r>
      <w:r w:rsidRPr="00471B0E">
        <w:t>)</w:t>
      </w:r>
      <w:r>
        <w:tab/>
        <w:t xml:space="preserve">Subject to subsection (3), </w:t>
      </w:r>
      <w:r>
        <w:tab/>
        <w:t>the Regulatory Authority must make a decision on the application within 90 days after the Regulatory Authority received the application.</w:t>
      </w:r>
    </w:p>
    <w:p w14:paraId="4F682D02" w14:textId="77777777" w:rsidR="00E5469D" w:rsidRPr="003A049C" w:rsidRDefault="00E5469D" w:rsidP="00E5469D">
      <w:pPr>
        <w:pStyle w:val="DraftSub-sectionNote"/>
        <w:tabs>
          <w:tab w:val="right" w:pos="1814"/>
        </w:tabs>
        <w:ind w:left="1361"/>
        <w:rPr>
          <w:b/>
        </w:rPr>
      </w:pPr>
      <w:r w:rsidRPr="003A049C">
        <w:rPr>
          <w:b/>
        </w:rPr>
        <w:t>Note</w:t>
      </w:r>
    </w:p>
    <w:p w14:paraId="6A9385EF" w14:textId="77777777" w:rsidR="00E5469D" w:rsidRPr="003A049C" w:rsidRDefault="00E5469D" w:rsidP="00E5469D">
      <w:pPr>
        <w:pStyle w:val="DraftSub-sectionNote"/>
        <w:tabs>
          <w:tab w:val="right" w:pos="1814"/>
        </w:tabs>
        <w:ind w:left="1361"/>
      </w:pPr>
      <w:r>
        <w:t>If further information is requested under section 45(2), the period between the making of the request and the provision of the information is not included in the 90 day period.</w:t>
      </w:r>
    </w:p>
    <w:p w14:paraId="3886045B" w14:textId="77777777" w:rsidR="00E5469D" w:rsidRDefault="00E5469D" w:rsidP="00E5469D">
      <w:pPr>
        <w:pStyle w:val="DraftHeading2"/>
        <w:tabs>
          <w:tab w:val="right" w:pos="1247"/>
        </w:tabs>
        <w:ind w:left="1361" w:hanging="1361"/>
      </w:pPr>
      <w:r>
        <w:tab/>
      </w:r>
      <w:r w:rsidRPr="00471B0E">
        <w:t>(</w:t>
      </w:r>
      <w:r>
        <w:t>3</w:t>
      </w:r>
      <w:r w:rsidRPr="00471B0E">
        <w:t>)</w:t>
      </w:r>
      <w:r>
        <w:tab/>
        <w:t>The period referred to in subsection (2) may be extended with the agreement of the applicant.</w:t>
      </w:r>
    </w:p>
    <w:p w14:paraId="0861EB6E" w14:textId="77777777" w:rsidR="00E5469D" w:rsidRDefault="00E5469D" w:rsidP="00E5469D">
      <w:pPr>
        <w:pStyle w:val="DraftHeading2"/>
        <w:tabs>
          <w:tab w:val="right" w:pos="1247"/>
        </w:tabs>
        <w:ind w:left="1361" w:hanging="1361"/>
      </w:pPr>
      <w:r>
        <w:lastRenderedPageBreak/>
        <w:tab/>
      </w:r>
      <w:r w:rsidRPr="003F0F7F">
        <w:t>(</w:t>
      </w:r>
      <w:r>
        <w:t>4</w:t>
      </w:r>
      <w:r w:rsidRPr="003F0F7F">
        <w:t>)</w:t>
      </w:r>
      <w:r>
        <w:tab/>
        <w:t>The Regulatory Authority may grant a service approval solely for an education and care service if—</w:t>
      </w:r>
    </w:p>
    <w:p w14:paraId="2F91A2AB" w14:textId="77777777" w:rsidR="00E5469D" w:rsidRDefault="00E5469D" w:rsidP="00E5469D">
      <w:pPr>
        <w:pStyle w:val="DraftHeading3"/>
        <w:tabs>
          <w:tab w:val="right" w:pos="1757"/>
        </w:tabs>
        <w:ind w:left="1871" w:hanging="1871"/>
      </w:pPr>
      <w:r>
        <w:tab/>
      </w:r>
      <w:r w:rsidRPr="005F741C">
        <w:t>(a)</w:t>
      </w:r>
      <w:r>
        <w:tab/>
        <w:t>the application includes an application for an associated children's service; and</w:t>
      </w:r>
    </w:p>
    <w:p w14:paraId="011A4D72" w14:textId="77777777" w:rsidR="00662736" w:rsidRDefault="00012D45" w:rsidP="0093269E">
      <w:pPr>
        <w:pStyle w:val="SideNote"/>
        <w:framePr w:wrap="around"/>
      </w:pPr>
      <w:r>
        <w:t>Sch. s. 48(4)(b) amended by No. </w:t>
      </w:r>
      <w:r w:rsidR="002C5E65">
        <w:t>80/2011</w:t>
      </w:r>
      <w:r>
        <w:t xml:space="preserve"> s. 68.</w:t>
      </w:r>
    </w:p>
    <w:p w14:paraId="6919C14A" w14:textId="77777777" w:rsidR="00E5469D" w:rsidRDefault="00E5469D" w:rsidP="00E5469D">
      <w:pPr>
        <w:pStyle w:val="DraftHeading3"/>
        <w:tabs>
          <w:tab w:val="right" w:pos="1757"/>
        </w:tabs>
        <w:ind w:left="1871" w:hanging="1871"/>
      </w:pPr>
      <w:r>
        <w:tab/>
      </w:r>
      <w:r w:rsidRPr="005F741C">
        <w:t>(b)</w:t>
      </w:r>
      <w:r>
        <w:tab/>
        <w:t xml:space="preserve">that associated children's service does not comply with the criteria referred to in </w:t>
      </w:r>
      <w:r w:rsidR="00012D45">
        <w:t>section</w:t>
      </w:r>
      <w:r w:rsidR="00051C57">
        <w:t> </w:t>
      </w:r>
      <w:r w:rsidR="00012D45">
        <w:t>47(3)</w:t>
      </w:r>
      <w:r>
        <w:t>.</w:t>
      </w:r>
    </w:p>
    <w:p w14:paraId="1C191A8A" w14:textId="77777777" w:rsidR="00051C57" w:rsidRPr="00051C57" w:rsidRDefault="00051C57" w:rsidP="00051C57"/>
    <w:p w14:paraId="0A1BD93B" w14:textId="77777777" w:rsidR="00E5469D" w:rsidRDefault="00E5469D" w:rsidP="00E5469D">
      <w:pPr>
        <w:pStyle w:val="DraftHeading2"/>
        <w:tabs>
          <w:tab w:val="right" w:pos="1247"/>
        </w:tabs>
        <w:ind w:left="1361" w:hanging="1361"/>
      </w:pPr>
      <w:r>
        <w:tab/>
      </w:r>
      <w:r w:rsidRPr="008D7339">
        <w:t>(</w:t>
      </w:r>
      <w:r>
        <w:t>5</w:t>
      </w:r>
      <w:r w:rsidRPr="008D7339">
        <w:t>)</w:t>
      </w:r>
      <w:r>
        <w:tab/>
        <w:t>The Regulatory Authority is taken to have refused to grant a service approval if the Regulatory Authority</w:t>
      </w:r>
      <w:r w:rsidRPr="000779F1">
        <w:t xml:space="preserve"> </w:t>
      </w:r>
      <w:r>
        <w:t>has not made a decision under subsection (1)—</w:t>
      </w:r>
    </w:p>
    <w:p w14:paraId="69696FA4" w14:textId="77777777" w:rsidR="00E5469D" w:rsidRDefault="00E5469D" w:rsidP="00E5469D">
      <w:pPr>
        <w:pStyle w:val="DraftHeading3"/>
        <w:tabs>
          <w:tab w:val="right" w:pos="1757"/>
        </w:tabs>
        <w:ind w:left="1871" w:hanging="1871"/>
      </w:pPr>
      <w:r>
        <w:tab/>
      </w:r>
      <w:r w:rsidRPr="000779F1">
        <w:t>(a)</w:t>
      </w:r>
      <w:r>
        <w:tab/>
        <w:t>within the relevant time required under subsection (2); or</w:t>
      </w:r>
    </w:p>
    <w:p w14:paraId="0CECE429" w14:textId="77777777" w:rsidR="00E5469D" w:rsidRDefault="00E5469D" w:rsidP="00E5469D">
      <w:pPr>
        <w:pStyle w:val="DraftHeading3"/>
        <w:tabs>
          <w:tab w:val="right" w:pos="1757"/>
        </w:tabs>
        <w:ind w:left="1871" w:hanging="1871"/>
      </w:pPr>
      <w:r>
        <w:tab/>
      </w:r>
      <w:r w:rsidRPr="000779F1">
        <w:t>(b)</w:t>
      </w:r>
      <w:r>
        <w:tab/>
        <w:t>within the period extended under subsection (3)—</w:t>
      </w:r>
    </w:p>
    <w:p w14:paraId="76F9BCDA" w14:textId="77777777" w:rsidR="00E5469D" w:rsidRDefault="00E5469D" w:rsidP="00E5469D">
      <w:pPr>
        <w:pStyle w:val="BodySectionSub"/>
      </w:pPr>
      <w:r>
        <w:t>as the case requires.</w:t>
      </w:r>
    </w:p>
    <w:p w14:paraId="65CEEDBB" w14:textId="77777777" w:rsidR="00E5469D" w:rsidRDefault="00E5469D" w:rsidP="00E5469D">
      <w:pPr>
        <w:pStyle w:val="DraftHeading2"/>
        <w:tabs>
          <w:tab w:val="right" w:pos="1247"/>
        </w:tabs>
        <w:ind w:left="1361" w:hanging="1361"/>
      </w:pPr>
      <w:r>
        <w:tab/>
      </w:r>
      <w:r w:rsidRPr="003F0F7F">
        <w:t>(</w:t>
      </w:r>
      <w:r>
        <w:t>6</w:t>
      </w:r>
      <w:r w:rsidRPr="003F0F7F">
        <w:t>)</w:t>
      </w:r>
      <w:r>
        <w:tab/>
        <w:t>A service approval cannot be granted solely for an associated children's service.</w:t>
      </w:r>
    </w:p>
    <w:p w14:paraId="4E83068F" w14:textId="77777777" w:rsidR="00E5469D" w:rsidRDefault="00E5469D" w:rsidP="00E5469D">
      <w:pPr>
        <w:pStyle w:val="DraftHeading1"/>
        <w:tabs>
          <w:tab w:val="right" w:pos="680"/>
        </w:tabs>
        <w:ind w:left="850" w:hanging="850"/>
      </w:pPr>
      <w:r>
        <w:tab/>
      </w:r>
      <w:bookmarkStart w:id="95" w:name="_Toc62197423"/>
      <w:r>
        <w:t>49</w:t>
      </w:r>
      <w:r>
        <w:tab/>
        <w:t>Grounds for refusal</w:t>
      </w:r>
      <w:bookmarkEnd w:id="95"/>
    </w:p>
    <w:p w14:paraId="139F7DCF" w14:textId="77777777" w:rsidR="00E5469D" w:rsidRDefault="00E5469D" w:rsidP="00E5469D">
      <w:pPr>
        <w:pStyle w:val="DraftHeading2"/>
        <w:tabs>
          <w:tab w:val="right" w:pos="1247"/>
        </w:tabs>
        <w:ind w:left="1361" w:hanging="1361"/>
      </w:pPr>
      <w:r>
        <w:tab/>
      </w:r>
      <w:r w:rsidRPr="009D413E">
        <w:t>(1)</w:t>
      </w:r>
      <w:r>
        <w:tab/>
        <w:t>The Regulatory Authority must refuse to grant a service approval if—</w:t>
      </w:r>
    </w:p>
    <w:p w14:paraId="68AA2A37" w14:textId="77777777" w:rsidR="00E5469D" w:rsidRDefault="00E5469D" w:rsidP="00E5469D">
      <w:pPr>
        <w:pStyle w:val="DraftHeading3"/>
        <w:tabs>
          <w:tab w:val="right" w:pos="1757"/>
        </w:tabs>
        <w:ind w:left="1871" w:hanging="1871"/>
      </w:pPr>
      <w:r>
        <w:tab/>
      </w:r>
      <w:r w:rsidRPr="00B82AEF">
        <w:t>(a)</w:t>
      </w:r>
      <w:r w:rsidRPr="00B82AEF">
        <w:tab/>
        <w:t xml:space="preserve">the Regulatory Authority is satisfied that </w:t>
      </w:r>
      <w:r>
        <w:t>the service, if permitted to operate,</w:t>
      </w:r>
      <w:r w:rsidRPr="00B82AEF">
        <w:t xml:space="preserve"> would constitute an unacceptable risk to the safety, </w:t>
      </w:r>
      <w:r>
        <w:t>health</w:t>
      </w:r>
      <w:r w:rsidRPr="00B82AEF">
        <w:t xml:space="preserve"> </w:t>
      </w:r>
      <w:r>
        <w:t>or</w:t>
      </w:r>
      <w:r w:rsidRPr="00B82AEF">
        <w:t xml:space="preserve"> wellbeing of children who would </w:t>
      </w:r>
      <w:r>
        <w:t>be educated or cared for by</w:t>
      </w:r>
      <w:r w:rsidRPr="00B82AEF">
        <w:t xml:space="preserve"> the education and care service</w:t>
      </w:r>
      <w:r>
        <w:t>; or</w:t>
      </w:r>
    </w:p>
    <w:p w14:paraId="63226CC6" w14:textId="77777777" w:rsidR="00E5469D" w:rsidRPr="00B82AEF" w:rsidRDefault="00E5469D" w:rsidP="00E5469D">
      <w:pPr>
        <w:pStyle w:val="DraftHeading3"/>
        <w:tabs>
          <w:tab w:val="right" w:pos="1757"/>
        </w:tabs>
        <w:ind w:left="1871" w:hanging="1871"/>
      </w:pPr>
      <w:r>
        <w:tab/>
      </w:r>
      <w:r w:rsidRPr="00B82AEF">
        <w:t>(b)</w:t>
      </w:r>
      <w:r>
        <w:tab/>
        <w:t>the applicant does not have a provider approval.</w:t>
      </w:r>
    </w:p>
    <w:p w14:paraId="3AB3DE3E" w14:textId="77777777" w:rsidR="00E5469D" w:rsidRPr="002F27AB" w:rsidRDefault="00E5469D" w:rsidP="00E5469D">
      <w:pPr>
        <w:pStyle w:val="DraftHeading2"/>
        <w:tabs>
          <w:tab w:val="right" w:pos="1247"/>
        </w:tabs>
        <w:ind w:left="1361" w:hanging="1361"/>
      </w:pPr>
      <w:r>
        <w:lastRenderedPageBreak/>
        <w:tab/>
      </w:r>
      <w:r w:rsidRPr="008013DB">
        <w:t>(2)</w:t>
      </w:r>
      <w:r w:rsidRPr="008013DB">
        <w:tab/>
      </w:r>
      <w:r w:rsidRPr="008013DB">
        <w:tab/>
        <w:t>The Regulatory Authority may refuse to grant a service approval on any other grounds prescribed in the</w:t>
      </w:r>
      <w:r>
        <w:t xml:space="preserve"> national</w:t>
      </w:r>
      <w:r w:rsidRPr="008013DB">
        <w:t xml:space="preserve"> regulations.</w:t>
      </w:r>
    </w:p>
    <w:p w14:paraId="2161C319" w14:textId="77777777" w:rsidR="00E5469D" w:rsidRDefault="00E5469D" w:rsidP="00E5469D">
      <w:pPr>
        <w:pStyle w:val="DraftHeading1"/>
        <w:tabs>
          <w:tab w:val="right" w:pos="680"/>
        </w:tabs>
        <w:ind w:left="850" w:hanging="850"/>
      </w:pPr>
      <w:r>
        <w:tab/>
      </w:r>
      <w:bookmarkStart w:id="96" w:name="_Toc62197424"/>
      <w:r>
        <w:t>50</w:t>
      </w:r>
      <w:r>
        <w:tab/>
        <w:t>Notice of decision on application</w:t>
      </w:r>
      <w:bookmarkEnd w:id="96"/>
    </w:p>
    <w:p w14:paraId="3E865001" w14:textId="77777777" w:rsidR="00E5469D" w:rsidRDefault="00E5469D" w:rsidP="00E5469D">
      <w:pPr>
        <w:pStyle w:val="BodySectionSub"/>
      </w:pPr>
      <w:r>
        <w:t>The Regulatory Authority must give written notice to the applicant of a decision under section 48 and the reasons for the decision within 7 days after the decision is made.</w:t>
      </w:r>
    </w:p>
    <w:p w14:paraId="41B7F980" w14:textId="77777777" w:rsidR="00A972DC" w:rsidRDefault="00A972DC" w:rsidP="0093269E">
      <w:pPr>
        <w:pStyle w:val="SideNote"/>
        <w:framePr w:wrap="around"/>
      </w:pPr>
      <w:r>
        <w:t>Sch. s. 50A inserted by No. 9/2017 s. 13.</w:t>
      </w:r>
    </w:p>
    <w:p w14:paraId="49EB73BF" w14:textId="77777777" w:rsidR="00EE4AB2" w:rsidRDefault="00A972DC">
      <w:pPr>
        <w:pStyle w:val="DraftHeading1"/>
        <w:tabs>
          <w:tab w:val="right" w:pos="680"/>
        </w:tabs>
        <w:ind w:left="850" w:hanging="850"/>
      </w:pPr>
      <w:r>
        <w:tab/>
      </w:r>
      <w:bookmarkStart w:id="97" w:name="_Toc62197425"/>
      <w:r w:rsidR="005D3FBA" w:rsidRPr="005D3FBA">
        <w:t>50A</w:t>
      </w:r>
      <w:r w:rsidRPr="00D57BB8">
        <w:tab/>
        <w:t>Approval of a place as a family day care venue</w:t>
      </w:r>
      <w:bookmarkEnd w:id="97"/>
    </w:p>
    <w:p w14:paraId="68C454D4" w14:textId="77777777" w:rsidR="00EE4AB2" w:rsidRDefault="00A972DC">
      <w:pPr>
        <w:pStyle w:val="BodySectionSub"/>
      </w:pPr>
      <w:r w:rsidRPr="00D57BB8">
        <w:t>The Regulatory Authority may, at the time of</w:t>
      </w:r>
      <w:r w:rsidR="0076782A">
        <w:t xml:space="preserve"> </w:t>
      </w:r>
      <w:r w:rsidRPr="00D57BB8">
        <w:t>granting the service approval for a family day care service, approve a place (other than a residence) as a family day care venue for that service if the Regulatory Authority considers excep</w:t>
      </w:r>
      <w:r>
        <w:t>tional circumstances exist.</w:t>
      </w:r>
    </w:p>
    <w:p w14:paraId="4EF73F2D" w14:textId="77777777" w:rsidR="00E5469D" w:rsidRDefault="00E5469D" w:rsidP="00E5469D">
      <w:pPr>
        <w:pStyle w:val="DraftHeading1"/>
        <w:tabs>
          <w:tab w:val="right" w:pos="680"/>
        </w:tabs>
        <w:ind w:left="850" w:hanging="850"/>
      </w:pPr>
      <w:r>
        <w:tab/>
      </w:r>
      <w:bookmarkStart w:id="98" w:name="_Toc62197426"/>
      <w:r>
        <w:t>51</w:t>
      </w:r>
      <w:r>
        <w:tab/>
        <w:t>Conditions on service approval</w:t>
      </w:r>
      <w:bookmarkEnd w:id="98"/>
    </w:p>
    <w:p w14:paraId="7E3F8C57" w14:textId="77777777" w:rsidR="00E5469D" w:rsidRDefault="00E5469D" w:rsidP="00E5469D">
      <w:pPr>
        <w:pStyle w:val="DraftHeading2"/>
        <w:tabs>
          <w:tab w:val="right" w:pos="1247"/>
        </w:tabs>
        <w:ind w:left="1361" w:hanging="1361"/>
      </w:pPr>
      <w:r>
        <w:tab/>
      </w:r>
      <w:r w:rsidRPr="00C97B26">
        <w:t>(1)</w:t>
      </w:r>
      <w:r>
        <w:tab/>
        <w:t>A service approval is granted subject to the condition that the education and care service is operated in a way that—</w:t>
      </w:r>
    </w:p>
    <w:p w14:paraId="66F7F47E" w14:textId="77777777" w:rsidR="00E5469D" w:rsidRDefault="00E5469D" w:rsidP="00E5469D">
      <w:pPr>
        <w:pStyle w:val="DraftHeading3"/>
        <w:tabs>
          <w:tab w:val="right" w:pos="1757"/>
        </w:tabs>
        <w:ind w:left="1871" w:hanging="1871"/>
      </w:pPr>
      <w:r>
        <w:tab/>
      </w:r>
      <w:r w:rsidRPr="00AC6019">
        <w:t>(a)</w:t>
      </w:r>
      <w:r w:rsidRPr="00AC6019">
        <w:tab/>
      </w:r>
      <w:r>
        <w:t>ensures the safety, health and wellbeing of the children being educated and cared for by the service; and</w:t>
      </w:r>
    </w:p>
    <w:p w14:paraId="516B6E99" w14:textId="77777777" w:rsidR="00E5469D" w:rsidRDefault="00E5469D" w:rsidP="00E5469D">
      <w:pPr>
        <w:pStyle w:val="DraftHeading3"/>
        <w:tabs>
          <w:tab w:val="right" w:pos="1757"/>
        </w:tabs>
        <w:ind w:left="1871" w:hanging="1871"/>
      </w:pPr>
      <w:r>
        <w:tab/>
      </w:r>
      <w:r w:rsidRPr="00AC6019">
        <w:t>(b)</w:t>
      </w:r>
      <w:r w:rsidRPr="00AC6019">
        <w:tab/>
      </w:r>
      <w:r>
        <w:t>meets the educational and developmental needs of the children being educated and cared for by the service.</w:t>
      </w:r>
    </w:p>
    <w:p w14:paraId="217EC1D8" w14:textId="77777777" w:rsidR="00A972DC" w:rsidRDefault="00A972DC" w:rsidP="0093269E">
      <w:pPr>
        <w:pStyle w:val="SideNote"/>
        <w:framePr w:wrap="around"/>
      </w:pPr>
      <w:r>
        <w:t>Sch. s. 51(2) substituted by No. 9/2017 s. 14(1).</w:t>
      </w:r>
    </w:p>
    <w:p w14:paraId="16DF4247" w14:textId="77777777" w:rsidR="00EE4AB2" w:rsidRDefault="00A972DC">
      <w:pPr>
        <w:pStyle w:val="DraftHeading2"/>
        <w:tabs>
          <w:tab w:val="right" w:pos="1247"/>
        </w:tabs>
        <w:ind w:left="1361" w:hanging="1361"/>
      </w:pPr>
      <w:r>
        <w:tab/>
      </w:r>
      <w:r w:rsidR="005D3FBA">
        <w:t>(2)</w:t>
      </w:r>
      <w:r w:rsidRPr="00D57BB8">
        <w:tab/>
        <w:t>A service approval f</w:t>
      </w:r>
      <w:r w:rsidR="00066FD9">
        <w:t>or a family day care service is </w:t>
      </w:r>
      <w:r w:rsidRPr="00D57BB8">
        <w:t>granted subject to a condition that the approved provider must ensure that each family day care educator engaged by or registered with the service is adequately monitored and supported by a family day care co-ordinator.</w:t>
      </w:r>
    </w:p>
    <w:p w14:paraId="0DFE6A39" w14:textId="77777777" w:rsidR="00A972DC" w:rsidRDefault="00A972DC" w:rsidP="0093269E">
      <w:pPr>
        <w:pStyle w:val="SideNote"/>
        <w:framePr w:wrap="around"/>
      </w:pPr>
      <w:r>
        <w:t>Sch. s. 51(2A) inserted by No. 9/2017 s. 14(1).</w:t>
      </w:r>
    </w:p>
    <w:p w14:paraId="743DCAAB" w14:textId="77777777" w:rsidR="00EE4AB2" w:rsidRDefault="00A972DC">
      <w:pPr>
        <w:pStyle w:val="DraftHeading2"/>
        <w:tabs>
          <w:tab w:val="right" w:pos="1247"/>
        </w:tabs>
        <w:ind w:left="1361" w:hanging="1361"/>
      </w:pPr>
      <w:r>
        <w:tab/>
      </w:r>
      <w:r w:rsidR="005D3FBA">
        <w:t>(2A)</w:t>
      </w:r>
      <w:r w:rsidRPr="00D57BB8">
        <w:tab/>
        <w:t xml:space="preserve">A service approval for a family day care service is granted subject to a condition that each family day care residence, and any approved family day care </w:t>
      </w:r>
      <w:r w:rsidRPr="00D57BB8">
        <w:lastRenderedPageBreak/>
        <w:t>venue of the service, are to be loca</w:t>
      </w:r>
      <w:r>
        <w:t>ted within this jurisdiction.</w:t>
      </w:r>
    </w:p>
    <w:p w14:paraId="01950AA5" w14:textId="77777777" w:rsidR="00E5469D" w:rsidRDefault="00E5469D" w:rsidP="00E5469D">
      <w:pPr>
        <w:pStyle w:val="DraftHeading2"/>
        <w:tabs>
          <w:tab w:val="right" w:pos="1247"/>
        </w:tabs>
        <w:ind w:left="1361" w:hanging="1361"/>
      </w:pPr>
      <w:r>
        <w:tab/>
      </w:r>
      <w:r w:rsidRPr="00514373">
        <w:t>(3)</w:t>
      </w:r>
      <w:r>
        <w:tab/>
      </w:r>
      <w:r>
        <w:tab/>
        <w:t>A service approval is granted subject to a condition that the service must commence ongoing operation of the service within 6 months after the approval is granted unless the Regulatory Authority agrees to an extension of time.</w:t>
      </w:r>
    </w:p>
    <w:p w14:paraId="4DC60D9E" w14:textId="77777777" w:rsidR="00E5469D" w:rsidRPr="00C24132" w:rsidRDefault="00E5469D" w:rsidP="00E5469D">
      <w:pPr>
        <w:pStyle w:val="DraftHeading2"/>
        <w:tabs>
          <w:tab w:val="right" w:pos="1247"/>
        </w:tabs>
        <w:ind w:left="1361" w:hanging="1361"/>
      </w:pPr>
      <w:r>
        <w:tab/>
      </w:r>
      <w:r w:rsidRPr="00C24132">
        <w:t>(4)</w:t>
      </w:r>
      <w:r>
        <w:tab/>
        <w:t>A service approval is granted subject to a condition that the approved provider must hold the prescribed insurance in respect of the education and care service.</w:t>
      </w:r>
    </w:p>
    <w:p w14:paraId="420550A6" w14:textId="77777777" w:rsidR="00A972DC" w:rsidRDefault="00A972DC" w:rsidP="0093269E">
      <w:pPr>
        <w:pStyle w:val="SideNote"/>
        <w:framePr w:wrap="around"/>
      </w:pPr>
      <w:r>
        <w:t>Sch. s. 51(4A) inserted by No. 9/2017 s. 14(2).</w:t>
      </w:r>
    </w:p>
    <w:p w14:paraId="60F3C4F9" w14:textId="77777777" w:rsidR="00EE4AB2" w:rsidRDefault="00A972DC">
      <w:pPr>
        <w:pStyle w:val="DraftHeading2"/>
        <w:tabs>
          <w:tab w:val="right" w:pos="1247"/>
        </w:tabs>
        <w:ind w:left="1361" w:hanging="1361"/>
      </w:pPr>
      <w:r>
        <w:tab/>
      </w:r>
      <w:r w:rsidR="005D3FBA">
        <w:t>(4A)</w:t>
      </w:r>
      <w:r w:rsidRPr="00D57BB8">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14:paraId="02D8680A" w14:textId="77777777" w:rsidR="00A972DC" w:rsidRDefault="00A972DC" w:rsidP="0093269E">
      <w:pPr>
        <w:pStyle w:val="SideNote"/>
        <w:framePr w:wrap="around"/>
      </w:pPr>
      <w:r>
        <w:t>Sch. s. 51(4B) inserted by No. 9/2017 s. 14(2).</w:t>
      </w:r>
    </w:p>
    <w:p w14:paraId="431C0A78" w14:textId="77777777" w:rsidR="00EE4AB2" w:rsidRDefault="00A972DC">
      <w:pPr>
        <w:pStyle w:val="DraftHeading2"/>
        <w:tabs>
          <w:tab w:val="right" w:pos="1247"/>
        </w:tabs>
        <w:ind w:left="1361" w:hanging="1361"/>
      </w:pPr>
      <w:r>
        <w:tab/>
      </w:r>
      <w:r w:rsidR="005D3FBA">
        <w:t>(4B)</w:t>
      </w:r>
      <w:r w:rsidRPr="00D57BB8">
        <w:tab/>
        <w:t>An approved provider is not required to comply with subsection (4A) if—</w:t>
      </w:r>
    </w:p>
    <w:p w14:paraId="25CA7856" w14:textId="77777777" w:rsidR="00EE4AB2" w:rsidRDefault="00A972DC">
      <w:pPr>
        <w:pStyle w:val="DraftHeading3"/>
        <w:tabs>
          <w:tab w:val="right" w:pos="1757"/>
        </w:tabs>
        <w:ind w:left="1871" w:hanging="1871"/>
      </w:pPr>
      <w:r>
        <w:tab/>
      </w:r>
      <w:r w:rsidR="005D3FBA">
        <w:t>(a)</w:t>
      </w:r>
      <w:r w:rsidRPr="00D57BB8">
        <w:tab/>
        <w:t>the maximum number of children is</w:t>
      </w:r>
      <w:r w:rsidR="00B5106F">
        <w:t xml:space="preserve"> </w:t>
      </w:r>
      <w:r w:rsidRPr="00D57BB8">
        <w:t>exceeded because a child is, or 2 or more children from the same family are, being educated and cared for by the education and care service in an emergency; and</w:t>
      </w:r>
    </w:p>
    <w:p w14:paraId="63774472" w14:textId="77777777" w:rsidR="00EE4AB2" w:rsidRDefault="00A972DC">
      <w:pPr>
        <w:pStyle w:val="DraftHeading3"/>
        <w:tabs>
          <w:tab w:val="right" w:pos="1757"/>
        </w:tabs>
        <w:ind w:left="1871" w:hanging="1871"/>
      </w:pPr>
      <w:r>
        <w:tab/>
      </w:r>
      <w:r w:rsidR="005D3FBA">
        <w:t>(b)</w:t>
      </w:r>
      <w:r w:rsidRPr="00D57BB8">
        <w:tab/>
        <w:t>the approved provider is satisfied on reasonable grounds that this will not affect the health, safety and wellbeing of any other child who is attending the education and care service.</w:t>
      </w:r>
    </w:p>
    <w:p w14:paraId="7189B502" w14:textId="77777777" w:rsidR="00EE4AB2" w:rsidRDefault="00981546">
      <w:pPr>
        <w:pStyle w:val="DraftSub-sectionNote"/>
        <w:tabs>
          <w:tab w:val="right" w:pos="1814"/>
        </w:tabs>
        <w:ind w:left="1361"/>
        <w:rPr>
          <w:b/>
        </w:rPr>
      </w:pPr>
      <w:r w:rsidRPr="00981546">
        <w:rPr>
          <w:b/>
        </w:rPr>
        <w:t>Example</w:t>
      </w:r>
    </w:p>
    <w:p w14:paraId="4AF207A2" w14:textId="77777777" w:rsidR="00EE4AB2" w:rsidRDefault="00A972DC">
      <w:pPr>
        <w:pStyle w:val="DraftSub-sectionNote"/>
        <w:tabs>
          <w:tab w:val="right" w:pos="1814"/>
        </w:tabs>
        <w:ind w:left="1361"/>
      </w:pPr>
      <w:r w:rsidRPr="00D57BB8">
        <w:t>An emergency under this subsection would include circumstances where a child is in need of protection under a child protection order or where the parent of a child needs urgent health care that prevents tha</w:t>
      </w:r>
      <w:r>
        <w:t>t parent caring for the child.</w:t>
      </w:r>
    </w:p>
    <w:p w14:paraId="421BC012" w14:textId="77777777" w:rsidR="00E5469D" w:rsidRDefault="00E5469D" w:rsidP="00E5469D">
      <w:pPr>
        <w:pStyle w:val="DraftHeading2"/>
        <w:tabs>
          <w:tab w:val="right" w:pos="1247"/>
        </w:tabs>
        <w:ind w:left="1361" w:hanging="1361"/>
      </w:pPr>
      <w:r>
        <w:tab/>
      </w:r>
      <w:r w:rsidRPr="00EF5763">
        <w:t>(</w:t>
      </w:r>
      <w:r>
        <w:t>5</w:t>
      </w:r>
      <w:r w:rsidRPr="00EF5763">
        <w:t>)</w:t>
      </w:r>
      <w:r>
        <w:tab/>
      </w:r>
      <w:r>
        <w:tab/>
        <w:t>A service approval is granted subject to any other conditions prescribed in the national regulations or imposed by—</w:t>
      </w:r>
    </w:p>
    <w:p w14:paraId="3DA453CC" w14:textId="77777777" w:rsidR="00E5469D" w:rsidRDefault="00E5469D" w:rsidP="00E5469D">
      <w:pPr>
        <w:pStyle w:val="DraftHeading3"/>
        <w:tabs>
          <w:tab w:val="right" w:pos="1757"/>
        </w:tabs>
        <w:ind w:left="1871" w:hanging="1871"/>
      </w:pPr>
      <w:r>
        <w:tab/>
      </w:r>
      <w:r w:rsidRPr="00C97B26">
        <w:t>(a)</w:t>
      </w:r>
      <w:r w:rsidRPr="00C97B26">
        <w:tab/>
      </w:r>
      <w:r>
        <w:t>this Law; or</w:t>
      </w:r>
    </w:p>
    <w:p w14:paraId="642F8A1B" w14:textId="77777777" w:rsidR="00E5469D" w:rsidRDefault="00E5469D" w:rsidP="00E5469D">
      <w:pPr>
        <w:pStyle w:val="DraftHeading3"/>
        <w:tabs>
          <w:tab w:val="right" w:pos="1757"/>
        </w:tabs>
        <w:ind w:left="1871" w:hanging="1871"/>
      </w:pPr>
      <w:r>
        <w:tab/>
      </w:r>
      <w:r w:rsidRPr="00C97B26">
        <w:t>(b)</w:t>
      </w:r>
      <w:r>
        <w:tab/>
        <w:t>the Regulatory Authority.</w:t>
      </w:r>
    </w:p>
    <w:p w14:paraId="0ED21537" w14:textId="77777777" w:rsidR="00E5469D" w:rsidRDefault="00E5469D" w:rsidP="00E5469D">
      <w:pPr>
        <w:pStyle w:val="DraftHeading2"/>
        <w:tabs>
          <w:tab w:val="right" w:pos="1247"/>
        </w:tabs>
        <w:ind w:left="1361" w:hanging="1361"/>
      </w:pPr>
      <w:r>
        <w:tab/>
      </w:r>
      <w:r w:rsidRPr="00C24132">
        <w:t>(6)</w:t>
      </w:r>
      <w:r>
        <w:tab/>
        <w:t>A condition of a service approval does not apply to an associated children's service unless the condition is expressed to apply to that associated children's service.</w:t>
      </w:r>
    </w:p>
    <w:p w14:paraId="2C848592" w14:textId="77777777" w:rsidR="00E5469D" w:rsidRDefault="00E5469D" w:rsidP="00E5469D">
      <w:pPr>
        <w:pStyle w:val="DraftHeading2"/>
        <w:tabs>
          <w:tab w:val="right" w:pos="1247"/>
        </w:tabs>
        <w:ind w:left="1361" w:hanging="1361"/>
      </w:pPr>
      <w:r>
        <w:tab/>
      </w:r>
      <w:r w:rsidRPr="00E743D1">
        <w:t>(7)</w:t>
      </w:r>
      <w:r>
        <w:tab/>
        <w:t>A condition of a service approval may be expressed to apply solely to an associated children's service only if the Regulatory Authority has first consulted with the children's services regulator.</w:t>
      </w:r>
      <w:r>
        <w:tab/>
      </w:r>
    </w:p>
    <w:p w14:paraId="7304FA6B" w14:textId="77777777" w:rsidR="00E5469D" w:rsidRDefault="00E5469D" w:rsidP="00E5469D">
      <w:pPr>
        <w:pStyle w:val="DraftHeading2"/>
        <w:tabs>
          <w:tab w:val="right" w:pos="1247"/>
        </w:tabs>
        <w:ind w:left="1361" w:hanging="1361"/>
      </w:pPr>
      <w:r>
        <w:tab/>
        <w:t>(8)</w:t>
      </w:r>
      <w:r>
        <w:tab/>
        <w:t>An approved provider must comply with the conditions of a service approval held by the approved provider.</w:t>
      </w:r>
    </w:p>
    <w:p w14:paraId="2107C68C" w14:textId="77777777" w:rsidR="00E5469D" w:rsidRDefault="00E5469D" w:rsidP="00E5469D">
      <w:pPr>
        <w:pStyle w:val="DraftPenalty2"/>
        <w:numPr>
          <w:ilvl w:val="0"/>
          <w:numId w:val="39"/>
        </w:numPr>
      </w:pPr>
      <w:r>
        <w:t>$10 000, in the case of an individual.</w:t>
      </w:r>
    </w:p>
    <w:p w14:paraId="42589D16" w14:textId="77777777" w:rsidR="00E5469D" w:rsidRPr="007472FC" w:rsidRDefault="00E5469D" w:rsidP="00E5469D">
      <w:pPr>
        <w:pStyle w:val="BodyParagraphSub"/>
      </w:pPr>
      <w:r>
        <w:t>$50 000, in any other case.</w:t>
      </w:r>
    </w:p>
    <w:p w14:paraId="5C8F1F9F" w14:textId="77777777" w:rsidR="00E5469D" w:rsidRDefault="00E5469D" w:rsidP="00E5469D">
      <w:pPr>
        <w:pStyle w:val="DraftHeading1"/>
        <w:tabs>
          <w:tab w:val="right" w:pos="680"/>
        </w:tabs>
        <w:ind w:left="850" w:hanging="850"/>
      </w:pPr>
      <w:r>
        <w:tab/>
      </w:r>
      <w:bookmarkStart w:id="99" w:name="_Toc62197427"/>
      <w:r>
        <w:t>52</w:t>
      </w:r>
      <w:r>
        <w:tab/>
        <w:t>Copy of service approval to be provided</w:t>
      </w:r>
      <w:bookmarkEnd w:id="99"/>
    </w:p>
    <w:p w14:paraId="79BCED4D" w14:textId="77777777" w:rsidR="00E5469D" w:rsidRDefault="00E5469D" w:rsidP="00E5469D">
      <w:pPr>
        <w:pStyle w:val="BodySectionSub"/>
      </w:pPr>
      <w:r>
        <w:t>If the Regulatory Authority grants a service approval under this Part, the Regulatory Authority must provide a copy of the service approval to the approved provider stating—</w:t>
      </w:r>
    </w:p>
    <w:p w14:paraId="5FE89B4E" w14:textId="77777777" w:rsidR="00E5469D" w:rsidRDefault="00E5469D" w:rsidP="00E5469D">
      <w:pPr>
        <w:pStyle w:val="DraftHeading3"/>
        <w:tabs>
          <w:tab w:val="right" w:pos="1757"/>
        </w:tabs>
        <w:ind w:left="1871" w:hanging="1871"/>
      </w:pPr>
      <w:r>
        <w:tab/>
      </w:r>
      <w:r w:rsidRPr="00DD58CB">
        <w:t>(a)</w:t>
      </w:r>
      <w:r>
        <w:tab/>
        <w:t>the name of the education and care service; and</w:t>
      </w:r>
    </w:p>
    <w:p w14:paraId="799AF4BF" w14:textId="77777777" w:rsidR="00A972DC" w:rsidRDefault="00A972DC" w:rsidP="0093269E">
      <w:pPr>
        <w:pStyle w:val="SideNote"/>
        <w:framePr w:wrap="around"/>
      </w:pPr>
      <w:r>
        <w:t>Sch. s. 52(b) amended by No. 9/2017 s. 15.</w:t>
      </w:r>
    </w:p>
    <w:p w14:paraId="48AC356D" w14:textId="77777777" w:rsidR="00E5469D" w:rsidRDefault="00E5469D" w:rsidP="00E5469D">
      <w:pPr>
        <w:pStyle w:val="DraftHeading3"/>
        <w:tabs>
          <w:tab w:val="right" w:pos="1757"/>
        </w:tabs>
        <w:ind w:left="1871" w:hanging="1871"/>
      </w:pPr>
      <w:r>
        <w:tab/>
      </w:r>
      <w:r w:rsidRPr="00DD58CB">
        <w:t>(b)</w:t>
      </w:r>
      <w:r>
        <w:tab/>
        <w:t xml:space="preserve">the location of the education and care service or, if the education and care service is a family day care service, the location of the principal office </w:t>
      </w:r>
      <w:r w:rsidR="00A972DC" w:rsidRPr="00D57BB8">
        <w:t>of the service</w:t>
      </w:r>
      <w:r w:rsidR="00A972DC">
        <w:t xml:space="preserve"> </w:t>
      </w:r>
      <w:r>
        <w:t>and any approved family day care venue for the service; and</w:t>
      </w:r>
    </w:p>
    <w:p w14:paraId="118A821F" w14:textId="77777777" w:rsidR="00E5469D" w:rsidRDefault="00E5469D" w:rsidP="00E5469D">
      <w:pPr>
        <w:pStyle w:val="DraftHeading3"/>
        <w:tabs>
          <w:tab w:val="right" w:pos="1757"/>
        </w:tabs>
        <w:ind w:left="1871" w:hanging="1871"/>
      </w:pPr>
      <w:r>
        <w:tab/>
      </w:r>
      <w:r w:rsidRPr="001564D0">
        <w:t>(c)</w:t>
      </w:r>
      <w:r>
        <w:tab/>
        <w:t>any conditions to which the service approval is subject; and</w:t>
      </w:r>
    </w:p>
    <w:p w14:paraId="09AEABD8" w14:textId="77777777" w:rsidR="00E5469D" w:rsidRDefault="00E5469D" w:rsidP="00E5469D">
      <w:pPr>
        <w:pStyle w:val="DraftHeading3"/>
        <w:tabs>
          <w:tab w:val="right" w:pos="1757"/>
        </w:tabs>
        <w:ind w:left="1871" w:hanging="1871"/>
      </w:pPr>
      <w:r>
        <w:tab/>
        <w:t>(d</w:t>
      </w:r>
      <w:r w:rsidRPr="0035065F">
        <w:t>)</w:t>
      </w:r>
      <w:r>
        <w:tab/>
        <w:t>the date the service approval was granted; and</w:t>
      </w:r>
    </w:p>
    <w:p w14:paraId="0D032303" w14:textId="77777777" w:rsidR="00E5469D" w:rsidRDefault="00E5469D" w:rsidP="00E5469D">
      <w:pPr>
        <w:pStyle w:val="DraftHeading3"/>
        <w:tabs>
          <w:tab w:val="right" w:pos="1757"/>
        </w:tabs>
        <w:ind w:left="1871" w:hanging="1871"/>
      </w:pPr>
      <w:r>
        <w:tab/>
        <w:t>(e</w:t>
      </w:r>
      <w:r w:rsidRPr="0035065F">
        <w:t>)</w:t>
      </w:r>
      <w:r>
        <w:tab/>
        <w:t>the service approval number; and</w:t>
      </w:r>
    </w:p>
    <w:p w14:paraId="4C62DDA4" w14:textId="77777777" w:rsidR="00E5469D" w:rsidRDefault="00E5469D" w:rsidP="00E5469D">
      <w:pPr>
        <w:pStyle w:val="DraftHeading3"/>
        <w:tabs>
          <w:tab w:val="right" w:pos="1757"/>
        </w:tabs>
        <w:ind w:left="1871" w:hanging="1871"/>
      </w:pPr>
      <w:r>
        <w:tab/>
      </w:r>
      <w:r w:rsidRPr="0035065F">
        <w:t>(</w:t>
      </w:r>
      <w:r>
        <w:t>f</w:t>
      </w:r>
      <w:r w:rsidRPr="0035065F">
        <w:t>)</w:t>
      </w:r>
      <w:r>
        <w:tab/>
        <w:t>the name of the approved provider; and</w:t>
      </w:r>
    </w:p>
    <w:p w14:paraId="07DDB539" w14:textId="77777777" w:rsidR="00E5469D" w:rsidRPr="00DB45F8" w:rsidRDefault="00E5469D" w:rsidP="00E5469D">
      <w:pPr>
        <w:pStyle w:val="DraftHeading3"/>
        <w:tabs>
          <w:tab w:val="right" w:pos="1757"/>
        </w:tabs>
        <w:ind w:left="1871" w:hanging="1871"/>
      </w:pPr>
      <w:r>
        <w:tab/>
      </w:r>
      <w:r w:rsidRPr="00DB45F8">
        <w:t>(</w:t>
      </w:r>
      <w:r>
        <w:t>g</w:t>
      </w:r>
      <w:r w:rsidRPr="00DB45F8">
        <w:t>)</w:t>
      </w:r>
      <w:r>
        <w:tab/>
        <w:t>for a service other than a family day care service, the maximum number of children who can be educated and cared for by the service at any one time; and</w:t>
      </w:r>
    </w:p>
    <w:p w14:paraId="5F7DFA9C" w14:textId="77777777" w:rsidR="00E5469D" w:rsidRPr="001564D0" w:rsidRDefault="00E5469D" w:rsidP="00E5469D">
      <w:pPr>
        <w:pStyle w:val="DraftHeading3"/>
        <w:tabs>
          <w:tab w:val="right" w:pos="1757"/>
        </w:tabs>
        <w:ind w:left="1871" w:hanging="1871"/>
      </w:pPr>
      <w:r>
        <w:tab/>
      </w:r>
      <w:r w:rsidRPr="001564D0">
        <w:t>(</w:t>
      </w:r>
      <w:r>
        <w:t>h</w:t>
      </w:r>
      <w:r w:rsidRPr="001564D0">
        <w:t>)</w:t>
      </w:r>
      <w:r>
        <w:tab/>
        <w:t>the details of any service waiver under Division 5 or temporary waiver under Division 6 applying to the service; and</w:t>
      </w:r>
    </w:p>
    <w:p w14:paraId="7F0427A2" w14:textId="77777777" w:rsidR="00E5469D" w:rsidRDefault="00E5469D" w:rsidP="00E5469D">
      <w:pPr>
        <w:pStyle w:val="DraftHeading3"/>
        <w:tabs>
          <w:tab w:val="right" w:pos="1757"/>
        </w:tabs>
        <w:ind w:left="1871" w:hanging="1871"/>
      </w:pPr>
      <w:r>
        <w:tab/>
        <w:t>(i</w:t>
      </w:r>
      <w:r w:rsidRPr="001564D0">
        <w:t>)</w:t>
      </w:r>
      <w:r>
        <w:tab/>
      </w:r>
      <w:r w:rsidRPr="00424DC4">
        <w:t>any other prescribed matters.</w:t>
      </w:r>
    </w:p>
    <w:p w14:paraId="5D716072" w14:textId="77777777" w:rsidR="00E5469D" w:rsidRPr="00D33E0C" w:rsidRDefault="00E5469D" w:rsidP="00E5469D">
      <w:pPr>
        <w:pStyle w:val="DraftHeading1"/>
        <w:tabs>
          <w:tab w:val="right" w:pos="680"/>
        </w:tabs>
        <w:ind w:left="850" w:hanging="850"/>
      </w:pPr>
      <w:r>
        <w:tab/>
      </w:r>
      <w:bookmarkStart w:id="100" w:name="_Toc62197428"/>
      <w:r w:rsidRPr="0093352C">
        <w:t>5</w:t>
      </w:r>
      <w:r>
        <w:t>3</w:t>
      </w:r>
      <w:r>
        <w:tab/>
      </w:r>
      <w:r w:rsidRPr="00D33E0C">
        <w:t>A</w:t>
      </w:r>
      <w:r>
        <w:t>nnual fee</w:t>
      </w:r>
      <w:bookmarkEnd w:id="100"/>
    </w:p>
    <w:p w14:paraId="618DD326" w14:textId="77777777" w:rsidR="00E5469D" w:rsidRDefault="00E5469D" w:rsidP="00E5469D">
      <w:pPr>
        <w:pStyle w:val="BodySectionSub"/>
      </w:pPr>
      <w:r>
        <w:t>An approved provider must, in accordance with the national regulations, pay the prescribed annual fee in respect of each service approval held by the approved provider.</w:t>
      </w:r>
    </w:p>
    <w:p w14:paraId="18EA3B90" w14:textId="77777777" w:rsidR="00E5469D" w:rsidRDefault="00E5469D" w:rsidP="00E5469D">
      <w:pPr>
        <w:pStyle w:val="Heading-DIVISION"/>
      </w:pPr>
      <w:bookmarkStart w:id="101" w:name="_Toc62197429"/>
      <w:r>
        <w:t>Division 2—Amendment of service approval</w:t>
      </w:r>
      <w:bookmarkEnd w:id="101"/>
    </w:p>
    <w:p w14:paraId="6CFBC639" w14:textId="77777777" w:rsidR="00E5469D" w:rsidRDefault="00E5469D" w:rsidP="00E5469D">
      <w:pPr>
        <w:pStyle w:val="DraftHeading1"/>
        <w:tabs>
          <w:tab w:val="right" w:pos="680"/>
        </w:tabs>
        <w:ind w:left="850" w:hanging="850"/>
      </w:pPr>
      <w:r>
        <w:tab/>
      </w:r>
      <w:bookmarkStart w:id="102" w:name="_Toc62197430"/>
      <w:r>
        <w:t>54</w:t>
      </w:r>
      <w:r>
        <w:tab/>
        <w:t>Amendment of service approval on application</w:t>
      </w:r>
      <w:bookmarkEnd w:id="102"/>
    </w:p>
    <w:p w14:paraId="11F05A6B" w14:textId="77777777" w:rsidR="00E5469D" w:rsidRDefault="00E5469D" w:rsidP="00E5469D">
      <w:pPr>
        <w:pStyle w:val="DraftHeading2"/>
        <w:tabs>
          <w:tab w:val="right" w:pos="1247"/>
        </w:tabs>
        <w:ind w:left="1361" w:hanging="1361"/>
      </w:pPr>
      <w:r>
        <w:tab/>
      </w:r>
      <w:r w:rsidRPr="00A22BA2">
        <w:t>(1)</w:t>
      </w:r>
      <w:r>
        <w:tab/>
        <w:t>An approved provider may apply to the Regulatory Authority for an amendment of a service approval.</w:t>
      </w:r>
    </w:p>
    <w:p w14:paraId="4CC968F4" w14:textId="77777777" w:rsidR="00A972DC" w:rsidRDefault="00A972DC" w:rsidP="0093269E">
      <w:pPr>
        <w:pStyle w:val="SideNote"/>
        <w:framePr w:wrap="around"/>
      </w:pPr>
      <w:r>
        <w:t>Sch. s. 54(1A) inserted by No. 9/2017 s. 16</w:t>
      </w:r>
      <w:r w:rsidR="002D1909">
        <w:t>(1)</w:t>
      </w:r>
      <w:r>
        <w:t>.</w:t>
      </w:r>
    </w:p>
    <w:p w14:paraId="65CC2750" w14:textId="77777777" w:rsidR="00EE4AB2" w:rsidRDefault="00A972DC">
      <w:pPr>
        <w:pStyle w:val="DraftHeading2"/>
        <w:tabs>
          <w:tab w:val="right" w:pos="1247"/>
        </w:tabs>
        <w:ind w:left="1361" w:hanging="1361"/>
      </w:pPr>
      <w:r>
        <w:tab/>
      </w:r>
      <w:r w:rsidR="005D3FBA">
        <w:t>(1A)</w:t>
      </w:r>
      <w:r w:rsidRPr="00D57BB8">
        <w:tab/>
        <w:t xml:space="preserve">An application under subsection (1) may include a request for the approval of a place (other than a residence) as a family day care venue </w:t>
      </w:r>
      <w:r>
        <w:t>for a family day care service.</w:t>
      </w:r>
    </w:p>
    <w:p w14:paraId="640D1DA0" w14:textId="77777777" w:rsidR="00E5469D" w:rsidRPr="00DB45F8" w:rsidRDefault="00E5469D" w:rsidP="00E5469D">
      <w:pPr>
        <w:pStyle w:val="DraftHeading2"/>
        <w:tabs>
          <w:tab w:val="right" w:pos="1247"/>
        </w:tabs>
        <w:ind w:left="1361" w:hanging="1361"/>
      </w:pPr>
      <w:r>
        <w:tab/>
      </w:r>
      <w:r w:rsidRPr="00422E9C">
        <w:t>(2)</w:t>
      </w:r>
      <w:r>
        <w:tab/>
        <w:t>An application must—</w:t>
      </w:r>
    </w:p>
    <w:p w14:paraId="66365CBD" w14:textId="77777777" w:rsidR="00E5469D" w:rsidRDefault="00E5469D" w:rsidP="00E5469D">
      <w:pPr>
        <w:pStyle w:val="DraftHeading3"/>
        <w:tabs>
          <w:tab w:val="right" w:pos="1757"/>
        </w:tabs>
        <w:ind w:left="1871" w:hanging="1871"/>
      </w:pPr>
      <w:r>
        <w:tab/>
        <w:t>(a</w:t>
      </w:r>
      <w:r w:rsidRPr="00B579BD">
        <w:t>)</w:t>
      </w:r>
      <w:r>
        <w:tab/>
      </w:r>
      <w:r>
        <w:tab/>
        <w:t>be in writing; and</w:t>
      </w:r>
    </w:p>
    <w:p w14:paraId="4E90A1CA" w14:textId="77777777" w:rsidR="00E5469D" w:rsidRDefault="00E5469D" w:rsidP="00E5469D">
      <w:pPr>
        <w:pStyle w:val="DraftHeading3"/>
        <w:tabs>
          <w:tab w:val="right" w:pos="1757"/>
        </w:tabs>
        <w:ind w:left="1871" w:hanging="1871"/>
      </w:pPr>
      <w:r>
        <w:tab/>
        <w:t>(b</w:t>
      </w:r>
      <w:r w:rsidRPr="00F95B34">
        <w:t>)</w:t>
      </w:r>
      <w:r w:rsidRPr="00F95B34">
        <w:tab/>
      </w:r>
      <w:r>
        <w:t>include the prescribed information; and</w:t>
      </w:r>
    </w:p>
    <w:p w14:paraId="1D9BA823" w14:textId="77777777" w:rsidR="00E5469D" w:rsidRDefault="00E5469D" w:rsidP="00E5469D">
      <w:pPr>
        <w:pStyle w:val="DraftHeading3"/>
        <w:tabs>
          <w:tab w:val="right" w:pos="1757"/>
        </w:tabs>
        <w:ind w:left="1871" w:hanging="1871"/>
      </w:pPr>
      <w:r>
        <w:tab/>
        <w:t>(c</w:t>
      </w:r>
      <w:r w:rsidRPr="00B579BD">
        <w:t>)</w:t>
      </w:r>
      <w:r>
        <w:tab/>
        <w:t>include payment of the prescribed fee.</w:t>
      </w:r>
    </w:p>
    <w:p w14:paraId="778E13D0" w14:textId="77777777" w:rsidR="000015E5" w:rsidRPr="000015E5" w:rsidRDefault="000015E5" w:rsidP="000015E5"/>
    <w:p w14:paraId="209B0F3F" w14:textId="77777777" w:rsidR="00E5469D" w:rsidRDefault="00E5469D" w:rsidP="00E5469D">
      <w:pPr>
        <w:pStyle w:val="DraftHeading2"/>
        <w:tabs>
          <w:tab w:val="right" w:pos="1247"/>
        </w:tabs>
        <w:ind w:left="1361" w:hanging="1361"/>
      </w:pPr>
      <w:r>
        <w:tab/>
        <w:t>(3</w:t>
      </w:r>
      <w:r w:rsidRPr="007B1A3A">
        <w:t>)</w:t>
      </w:r>
      <w:r>
        <w:tab/>
        <w:t>The Regulatory Authority may ask the approved provider to provide any further information that is reasonably required for the purpose of assessing the application.</w:t>
      </w:r>
    </w:p>
    <w:p w14:paraId="77A4A0F3" w14:textId="77777777" w:rsidR="002D1909" w:rsidRDefault="002D1909" w:rsidP="0093269E">
      <w:pPr>
        <w:pStyle w:val="SideNote"/>
        <w:framePr w:wrap="around"/>
      </w:pPr>
      <w:r>
        <w:t>Sch. s. 54(4) amended by No. 9/2017 s. 16(2).</w:t>
      </w:r>
    </w:p>
    <w:p w14:paraId="01BF8BE8" w14:textId="77777777" w:rsidR="00E5469D" w:rsidRDefault="00E5469D" w:rsidP="00E5469D">
      <w:pPr>
        <w:pStyle w:val="DraftHeading2"/>
        <w:tabs>
          <w:tab w:val="right" w:pos="1247"/>
        </w:tabs>
        <w:ind w:left="1361" w:hanging="1361"/>
      </w:pPr>
      <w:r>
        <w:tab/>
        <w:t>(4</w:t>
      </w:r>
      <w:r w:rsidRPr="00CD4B22">
        <w:t>)</w:t>
      </w:r>
      <w:r>
        <w:tab/>
        <w:t xml:space="preserve">If the Regulatory Authority asks the applicant for further information under this section, the period from the making of the </w:t>
      </w:r>
      <w:r w:rsidR="002D1909" w:rsidRPr="00D57BB8">
        <w:t>request until</w:t>
      </w:r>
      <w:r>
        <w:t xml:space="preserve"> the provision of the further information is not included in the period referred to in subsection (5).</w:t>
      </w:r>
    </w:p>
    <w:p w14:paraId="2C67000D" w14:textId="77777777" w:rsidR="00E5469D" w:rsidRDefault="00E5469D" w:rsidP="00E5469D">
      <w:pPr>
        <w:pStyle w:val="DraftHeading2"/>
        <w:tabs>
          <w:tab w:val="right" w:pos="1247"/>
        </w:tabs>
        <w:ind w:left="1361" w:hanging="1361"/>
      </w:pPr>
      <w:r>
        <w:tab/>
      </w:r>
      <w:r w:rsidRPr="00D047E6">
        <w:t>(5)</w:t>
      </w:r>
      <w:r>
        <w:tab/>
        <w:t>The Regulatory Authority must make a decision on the application within 60 days after the Regulatory Authority receives the application.</w:t>
      </w:r>
    </w:p>
    <w:p w14:paraId="0679B21E" w14:textId="77777777" w:rsidR="00E5469D" w:rsidRDefault="00E5469D" w:rsidP="00E5469D">
      <w:pPr>
        <w:pStyle w:val="DraftHeading2"/>
        <w:tabs>
          <w:tab w:val="right" w:pos="1247"/>
        </w:tabs>
        <w:ind w:left="1361" w:hanging="1361"/>
      </w:pPr>
      <w:r>
        <w:tab/>
      </w:r>
      <w:r w:rsidRPr="009075A5">
        <w:t>(</w:t>
      </w:r>
      <w:r>
        <w:t>6</w:t>
      </w:r>
      <w:r w:rsidRPr="009075A5">
        <w:t>)</w:t>
      </w:r>
      <w:r>
        <w:tab/>
        <w:t>The Regulatory Authority must decide the application by—</w:t>
      </w:r>
    </w:p>
    <w:p w14:paraId="05B2E6A5" w14:textId="77777777" w:rsidR="00E5469D" w:rsidRDefault="00E5469D" w:rsidP="00E5469D">
      <w:pPr>
        <w:pStyle w:val="DraftHeading3"/>
        <w:tabs>
          <w:tab w:val="right" w:pos="1757"/>
        </w:tabs>
        <w:ind w:left="1871" w:hanging="1871"/>
      </w:pPr>
      <w:r>
        <w:tab/>
      </w:r>
      <w:r w:rsidRPr="009075A5">
        <w:t>(a)</w:t>
      </w:r>
      <w:r>
        <w:tab/>
        <w:t>amending the service approval in the way applied for; or</w:t>
      </w:r>
    </w:p>
    <w:p w14:paraId="3B46EED4" w14:textId="77777777" w:rsidR="00E5469D" w:rsidRDefault="00E5469D" w:rsidP="00E5469D">
      <w:pPr>
        <w:pStyle w:val="DraftHeading3"/>
        <w:tabs>
          <w:tab w:val="right" w:pos="1757"/>
        </w:tabs>
        <w:ind w:left="1871" w:hanging="1871"/>
      </w:pPr>
      <w:r>
        <w:tab/>
      </w:r>
      <w:r w:rsidRPr="009075A5">
        <w:t>(b)</w:t>
      </w:r>
      <w:r w:rsidRPr="009075A5">
        <w:tab/>
      </w:r>
      <w:r>
        <w:t>with the applicant's written agreement, amending the service approval in another way; or</w:t>
      </w:r>
    </w:p>
    <w:p w14:paraId="2B451F45" w14:textId="77777777" w:rsidR="00E5469D" w:rsidRDefault="00E5469D" w:rsidP="00E5469D">
      <w:pPr>
        <w:pStyle w:val="DraftHeading3"/>
        <w:tabs>
          <w:tab w:val="right" w:pos="1757"/>
        </w:tabs>
        <w:ind w:left="1871" w:hanging="1871"/>
      </w:pPr>
      <w:r>
        <w:tab/>
      </w:r>
      <w:r w:rsidRPr="009075A5">
        <w:t>(c)</w:t>
      </w:r>
      <w:r w:rsidRPr="009075A5">
        <w:tab/>
      </w:r>
      <w:r>
        <w:t>refusing to amend the service approval.</w:t>
      </w:r>
    </w:p>
    <w:p w14:paraId="15CD7542" w14:textId="77777777" w:rsidR="00E5469D" w:rsidRPr="00D05EC8" w:rsidRDefault="00E5469D" w:rsidP="00E5469D">
      <w:pPr>
        <w:pStyle w:val="DraftHeading2"/>
        <w:tabs>
          <w:tab w:val="right" w:pos="1247"/>
        </w:tabs>
        <w:ind w:left="1361" w:hanging="1361"/>
      </w:pPr>
      <w:r>
        <w:tab/>
      </w:r>
      <w:r w:rsidRPr="0031684F">
        <w:t>(7)</w:t>
      </w:r>
      <w:r>
        <w:tab/>
        <w:t>Without limiting subsection (6), an amendment may vary a condition of the service approval or impose a new condition on the service approval.</w:t>
      </w:r>
    </w:p>
    <w:p w14:paraId="06181AA1" w14:textId="77777777" w:rsidR="002D1909" w:rsidRDefault="002D1909" w:rsidP="0093269E">
      <w:pPr>
        <w:pStyle w:val="SideNote"/>
        <w:framePr w:wrap="around"/>
      </w:pPr>
      <w:r>
        <w:t>Sch. s. 54(8) substituted by No. 9/2017 s. 16(3).</w:t>
      </w:r>
    </w:p>
    <w:p w14:paraId="65C2480F" w14:textId="77777777" w:rsidR="00EE4AB2" w:rsidRDefault="002D1909">
      <w:pPr>
        <w:pStyle w:val="DraftHeading2"/>
        <w:tabs>
          <w:tab w:val="right" w:pos="1247"/>
        </w:tabs>
        <w:ind w:left="1361" w:hanging="1361"/>
      </w:pPr>
      <w:r>
        <w:tab/>
      </w:r>
      <w:r w:rsidR="005D3FBA">
        <w:t>(8)</w:t>
      </w:r>
      <w:r w:rsidRPr="00D57BB8">
        <w:tab/>
        <w:t>Subject to subse</w:t>
      </w:r>
      <w:r w:rsidR="00B5106F">
        <w:t>ction (8A), an amendment cannot </w:t>
      </w:r>
      <w:r w:rsidRPr="00D57BB8">
        <w:t>change a location of an education and care service.</w:t>
      </w:r>
    </w:p>
    <w:p w14:paraId="695362C7" w14:textId="77777777" w:rsidR="002D1909" w:rsidRDefault="002D1909" w:rsidP="0093269E">
      <w:pPr>
        <w:pStyle w:val="SideNote"/>
        <w:framePr w:wrap="around"/>
      </w:pPr>
      <w:r>
        <w:t>Sch. s. 54(8A) inserted by No. 9/2017 s. 16(3).</w:t>
      </w:r>
    </w:p>
    <w:p w14:paraId="3F016BBF" w14:textId="77777777" w:rsidR="00EE4AB2" w:rsidRDefault="002D1909">
      <w:pPr>
        <w:pStyle w:val="DraftHeading2"/>
        <w:tabs>
          <w:tab w:val="right" w:pos="1247"/>
        </w:tabs>
        <w:ind w:left="1361" w:hanging="1361"/>
      </w:pPr>
      <w:r>
        <w:tab/>
      </w:r>
      <w:r w:rsidR="005D3FBA">
        <w:t>(8A)</w:t>
      </w:r>
      <w:r w:rsidRPr="00D57BB8">
        <w:tab/>
        <w:t>The Regulatory Authority may approve a place (other than a residence) as a family day care venue for a family day care service if the Regulatory Authority considers exc</w:t>
      </w:r>
      <w:r>
        <w:t>eptional circumstances exist.</w:t>
      </w:r>
    </w:p>
    <w:p w14:paraId="348F571A" w14:textId="77777777" w:rsidR="00E5469D" w:rsidRPr="00006CEF" w:rsidRDefault="00E5469D" w:rsidP="00E5469D">
      <w:pPr>
        <w:pStyle w:val="DraftHeading2"/>
        <w:tabs>
          <w:tab w:val="right" w:pos="1247"/>
        </w:tabs>
        <w:ind w:left="1361" w:hanging="1361"/>
      </w:pPr>
      <w:r>
        <w:tab/>
        <w:t>(9</w:t>
      </w:r>
      <w:r w:rsidRPr="00D33E0C">
        <w:t>)</w:t>
      </w:r>
      <w:r>
        <w:tab/>
        <w:t>The Regulatory Authority must give written notice of its decision to the approved provider.</w:t>
      </w:r>
    </w:p>
    <w:p w14:paraId="7A0D5CAE" w14:textId="77777777" w:rsidR="00E5469D" w:rsidRDefault="00E5469D" w:rsidP="00E5469D">
      <w:pPr>
        <w:pStyle w:val="DraftHeading1"/>
        <w:tabs>
          <w:tab w:val="right" w:pos="680"/>
        </w:tabs>
        <w:ind w:left="850" w:hanging="850"/>
      </w:pPr>
      <w:r>
        <w:tab/>
      </w:r>
      <w:bookmarkStart w:id="103" w:name="_Toc62197431"/>
      <w:r>
        <w:t>55</w:t>
      </w:r>
      <w:r>
        <w:tab/>
        <w:t>Amendment of service approval by Regulatory Authority</w:t>
      </w:r>
      <w:bookmarkEnd w:id="103"/>
    </w:p>
    <w:p w14:paraId="6DA9700D" w14:textId="77777777" w:rsidR="00E5469D" w:rsidRDefault="00E5469D" w:rsidP="00E5469D">
      <w:pPr>
        <w:pStyle w:val="DraftHeading2"/>
        <w:tabs>
          <w:tab w:val="right" w:pos="1247"/>
        </w:tabs>
        <w:ind w:left="1361" w:hanging="1361"/>
      </w:pPr>
      <w:r>
        <w:tab/>
      </w:r>
      <w:r w:rsidRPr="00172472">
        <w:t>(1)</w:t>
      </w:r>
      <w:r w:rsidRPr="00172472">
        <w:tab/>
      </w:r>
      <w:r>
        <w:tab/>
        <w:t>The Regulatory Authority may amend a service approval at any time without an application from the approved provider.</w:t>
      </w:r>
    </w:p>
    <w:p w14:paraId="183C91D8" w14:textId="77777777" w:rsidR="00E5469D" w:rsidRDefault="00E5469D" w:rsidP="00E5469D">
      <w:pPr>
        <w:pStyle w:val="DraftHeading2"/>
        <w:tabs>
          <w:tab w:val="right" w:pos="1247"/>
        </w:tabs>
        <w:ind w:left="1361" w:hanging="1361"/>
      </w:pPr>
      <w:r>
        <w:tab/>
        <w:t>(2</w:t>
      </w:r>
      <w:r w:rsidRPr="00FC64A6">
        <w:t>)</w:t>
      </w:r>
      <w:r>
        <w:tab/>
        <w:t>Without limiting subsection (1), an amendment may vary a condition of the service approval or impose a new condition on the service approval.</w:t>
      </w:r>
    </w:p>
    <w:p w14:paraId="66B3CD54" w14:textId="77777777" w:rsidR="00E5469D" w:rsidRDefault="00E5469D" w:rsidP="00E5469D">
      <w:pPr>
        <w:pStyle w:val="DraftHeading2"/>
        <w:tabs>
          <w:tab w:val="right" w:pos="1247"/>
        </w:tabs>
        <w:ind w:left="1361" w:hanging="1361"/>
      </w:pPr>
      <w:r>
        <w:tab/>
      </w:r>
      <w:r w:rsidRPr="00D047E6">
        <w:t>(</w:t>
      </w:r>
      <w:r>
        <w:t>3</w:t>
      </w:r>
      <w:r w:rsidRPr="00D047E6">
        <w:t>)</w:t>
      </w:r>
      <w:r>
        <w:tab/>
        <w:t>The Regulatory Authority must give written notice of the amendment to the approved provider.</w:t>
      </w:r>
    </w:p>
    <w:p w14:paraId="1AD902C2" w14:textId="77777777" w:rsidR="00E5469D" w:rsidRDefault="00E5469D" w:rsidP="00E5469D">
      <w:pPr>
        <w:pStyle w:val="DraftHeading2"/>
        <w:tabs>
          <w:tab w:val="right" w:pos="1247"/>
        </w:tabs>
        <w:ind w:left="1361" w:hanging="1361"/>
      </w:pPr>
      <w:r>
        <w:tab/>
        <w:t>(4</w:t>
      </w:r>
      <w:r w:rsidRPr="001040C7">
        <w:t>)</w:t>
      </w:r>
      <w:r w:rsidRPr="001040C7">
        <w:tab/>
      </w:r>
      <w:r>
        <w:t>An amendment under this section has effect—</w:t>
      </w:r>
    </w:p>
    <w:p w14:paraId="124B8DE4" w14:textId="77777777" w:rsidR="00E5469D" w:rsidRDefault="00E5469D" w:rsidP="00E5469D">
      <w:pPr>
        <w:pStyle w:val="DraftHeading3"/>
        <w:tabs>
          <w:tab w:val="right" w:pos="1757"/>
        </w:tabs>
        <w:ind w:left="1871" w:hanging="1871"/>
      </w:pPr>
      <w:r>
        <w:tab/>
      </w:r>
      <w:r w:rsidRPr="00DF648A">
        <w:t>(a)</w:t>
      </w:r>
      <w:r>
        <w:tab/>
        <w:t>14 days after the Regulatory Authority gives notice of the amendment under subsection (3); or</w:t>
      </w:r>
    </w:p>
    <w:p w14:paraId="778F2D41" w14:textId="77777777" w:rsidR="00E5469D" w:rsidRPr="00F86B70" w:rsidRDefault="00E5469D" w:rsidP="00E5469D">
      <w:pPr>
        <w:pStyle w:val="DraftHeading3"/>
        <w:tabs>
          <w:tab w:val="right" w:pos="1757"/>
        </w:tabs>
        <w:ind w:left="1871" w:hanging="1871"/>
      </w:pPr>
      <w:r>
        <w:tab/>
      </w:r>
      <w:r w:rsidRPr="00F86B70">
        <w:t>(b)</w:t>
      </w:r>
      <w:r>
        <w:tab/>
        <w:t>if another period is specified by the Regulatory Authority, at the end of that period.</w:t>
      </w:r>
    </w:p>
    <w:p w14:paraId="4AC8171D" w14:textId="77777777" w:rsidR="00E5469D" w:rsidRDefault="00E5469D" w:rsidP="00E5469D">
      <w:pPr>
        <w:pStyle w:val="DraftHeading2"/>
        <w:tabs>
          <w:tab w:val="right" w:pos="1247"/>
        </w:tabs>
        <w:ind w:left="1361" w:hanging="1361"/>
      </w:pPr>
      <w:r>
        <w:tab/>
      </w:r>
      <w:r w:rsidRPr="00C319C7">
        <w:t>(</w:t>
      </w:r>
      <w:r>
        <w:t>5</w:t>
      </w:r>
      <w:r w:rsidRPr="00C319C7">
        <w:t>)</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14:paraId="792BA127" w14:textId="77777777" w:rsidR="002D1909" w:rsidRDefault="002D1909" w:rsidP="0093269E">
      <w:pPr>
        <w:pStyle w:val="SideNote"/>
        <w:framePr w:wrap="around"/>
      </w:pPr>
      <w:r>
        <w:t>Sch. s. 55A inserted by No. 9/2017 s. 17.</w:t>
      </w:r>
    </w:p>
    <w:p w14:paraId="19D24B68" w14:textId="77777777" w:rsidR="00EE4AB2" w:rsidRDefault="002D1909">
      <w:pPr>
        <w:pStyle w:val="DraftHeading1"/>
        <w:tabs>
          <w:tab w:val="right" w:pos="680"/>
        </w:tabs>
        <w:ind w:left="850" w:hanging="850"/>
      </w:pPr>
      <w:r>
        <w:tab/>
      </w:r>
      <w:bookmarkStart w:id="104" w:name="_Toc62197432"/>
      <w:r w:rsidR="005D3FBA" w:rsidRPr="005D3FBA">
        <w:t>55A</w:t>
      </w:r>
      <w:r w:rsidRPr="00D57BB8">
        <w:tab/>
        <w:t>Condition relating to family day care co</w:t>
      </w:r>
      <w:r w:rsidRPr="00D57BB8">
        <w:noBreakHyphen/>
        <w:t>ordinators</w:t>
      </w:r>
      <w:bookmarkEnd w:id="104"/>
    </w:p>
    <w:p w14:paraId="33A3A089" w14:textId="77777777" w:rsidR="00EE4AB2" w:rsidRDefault="002D1909">
      <w:pPr>
        <w:pStyle w:val="DraftHeading2"/>
        <w:tabs>
          <w:tab w:val="right" w:pos="1247"/>
        </w:tabs>
        <w:ind w:left="1361" w:hanging="1361"/>
      </w:pPr>
      <w:r>
        <w:tab/>
      </w:r>
      <w:r w:rsidR="005D3FBA">
        <w:t>(1)</w:t>
      </w:r>
      <w:r w:rsidRPr="00D57BB8">
        <w:tab/>
        <w:t>Without limiting section 55, an amendment under that section may impose a condition on the service approval for a family day care service requiring the approved provider to ensure that there is a minimum of one qualified person employed or engaged as a family</w:t>
      </w:r>
      <w:r w:rsidR="00442F39">
        <w:t xml:space="preserve"> day care co-ordinator for each </w:t>
      </w:r>
      <w:r w:rsidRPr="00D57BB8">
        <w:t>15 family day care educators engaged by or registered with that service.</w:t>
      </w:r>
    </w:p>
    <w:p w14:paraId="275273C0" w14:textId="77777777" w:rsidR="000015E5" w:rsidRPr="000015E5" w:rsidRDefault="000015E5" w:rsidP="000015E5"/>
    <w:p w14:paraId="212F4745" w14:textId="77777777" w:rsidR="00EE4AB2" w:rsidRDefault="002D1909">
      <w:pPr>
        <w:pStyle w:val="DraftHeading2"/>
        <w:tabs>
          <w:tab w:val="right" w:pos="1247"/>
        </w:tabs>
        <w:ind w:left="1361" w:hanging="1361"/>
      </w:pPr>
      <w:r>
        <w:tab/>
      </w:r>
      <w:r w:rsidR="005D3FBA">
        <w:t>(2)</w:t>
      </w:r>
      <w:r w:rsidRPr="00D57BB8">
        <w:tab/>
        <w:t>A condition may only be imposed under subsection (1) if—</w:t>
      </w:r>
    </w:p>
    <w:p w14:paraId="2DCDF696" w14:textId="77777777" w:rsidR="00EE4AB2" w:rsidRDefault="002D1909">
      <w:pPr>
        <w:pStyle w:val="DraftHeading3"/>
        <w:tabs>
          <w:tab w:val="right" w:pos="1757"/>
        </w:tabs>
        <w:ind w:left="1871" w:hanging="1871"/>
      </w:pPr>
      <w:r>
        <w:tab/>
      </w:r>
      <w:r w:rsidR="005D3FBA">
        <w:t>(a)</w:t>
      </w:r>
      <w:r w:rsidRPr="00D57BB8">
        <w:tab/>
        <w:t>the family day care service has been operating for more than 12 months; and</w:t>
      </w:r>
    </w:p>
    <w:p w14:paraId="5179AE22" w14:textId="77777777" w:rsidR="00EE4AB2" w:rsidRDefault="002D1909">
      <w:pPr>
        <w:pStyle w:val="DraftHeading3"/>
        <w:tabs>
          <w:tab w:val="right" w:pos="1757"/>
        </w:tabs>
        <w:ind w:left="1871" w:hanging="1871"/>
      </w:pPr>
      <w:r>
        <w:tab/>
      </w:r>
      <w:r w:rsidR="005D3FBA">
        <w:t>(b)</w:t>
      </w:r>
      <w:r w:rsidRPr="00D57BB8">
        <w:tab/>
      </w:r>
      <w:r w:rsidRPr="00D57BB8">
        <w:tab/>
        <w:t>the Regulatory Authority—</w:t>
      </w:r>
    </w:p>
    <w:p w14:paraId="441A3FCB" w14:textId="77777777" w:rsidR="00EE4AB2" w:rsidRDefault="002D1909">
      <w:pPr>
        <w:pStyle w:val="DraftHeading4"/>
        <w:tabs>
          <w:tab w:val="right" w:pos="2268"/>
        </w:tabs>
        <w:ind w:left="2381" w:hanging="2381"/>
      </w:pPr>
      <w:r>
        <w:tab/>
      </w:r>
      <w:r w:rsidR="005D3FBA">
        <w:t>(i)</w:t>
      </w:r>
      <w:r w:rsidRPr="00D57BB8">
        <w:tab/>
        <w:t>has taken into account the approved provider's capability and compliance with this Law in respect of the family day care service; and</w:t>
      </w:r>
    </w:p>
    <w:p w14:paraId="3E0E28BC" w14:textId="77777777" w:rsidR="00EE4AB2" w:rsidRDefault="002D1909">
      <w:pPr>
        <w:pStyle w:val="DraftHeading4"/>
        <w:tabs>
          <w:tab w:val="right" w:pos="2268"/>
        </w:tabs>
        <w:ind w:left="2381" w:hanging="2381"/>
      </w:pPr>
      <w:r>
        <w:tab/>
      </w:r>
      <w:r w:rsidR="005D3FBA">
        <w:t>(ii)</w:t>
      </w:r>
      <w:r w:rsidRPr="00D57BB8">
        <w:tab/>
        <w:t>considers that family day care educators are not adequately monitored and supported by a family day care co</w:t>
      </w:r>
      <w:r w:rsidR="000015E5">
        <w:noBreakHyphen/>
      </w:r>
      <w:r w:rsidRPr="00D57BB8">
        <w:t>ordinator.</w:t>
      </w:r>
    </w:p>
    <w:p w14:paraId="403D93E8" w14:textId="77777777" w:rsidR="00EE4AB2" w:rsidRDefault="002D1909">
      <w:pPr>
        <w:pStyle w:val="DraftHeading2"/>
        <w:tabs>
          <w:tab w:val="right" w:pos="1247"/>
        </w:tabs>
        <w:ind w:left="1361" w:hanging="1361"/>
      </w:pPr>
      <w:r>
        <w:tab/>
      </w:r>
      <w:r w:rsidR="005D3FBA">
        <w:t>(3)</w:t>
      </w:r>
      <w:r w:rsidRPr="00D57BB8">
        <w:tab/>
        <w:t>Section 163 does not apply if a condition is imposed under subsection (1) in respect of a family day care service.</w:t>
      </w:r>
    </w:p>
    <w:p w14:paraId="155FFC6E" w14:textId="77777777" w:rsidR="00E80FE9" w:rsidRDefault="002D1909">
      <w:pPr>
        <w:pStyle w:val="DraftHeading2"/>
        <w:tabs>
          <w:tab w:val="right" w:pos="1247"/>
        </w:tabs>
        <w:ind w:left="1361" w:hanging="1361"/>
      </w:pPr>
      <w:r>
        <w:tab/>
      </w:r>
      <w:r w:rsidR="005D3FBA">
        <w:t>(4)</w:t>
      </w:r>
      <w:r w:rsidRPr="00D57BB8">
        <w:tab/>
        <w:t>A person is a qualified person under this section if the person has the qualifications prescribed by the national regulations</w:t>
      </w:r>
      <w:r>
        <w:t>.</w:t>
      </w:r>
    </w:p>
    <w:p w14:paraId="1E63D6F0" w14:textId="77777777" w:rsidR="002D1909" w:rsidRDefault="002D1909" w:rsidP="0093269E">
      <w:pPr>
        <w:pStyle w:val="SideNote"/>
        <w:framePr w:wrap="around"/>
      </w:pPr>
      <w:r>
        <w:t>Sch. s. 56 substituted by No. 9/2017 s. 18.</w:t>
      </w:r>
    </w:p>
    <w:p w14:paraId="773979E5" w14:textId="77777777" w:rsidR="00EE4AB2" w:rsidRDefault="002D1909">
      <w:pPr>
        <w:pStyle w:val="DraftHeading1"/>
        <w:tabs>
          <w:tab w:val="right" w:pos="680"/>
        </w:tabs>
        <w:ind w:left="850" w:hanging="850"/>
      </w:pPr>
      <w:r>
        <w:tab/>
      </w:r>
      <w:bookmarkStart w:id="105" w:name="_Toc62197433"/>
      <w:r w:rsidR="005D3FBA" w:rsidRPr="005D3FBA">
        <w:t>56</w:t>
      </w:r>
      <w:r w:rsidRPr="00D57BB8">
        <w:tab/>
        <w:t>Notice of addition of nominated supervisor</w:t>
      </w:r>
      <w:bookmarkEnd w:id="105"/>
    </w:p>
    <w:p w14:paraId="730635AF" w14:textId="77777777" w:rsidR="00EE4AB2" w:rsidRDefault="002D1909">
      <w:pPr>
        <w:pStyle w:val="DraftHeading2"/>
        <w:tabs>
          <w:tab w:val="right" w:pos="1247"/>
        </w:tabs>
        <w:ind w:left="1361" w:hanging="1361"/>
      </w:pPr>
      <w:r>
        <w:tab/>
      </w:r>
      <w:r w:rsidR="005D3FBA">
        <w:t>(1)</w:t>
      </w:r>
      <w:r w:rsidRPr="00D57BB8">
        <w:tab/>
        <w:t xml:space="preserve">The approved provider of an education and care service must give written notice to the Regulatory Authority in accordance with this section if the approved provider wishes to add a new nominated supervisor of the education and care service. </w:t>
      </w:r>
    </w:p>
    <w:p w14:paraId="50465F34" w14:textId="77777777" w:rsidR="00EE4AB2" w:rsidRDefault="002D1909">
      <w:pPr>
        <w:pStyle w:val="DraftHeading2"/>
        <w:tabs>
          <w:tab w:val="right" w:pos="1247"/>
        </w:tabs>
        <w:ind w:left="1361" w:hanging="1361"/>
      </w:pPr>
      <w:r>
        <w:tab/>
      </w:r>
      <w:r w:rsidR="005D3FBA">
        <w:t>(2)</w:t>
      </w:r>
      <w:r w:rsidRPr="00D57BB8">
        <w:tab/>
        <w:t>The notice must—</w:t>
      </w:r>
    </w:p>
    <w:p w14:paraId="36BF25A2" w14:textId="77777777" w:rsidR="00EE4AB2" w:rsidRDefault="002D1909">
      <w:pPr>
        <w:pStyle w:val="DraftHeading3"/>
        <w:tabs>
          <w:tab w:val="right" w:pos="1757"/>
        </w:tabs>
        <w:ind w:left="1871" w:hanging="1871"/>
      </w:pPr>
      <w:r>
        <w:tab/>
      </w:r>
      <w:r w:rsidR="005D3FBA">
        <w:t>(a)</w:t>
      </w:r>
      <w:r w:rsidRPr="00D57BB8">
        <w:tab/>
        <w:t>nominate one or more individuals to be nominated supervisors of the service and, unless the individual nominated is the approved provider, include from each nominated in</w:t>
      </w:r>
      <w:r w:rsidR="00442CC7">
        <w:t>dividual the written consent to </w:t>
      </w:r>
      <w:r w:rsidRPr="00D57BB8">
        <w:t>the nomination; and</w:t>
      </w:r>
    </w:p>
    <w:p w14:paraId="5E13863A" w14:textId="77777777" w:rsidR="00EE4AB2" w:rsidRDefault="002D1909">
      <w:pPr>
        <w:pStyle w:val="DraftHeading3"/>
        <w:tabs>
          <w:tab w:val="right" w:pos="1757"/>
        </w:tabs>
        <w:ind w:left="1871" w:hanging="1871"/>
      </w:pPr>
      <w:r>
        <w:tab/>
      </w:r>
      <w:r w:rsidR="005D3FBA">
        <w:t>(b)</w:t>
      </w:r>
      <w:r w:rsidRPr="00D57BB8">
        <w:tab/>
        <w:t>include the prescribed information; and</w:t>
      </w:r>
    </w:p>
    <w:p w14:paraId="2E1138C3" w14:textId="77777777" w:rsidR="000015E5" w:rsidRPr="000015E5" w:rsidRDefault="000015E5" w:rsidP="000015E5"/>
    <w:p w14:paraId="65BB5493" w14:textId="77777777" w:rsidR="00EE4AB2" w:rsidRDefault="002D1909">
      <w:pPr>
        <w:pStyle w:val="DraftHeading3"/>
        <w:tabs>
          <w:tab w:val="right" w:pos="1757"/>
        </w:tabs>
        <w:ind w:left="1871" w:hanging="1871"/>
      </w:pPr>
      <w:r>
        <w:tab/>
      </w:r>
      <w:r w:rsidR="005D3FBA">
        <w:t>(c)</w:t>
      </w:r>
      <w:r w:rsidRPr="00D57BB8">
        <w:tab/>
        <w:t>be given—</w:t>
      </w:r>
    </w:p>
    <w:p w14:paraId="5EA86D08" w14:textId="77777777" w:rsidR="00EE4AB2" w:rsidRDefault="002D1909">
      <w:pPr>
        <w:pStyle w:val="DraftHeading4"/>
        <w:tabs>
          <w:tab w:val="right" w:pos="2268"/>
        </w:tabs>
        <w:ind w:left="2381" w:hanging="2381"/>
      </w:pPr>
      <w:r>
        <w:tab/>
      </w:r>
      <w:r w:rsidR="005D3FBA">
        <w:t>(i)</w:t>
      </w:r>
      <w:r w:rsidRPr="00D57BB8">
        <w:tab/>
        <w:t>at least 7 days before the individual is to commence work as a nominated supervisor; or</w:t>
      </w:r>
    </w:p>
    <w:p w14:paraId="7E6BBFBE" w14:textId="77777777" w:rsidR="00EE4AB2" w:rsidRDefault="002D1909">
      <w:pPr>
        <w:pStyle w:val="DraftHeading4"/>
        <w:tabs>
          <w:tab w:val="right" w:pos="2268"/>
        </w:tabs>
        <w:ind w:left="2381" w:hanging="2381"/>
      </w:pPr>
      <w:r>
        <w:tab/>
      </w:r>
      <w:r w:rsidR="005D3FBA">
        <w:t>(ii)</w:t>
      </w:r>
      <w:r w:rsidRPr="00D57BB8">
        <w:tab/>
        <w:t>if that peri</w:t>
      </w:r>
      <w:r w:rsidR="00442CC7">
        <w:t>od of notice is not possible in </w:t>
      </w:r>
      <w:r w:rsidRPr="00D57BB8">
        <w:t>the circumstances, as soon as practicable but not more than 14 days after the individual commences work as a nominated supervisor.</w:t>
      </w:r>
    </w:p>
    <w:p w14:paraId="06A7D530" w14:textId="77777777" w:rsidR="00EE4AB2" w:rsidRDefault="00981546">
      <w:pPr>
        <w:pStyle w:val="DraftSectionNote"/>
        <w:tabs>
          <w:tab w:val="right" w:pos="1304"/>
        </w:tabs>
        <w:ind w:left="850"/>
        <w:rPr>
          <w:b/>
        </w:rPr>
      </w:pPr>
      <w:r w:rsidRPr="00981546">
        <w:rPr>
          <w:b/>
        </w:rPr>
        <w:t>Note</w:t>
      </w:r>
    </w:p>
    <w:p w14:paraId="6FAA3AF9" w14:textId="77777777" w:rsidR="00EE4AB2" w:rsidRDefault="002D1909">
      <w:pPr>
        <w:pStyle w:val="DraftSectionNote"/>
        <w:tabs>
          <w:tab w:val="right" w:pos="1304"/>
        </w:tabs>
        <w:ind w:left="850"/>
      </w:pPr>
      <w:r w:rsidRPr="00D57BB8">
        <w:t>Section 173(2)(b) requires an approved provider to notify the Regulatory Authority of the remo</w:t>
      </w:r>
      <w:r>
        <w:t>val of a nominated supervisor.</w:t>
      </w:r>
    </w:p>
    <w:p w14:paraId="70A5468F" w14:textId="77777777" w:rsidR="002D1909" w:rsidRDefault="002D1909" w:rsidP="0093269E">
      <w:pPr>
        <w:pStyle w:val="SideNote"/>
        <w:framePr w:wrap="around"/>
      </w:pPr>
      <w:r>
        <w:t>Sch. s. 56A inserted by No. 9/2017 s. 19.</w:t>
      </w:r>
    </w:p>
    <w:p w14:paraId="0F90CF91" w14:textId="77777777" w:rsidR="00EE4AB2" w:rsidRDefault="002D1909">
      <w:pPr>
        <w:pStyle w:val="DraftHeading1"/>
        <w:tabs>
          <w:tab w:val="right" w:pos="680"/>
        </w:tabs>
        <w:ind w:left="850" w:hanging="850"/>
      </w:pPr>
      <w:r>
        <w:tab/>
      </w:r>
      <w:bookmarkStart w:id="106" w:name="_Toc62197434"/>
      <w:r w:rsidR="005D3FBA" w:rsidRPr="005D3FBA">
        <w:t>56A</w:t>
      </w:r>
      <w:r w:rsidRPr="00D57BB8">
        <w:tab/>
        <w:t>Notice of change of a nominated supervisor's name or contact details</w:t>
      </w:r>
      <w:bookmarkEnd w:id="106"/>
      <w:r w:rsidRPr="00D57BB8">
        <w:t xml:space="preserve"> </w:t>
      </w:r>
    </w:p>
    <w:p w14:paraId="4177ABA4" w14:textId="77777777" w:rsidR="00EE4AB2" w:rsidRDefault="002D1909">
      <w:pPr>
        <w:pStyle w:val="BodySectionSub"/>
      </w:pPr>
      <w:r w:rsidRPr="00D57BB8">
        <w:t xml:space="preserve">The approved provider of an education and care service must give written notice to the Regulatory Authority of any change to the name or contact details of any nominated supervisor of the education </w:t>
      </w:r>
      <w:r>
        <w:t>and care service.</w:t>
      </w:r>
    </w:p>
    <w:p w14:paraId="270094BC" w14:textId="77777777" w:rsidR="00E5469D" w:rsidRDefault="00E5469D" w:rsidP="00E5469D">
      <w:pPr>
        <w:pStyle w:val="DraftHeading1"/>
        <w:tabs>
          <w:tab w:val="right" w:pos="680"/>
        </w:tabs>
        <w:ind w:left="850" w:hanging="850"/>
      </w:pPr>
      <w:r>
        <w:tab/>
      </w:r>
      <w:bookmarkStart w:id="107" w:name="_Toc62197435"/>
      <w:r>
        <w:t>57</w:t>
      </w:r>
      <w:r>
        <w:tab/>
        <w:t>Copy of amended service approval to be provided</w:t>
      </w:r>
      <w:bookmarkEnd w:id="107"/>
    </w:p>
    <w:p w14:paraId="5C56C830" w14:textId="77777777" w:rsidR="00E5469D" w:rsidRDefault="00E5469D" w:rsidP="00E5469D">
      <w:pPr>
        <w:pStyle w:val="BodySectionSub"/>
      </w:pPr>
      <w:r>
        <w:tab/>
        <w:t>If the Regulatory Authority amends a service approval under this Division, the Authority must provide an amended copy of the service approval to the approved provider.</w:t>
      </w:r>
    </w:p>
    <w:p w14:paraId="084AB5C1" w14:textId="77777777" w:rsidR="00E5469D" w:rsidRPr="009359A3" w:rsidRDefault="00E5469D" w:rsidP="00E5469D">
      <w:pPr>
        <w:pStyle w:val="Heading-DIVISION"/>
      </w:pPr>
      <w:r>
        <w:tab/>
      </w:r>
      <w:bookmarkStart w:id="108" w:name="_Toc62197436"/>
      <w:r>
        <w:t>Division 3—Transfer of service approval</w:t>
      </w:r>
      <w:bookmarkEnd w:id="108"/>
    </w:p>
    <w:p w14:paraId="352B5833" w14:textId="77777777" w:rsidR="00E5469D" w:rsidRDefault="00E5469D" w:rsidP="00E5469D">
      <w:pPr>
        <w:pStyle w:val="DraftHeading1"/>
        <w:tabs>
          <w:tab w:val="right" w:pos="680"/>
        </w:tabs>
        <w:ind w:left="850" w:hanging="850"/>
      </w:pPr>
      <w:r>
        <w:tab/>
      </w:r>
      <w:bookmarkStart w:id="109" w:name="_Toc62197437"/>
      <w:r>
        <w:t>58</w:t>
      </w:r>
      <w:r>
        <w:tab/>
        <w:t>Service approval may be transferred</w:t>
      </w:r>
      <w:bookmarkEnd w:id="109"/>
    </w:p>
    <w:p w14:paraId="5AE36103" w14:textId="77777777" w:rsidR="00E5469D" w:rsidRDefault="00E5469D" w:rsidP="00E5469D">
      <w:pPr>
        <w:pStyle w:val="DraftHeading2"/>
        <w:tabs>
          <w:tab w:val="right" w:pos="1247"/>
        </w:tabs>
        <w:ind w:left="1361" w:hanging="1361"/>
      </w:pPr>
      <w:r>
        <w:tab/>
      </w:r>
      <w:r w:rsidRPr="0093352C">
        <w:t>(1)</w:t>
      </w:r>
      <w:r>
        <w:tab/>
        <w:t>Subject to this Division, an approved provider who holds a service approval (</w:t>
      </w:r>
      <w:r>
        <w:rPr>
          <w:b/>
          <w:i/>
        </w:rPr>
        <w:t>transferring approved provider</w:t>
      </w:r>
      <w:r>
        <w:t>) may transfer the service approval to another approved provider (</w:t>
      </w:r>
      <w:r w:rsidR="0068412D">
        <w:rPr>
          <w:b/>
          <w:i/>
        </w:rPr>
        <w:t>receiving </w:t>
      </w:r>
      <w:r>
        <w:rPr>
          <w:b/>
          <w:i/>
        </w:rPr>
        <w:t>approved provider</w:t>
      </w:r>
      <w:r>
        <w:t>).</w:t>
      </w:r>
    </w:p>
    <w:p w14:paraId="600D8AAD" w14:textId="77777777" w:rsidR="000015E5" w:rsidRPr="000015E5" w:rsidRDefault="000015E5" w:rsidP="000015E5"/>
    <w:p w14:paraId="028DFFD8" w14:textId="77777777" w:rsidR="00E5469D" w:rsidRDefault="00E5469D" w:rsidP="00E5469D">
      <w:pPr>
        <w:pStyle w:val="DraftHeading2"/>
        <w:tabs>
          <w:tab w:val="right" w:pos="1247"/>
        </w:tabs>
        <w:ind w:left="1361" w:hanging="1361"/>
      </w:pPr>
      <w:r>
        <w:tab/>
      </w:r>
      <w:r w:rsidRPr="003E44B7">
        <w:t>(2)</w:t>
      </w:r>
      <w:r>
        <w:tab/>
        <w:t>If a service approval is transferred to a receiving approved provider the transfer includes the transfer of the service approval for any associated children's service.</w:t>
      </w:r>
    </w:p>
    <w:p w14:paraId="1C9CB1A6" w14:textId="77777777" w:rsidR="00E5469D" w:rsidRPr="00184AF6" w:rsidRDefault="00E5469D" w:rsidP="00E5469D">
      <w:pPr>
        <w:pStyle w:val="DraftHeading2"/>
        <w:tabs>
          <w:tab w:val="right" w:pos="1247"/>
        </w:tabs>
        <w:ind w:left="1361" w:hanging="1361"/>
      </w:pPr>
      <w:r>
        <w:tab/>
      </w:r>
      <w:r w:rsidRPr="00184AF6">
        <w:t>(3)</w:t>
      </w:r>
      <w:r>
        <w:tab/>
        <w:t>A person who holds a provider approval may transfer a service approval held by the provider even if the provider approval or service approval is suspended.</w:t>
      </w:r>
    </w:p>
    <w:p w14:paraId="4257FF47" w14:textId="77777777" w:rsidR="00E5469D" w:rsidRDefault="00E5469D" w:rsidP="00E5469D">
      <w:pPr>
        <w:pStyle w:val="DraftHeading1"/>
        <w:tabs>
          <w:tab w:val="right" w:pos="680"/>
        </w:tabs>
        <w:ind w:left="850" w:hanging="850"/>
      </w:pPr>
      <w:r>
        <w:tab/>
      </w:r>
      <w:bookmarkStart w:id="110" w:name="_Toc62197438"/>
      <w:r>
        <w:t>59</w:t>
      </w:r>
      <w:r>
        <w:tab/>
        <w:t>Regulatory Authority to be notified of transfer</w:t>
      </w:r>
      <w:bookmarkEnd w:id="110"/>
    </w:p>
    <w:p w14:paraId="44E92CB2" w14:textId="77777777" w:rsidR="00E5469D" w:rsidRDefault="00E5469D" w:rsidP="00E5469D">
      <w:pPr>
        <w:pStyle w:val="DraftHeading2"/>
        <w:tabs>
          <w:tab w:val="right" w:pos="1247"/>
        </w:tabs>
        <w:ind w:left="1361" w:hanging="1361"/>
      </w:pPr>
      <w:r>
        <w:tab/>
        <w:t>(1)</w:t>
      </w:r>
      <w:r>
        <w:tab/>
        <w:t>The transferring approved provider and the receiving approved provider must jointly notify the Regulatory Authority of the transfer—</w:t>
      </w:r>
    </w:p>
    <w:p w14:paraId="406483B4" w14:textId="77777777" w:rsidR="00E5469D" w:rsidRDefault="00E5469D" w:rsidP="00E5469D">
      <w:pPr>
        <w:pStyle w:val="DraftHeading3"/>
        <w:tabs>
          <w:tab w:val="right" w:pos="1757"/>
        </w:tabs>
        <w:ind w:left="1871" w:hanging="1871"/>
      </w:pPr>
      <w:r>
        <w:tab/>
      </w:r>
      <w:r w:rsidRPr="006B5C09">
        <w:t>(a)</w:t>
      </w:r>
      <w:r>
        <w:tab/>
        <w:t>at least 42 days before the transfer is intended to take effect; or</w:t>
      </w:r>
    </w:p>
    <w:p w14:paraId="6B1D5E77" w14:textId="77777777" w:rsidR="00E5469D" w:rsidRDefault="00E5469D" w:rsidP="00E5469D">
      <w:pPr>
        <w:pStyle w:val="DraftHeading3"/>
        <w:tabs>
          <w:tab w:val="right" w:pos="1757"/>
        </w:tabs>
        <w:ind w:left="1871" w:hanging="1871"/>
      </w:pPr>
      <w:r>
        <w:tab/>
      </w:r>
      <w:r w:rsidRPr="006B5C09">
        <w:t>(b)</w:t>
      </w:r>
      <w:r>
        <w:tab/>
        <w:t>if the Regulato</w:t>
      </w:r>
      <w:r w:rsidR="0068412D">
        <w:t>ry Authority considers that the </w:t>
      </w:r>
      <w:r>
        <w:t>circumstances are exceptional, a lesser period agreed to by the Regulatory Authority.</w:t>
      </w:r>
    </w:p>
    <w:p w14:paraId="60BDDF68" w14:textId="77777777" w:rsidR="00E5469D" w:rsidRDefault="00E5469D" w:rsidP="00E5469D">
      <w:pPr>
        <w:pStyle w:val="DraftHeading2"/>
        <w:tabs>
          <w:tab w:val="right" w:pos="1247"/>
        </w:tabs>
        <w:ind w:left="1361" w:hanging="1361"/>
      </w:pPr>
      <w:r>
        <w:tab/>
      </w:r>
      <w:r w:rsidRPr="00B911DB">
        <w:t>(2)</w:t>
      </w:r>
      <w:r>
        <w:tab/>
        <w:t>The notice must—</w:t>
      </w:r>
    </w:p>
    <w:p w14:paraId="6F309370" w14:textId="77777777" w:rsidR="00E5469D" w:rsidRPr="009868D6" w:rsidRDefault="00E5469D" w:rsidP="00E5469D">
      <w:pPr>
        <w:pStyle w:val="DraftHeading3"/>
        <w:tabs>
          <w:tab w:val="right" w:pos="1757"/>
        </w:tabs>
        <w:ind w:left="1871" w:hanging="1871"/>
      </w:pPr>
      <w:r>
        <w:tab/>
      </w:r>
      <w:r w:rsidRPr="009868D6">
        <w:t>(a)</w:t>
      </w:r>
      <w:r>
        <w:tab/>
        <w:t>be in writing; and</w:t>
      </w:r>
    </w:p>
    <w:p w14:paraId="359516CA" w14:textId="77777777" w:rsidR="00E5469D" w:rsidRDefault="00E5469D" w:rsidP="00E5469D">
      <w:pPr>
        <w:pStyle w:val="DraftHeading3"/>
        <w:tabs>
          <w:tab w:val="right" w:pos="1757"/>
        </w:tabs>
        <w:ind w:left="1871" w:hanging="1871"/>
      </w:pPr>
      <w:r>
        <w:tab/>
      </w:r>
      <w:r w:rsidRPr="00B911DB">
        <w:t>(</w:t>
      </w:r>
      <w:r>
        <w:t>b</w:t>
      </w:r>
      <w:r w:rsidRPr="00B911DB">
        <w:t>)</w:t>
      </w:r>
      <w:r>
        <w:tab/>
        <w:t>include the prescribed information; and</w:t>
      </w:r>
    </w:p>
    <w:p w14:paraId="33981AD3" w14:textId="77777777" w:rsidR="00E5469D" w:rsidRPr="00E80F8B" w:rsidRDefault="00E5469D" w:rsidP="00E5469D">
      <w:pPr>
        <w:pStyle w:val="DraftHeading3"/>
        <w:tabs>
          <w:tab w:val="right" w:pos="1757"/>
        </w:tabs>
        <w:ind w:left="1871" w:hanging="1871"/>
      </w:pPr>
      <w:r>
        <w:tab/>
      </w:r>
      <w:r w:rsidRPr="00B911DB">
        <w:t>(</w:t>
      </w:r>
      <w:r>
        <w:t>c</w:t>
      </w:r>
      <w:r w:rsidRPr="00B911DB">
        <w:t>)</w:t>
      </w:r>
      <w:r>
        <w:tab/>
        <w:t>include payment of the prescribed fee.</w:t>
      </w:r>
    </w:p>
    <w:p w14:paraId="6D49E984" w14:textId="77777777" w:rsidR="00E5469D" w:rsidRDefault="00E5469D" w:rsidP="00E5469D">
      <w:pPr>
        <w:pStyle w:val="DraftHeading1"/>
        <w:tabs>
          <w:tab w:val="right" w:pos="680"/>
        </w:tabs>
        <w:ind w:left="850" w:hanging="850"/>
      </w:pPr>
      <w:r>
        <w:tab/>
      </w:r>
      <w:bookmarkStart w:id="111" w:name="_Toc62197439"/>
      <w:r>
        <w:t>60</w:t>
      </w:r>
      <w:r>
        <w:tab/>
        <w:t>Consent of Regulatory Authority required for transfer</w:t>
      </w:r>
      <w:bookmarkEnd w:id="111"/>
    </w:p>
    <w:p w14:paraId="47905720" w14:textId="77777777" w:rsidR="00E5469D" w:rsidRDefault="00E5469D" w:rsidP="00E5469D">
      <w:pPr>
        <w:pStyle w:val="BodySectionSub"/>
      </w:pPr>
      <w:r>
        <w:tab/>
      </w:r>
      <w:r>
        <w:tab/>
      </w:r>
      <w:r>
        <w:tab/>
        <w:t>A service approval cannot be transferred without the consent of the Regulatory Authority.</w:t>
      </w:r>
    </w:p>
    <w:p w14:paraId="076B4F4E" w14:textId="77777777" w:rsidR="00E5469D" w:rsidRDefault="00E5469D" w:rsidP="00E5469D">
      <w:pPr>
        <w:pStyle w:val="DraftHeading1"/>
        <w:tabs>
          <w:tab w:val="right" w:pos="680"/>
        </w:tabs>
        <w:ind w:left="850" w:hanging="850"/>
      </w:pPr>
      <w:r>
        <w:tab/>
      </w:r>
      <w:bookmarkStart w:id="112" w:name="_Toc62197440"/>
      <w:r>
        <w:t>61</w:t>
      </w:r>
      <w:r>
        <w:tab/>
        <w:t>Consent taken to be given unless Regulatory Authority intervenes</w:t>
      </w:r>
      <w:bookmarkEnd w:id="112"/>
    </w:p>
    <w:p w14:paraId="3ACE0D4C" w14:textId="77777777" w:rsidR="00E5469D" w:rsidRDefault="00E5469D" w:rsidP="00E5469D">
      <w:pPr>
        <w:pStyle w:val="BodySectionSub"/>
      </w:pPr>
      <w:r>
        <w:tab/>
        <w:t>The Regulatory Authority is taken to have consented to the transfer of a service approval if—</w:t>
      </w:r>
    </w:p>
    <w:p w14:paraId="0DE0EBA9" w14:textId="77777777" w:rsidR="00E5469D" w:rsidRDefault="00E5469D" w:rsidP="00E5469D">
      <w:pPr>
        <w:pStyle w:val="DraftHeading3"/>
        <w:tabs>
          <w:tab w:val="right" w:pos="1757"/>
        </w:tabs>
        <w:ind w:left="1871" w:hanging="1871"/>
      </w:pPr>
      <w:r>
        <w:tab/>
      </w:r>
      <w:r w:rsidRPr="00F802C6">
        <w:t>(a)</w:t>
      </w:r>
      <w:r>
        <w:tab/>
        <w:t>the parties have given a notification under section 59; and</w:t>
      </w:r>
    </w:p>
    <w:p w14:paraId="08BD7E13" w14:textId="77777777" w:rsidR="00E5469D" w:rsidRDefault="00E5469D" w:rsidP="00E5469D">
      <w:pPr>
        <w:pStyle w:val="DraftHeading3"/>
        <w:tabs>
          <w:tab w:val="right" w:pos="1757"/>
        </w:tabs>
        <w:ind w:left="1871" w:hanging="1871"/>
      </w:pPr>
      <w:r>
        <w:tab/>
      </w:r>
      <w:r w:rsidRPr="00F802C6">
        <w:t>(b)</w:t>
      </w:r>
      <w:r w:rsidRPr="00F802C6">
        <w:tab/>
      </w:r>
      <w:r>
        <w:t>28 days before the transfer is intended to take effect, the Regulatory Authority has not notified the parties that it intends to intervene under section 62.</w:t>
      </w:r>
    </w:p>
    <w:p w14:paraId="689A63E9" w14:textId="77777777" w:rsidR="00E5469D" w:rsidRDefault="00E5469D" w:rsidP="00E5469D">
      <w:pPr>
        <w:pStyle w:val="DraftHeading1"/>
        <w:tabs>
          <w:tab w:val="right" w:pos="680"/>
        </w:tabs>
        <w:ind w:left="850" w:hanging="850"/>
      </w:pPr>
      <w:r>
        <w:tab/>
      </w:r>
      <w:bookmarkStart w:id="113" w:name="_Toc62197441"/>
      <w:r>
        <w:t>62</w:t>
      </w:r>
      <w:r>
        <w:tab/>
        <w:t>Transfer may be subject to intervention by Regulatory Authority</w:t>
      </w:r>
      <w:bookmarkEnd w:id="113"/>
    </w:p>
    <w:p w14:paraId="05F7C6A7" w14:textId="77777777" w:rsidR="00E5469D" w:rsidRDefault="00E5469D" w:rsidP="00E5469D">
      <w:pPr>
        <w:pStyle w:val="DraftHeading2"/>
        <w:tabs>
          <w:tab w:val="right" w:pos="1247"/>
        </w:tabs>
        <w:ind w:left="1361" w:hanging="1361"/>
      </w:pPr>
      <w:r>
        <w:tab/>
      </w:r>
      <w:r w:rsidRPr="0060097F">
        <w:t>(1)</w:t>
      </w:r>
      <w:r w:rsidRPr="00C16043">
        <w:tab/>
      </w:r>
      <w:r>
        <w:t>The Regulatory Authority may intervene in a transfer of a service approval if the Regulatory Authority is concerned as to any of the following matters—</w:t>
      </w:r>
    </w:p>
    <w:p w14:paraId="0D8CA274" w14:textId="77777777" w:rsidR="00E5469D" w:rsidRDefault="00E5469D" w:rsidP="00E5469D">
      <w:pPr>
        <w:pStyle w:val="DraftHeading3"/>
        <w:tabs>
          <w:tab w:val="right" w:pos="1757"/>
        </w:tabs>
        <w:ind w:left="1871" w:hanging="1871"/>
      </w:pPr>
      <w:r>
        <w:tab/>
      </w:r>
      <w:r w:rsidRPr="00B87978">
        <w:t>(a)</w:t>
      </w:r>
      <w:r>
        <w:tab/>
      </w:r>
      <w:r>
        <w:tab/>
        <w:t>whether the receiving approved provider is capable of operating the education and care service having regard to its financial capacity and management capability and any other matter the Regulatory Authority considers relevant;</w:t>
      </w:r>
    </w:p>
    <w:p w14:paraId="6740EEF1" w14:textId="77777777" w:rsidR="00E5469D" w:rsidRDefault="00E5469D" w:rsidP="00E5469D">
      <w:pPr>
        <w:pStyle w:val="DraftHeading3"/>
        <w:tabs>
          <w:tab w:val="right" w:pos="1757"/>
        </w:tabs>
        <w:ind w:left="1871" w:hanging="1871"/>
      </w:pPr>
      <w:r>
        <w:tab/>
      </w:r>
      <w:r w:rsidRPr="00B87978">
        <w:t>(b)</w:t>
      </w:r>
      <w:r>
        <w:tab/>
        <w:t xml:space="preserve">the receiving approved provider's history of compliance with </w:t>
      </w:r>
      <w:r w:rsidRPr="00470524">
        <w:t>this Law</w:t>
      </w:r>
      <w:r>
        <w:t xml:space="preserve"> as applying in a participating jurisdiction, including in relation to any other education and care service it operates;</w:t>
      </w:r>
    </w:p>
    <w:p w14:paraId="411B733C" w14:textId="77777777" w:rsidR="00E5469D" w:rsidRDefault="00E5469D" w:rsidP="00E5469D">
      <w:pPr>
        <w:pStyle w:val="DraftHeading3"/>
        <w:tabs>
          <w:tab w:val="right" w:pos="1757"/>
        </w:tabs>
        <w:ind w:left="1871" w:hanging="1871"/>
      </w:pPr>
      <w:r>
        <w:tab/>
      </w:r>
      <w:r w:rsidRPr="00B87978">
        <w:t>(c)</w:t>
      </w:r>
      <w:r>
        <w:tab/>
        <w:t>any other matter</w:t>
      </w:r>
      <w:r w:rsidRPr="00C16043">
        <w:t xml:space="preserve"> </w:t>
      </w:r>
      <w:r>
        <w:t>relevant to the transfer of the service approval.</w:t>
      </w:r>
    </w:p>
    <w:p w14:paraId="55209CE9" w14:textId="77777777" w:rsidR="00E5469D" w:rsidRDefault="00E5469D" w:rsidP="00E5469D">
      <w:pPr>
        <w:pStyle w:val="DraftHeading2"/>
        <w:tabs>
          <w:tab w:val="right" w:pos="1247"/>
        </w:tabs>
        <w:ind w:left="1361" w:hanging="1361"/>
      </w:pPr>
      <w:r>
        <w:tab/>
        <w:t>(2</w:t>
      </w:r>
      <w:r w:rsidRPr="00B53765">
        <w:t>)</w:t>
      </w:r>
      <w:r>
        <w:tab/>
      </w:r>
      <w:r>
        <w:tab/>
      </w:r>
      <w:r>
        <w:tab/>
        <w:t>The Regulatory Authority must notify the transferring approved provider and the receiving approved provider of the decision to intervene.</w:t>
      </w:r>
    </w:p>
    <w:p w14:paraId="5F3087DC" w14:textId="77777777" w:rsidR="00E80FE9" w:rsidRDefault="00E80FE9" w:rsidP="0093269E">
      <w:pPr>
        <w:pStyle w:val="SideNote"/>
        <w:framePr w:wrap="around"/>
      </w:pPr>
      <w:r>
        <w:t>Sch. s. 62(3) amended by No. 9/2017 s. 20(1).</w:t>
      </w:r>
    </w:p>
    <w:p w14:paraId="63D8EE5E" w14:textId="77777777" w:rsidR="00E5469D" w:rsidRDefault="00E5469D" w:rsidP="00E5469D">
      <w:pPr>
        <w:pStyle w:val="DraftHeading2"/>
        <w:tabs>
          <w:tab w:val="right" w:pos="1247"/>
        </w:tabs>
        <w:ind w:left="1361" w:hanging="1361"/>
      </w:pPr>
      <w:r>
        <w:tab/>
      </w:r>
      <w:r w:rsidRPr="00114996">
        <w:t>(3)</w:t>
      </w:r>
      <w:r>
        <w:tab/>
      </w:r>
      <w:r w:rsidR="00E80FE9" w:rsidRPr="00D57BB8">
        <w:t>Subject to subsection (5), the notice</w:t>
      </w:r>
      <w:r>
        <w:t xml:space="preserve"> must be given</w:t>
      </w:r>
      <w:r w:rsidR="0068412D">
        <w:t> </w:t>
      </w:r>
      <w:r>
        <w:t>at least 28 days before the date on which the</w:t>
      </w:r>
      <w:r w:rsidR="0068412D">
        <w:t> </w:t>
      </w:r>
      <w:r>
        <w:t>transfer is intended to take effect.</w:t>
      </w:r>
    </w:p>
    <w:p w14:paraId="143D7820" w14:textId="77777777" w:rsidR="00E5469D" w:rsidRDefault="00E5469D" w:rsidP="00E5469D">
      <w:pPr>
        <w:pStyle w:val="DraftHeading2"/>
        <w:tabs>
          <w:tab w:val="right" w:pos="1247"/>
        </w:tabs>
        <w:ind w:left="1361" w:hanging="1361"/>
      </w:pPr>
      <w:r>
        <w:tab/>
      </w:r>
      <w:r w:rsidRPr="00B53765">
        <w:t>(4)</w:t>
      </w:r>
      <w:r>
        <w:tab/>
        <w:t>A notification under subsection (2) must—</w:t>
      </w:r>
    </w:p>
    <w:p w14:paraId="15360D4A" w14:textId="77777777" w:rsidR="00E5469D" w:rsidRDefault="00E5469D" w:rsidP="00E5469D">
      <w:pPr>
        <w:pStyle w:val="DraftHeading3"/>
        <w:tabs>
          <w:tab w:val="right" w:pos="1757"/>
        </w:tabs>
        <w:ind w:left="1871" w:hanging="1871"/>
      </w:pPr>
      <w:r>
        <w:tab/>
      </w:r>
      <w:r w:rsidRPr="009868D6">
        <w:t>(a)</w:t>
      </w:r>
      <w:r>
        <w:tab/>
        <w:t>be in writing; and</w:t>
      </w:r>
    </w:p>
    <w:p w14:paraId="55A8830F" w14:textId="77777777" w:rsidR="00E5469D" w:rsidRDefault="00E5469D" w:rsidP="00E5469D">
      <w:pPr>
        <w:pStyle w:val="DraftHeading3"/>
        <w:tabs>
          <w:tab w:val="right" w:pos="1757"/>
        </w:tabs>
        <w:ind w:left="1871" w:hanging="1871"/>
      </w:pPr>
      <w:r>
        <w:tab/>
      </w:r>
      <w:r w:rsidRPr="009868D6">
        <w:t>(b)</w:t>
      </w:r>
      <w:r>
        <w:tab/>
        <w:t>include the prescribed information.</w:t>
      </w:r>
    </w:p>
    <w:p w14:paraId="3CB8B29D" w14:textId="77777777" w:rsidR="000015E5" w:rsidRPr="000015E5" w:rsidRDefault="000015E5" w:rsidP="000015E5"/>
    <w:p w14:paraId="14A8F48C" w14:textId="77777777" w:rsidR="00E80FE9" w:rsidRDefault="00E80FE9" w:rsidP="0093269E">
      <w:pPr>
        <w:pStyle w:val="SideNote"/>
        <w:framePr w:wrap="around"/>
      </w:pPr>
      <w:r>
        <w:t>Sch. s. 62(5) inserted by No. 9/2017 s. 20(2).</w:t>
      </w:r>
    </w:p>
    <w:p w14:paraId="30BA6B96" w14:textId="77777777" w:rsidR="00EE4AB2" w:rsidRDefault="00E80FE9">
      <w:pPr>
        <w:pStyle w:val="DraftHeading2"/>
        <w:tabs>
          <w:tab w:val="right" w:pos="1247"/>
        </w:tabs>
        <w:ind w:left="1361" w:hanging="1361"/>
      </w:pPr>
      <w:r>
        <w:tab/>
      </w:r>
      <w:r w:rsidR="00763813">
        <w:t>(5)</w:t>
      </w:r>
      <w:r w:rsidRPr="00D57BB8">
        <w:tab/>
        <w:t>The period within which notice must be given under subsection (3) does not apply where the Regulatory Authori</w:t>
      </w:r>
      <w:r w:rsidR="0068412D">
        <w:t>ty has not been notified of the </w:t>
      </w:r>
      <w:r w:rsidRPr="00D57BB8">
        <w:t>intended transfer of a service approval in accorda</w:t>
      </w:r>
      <w:r>
        <w:t>nce with section 59.</w:t>
      </w:r>
    </w:p>
    <w:p w14:paraId="7ABE3354" w14:textId="77777777" w:rsidR="00E5469D" w:rsidRDefault="00E5469D" w:rsidP="00E5469D">
      <w:pPr>
        <w:pStyle w:val="DraftHeading1"/>
        <w:tabs>
          <w:tab w:val="right" w:pos="680"/>
        </w:tabs>
        <w:ind w:left="850" w:hanging="850"/>
      </w:pPr>
      <w:r>
        <w:tab/>
      </w:r>
      <w:bookmarkStart w:id="114" w:name="_Toc62197442"/>
      <w:r>
        <w:t>63</w:t>
      </w:r>
      <w:r>
        <w:tab/>
        <w:t>Effect of intervention</w:t>
      </w:r>
      <w:bookmarkEnd w:id="114"/>
    </w:p>
    <w:p w14:paraId="6DC4158C" w14:textId="77777777" w:rsidR="00E5469D" w:rsidRDefault="00E5469D" w:rsidP="00E5469D">
      <w:pPr>
        <w:pStyle w:val="BodySectionSub"/>
      </w:pPr>
      <w:r>
        <w:tab/>
      </w:r>
      <w:r>
        <w:tab/>
        <w:t>If the Regulatory Authority intervenes under section 62, the transfer must not proceed unless and until the Regulatory Authority gives written consent to the transfer.</w:t>
      </w:r>
    </w:p>
    <w:p w14:paraId="167B9BC4" w14:textId="77777777" w:rsidR="00E5469D" w:rsidRPr="00736E04" w:rsidRDefault="00E5469D" w:rsidP="00E5469D">
      <w:pPr>
        <w:pStyle w:val="DraftHeading1"/>
        <w:tabs>
          <w:tab w:val="right" w:pos="680"/>
        </w:tabs>
        <w:ind w:left="850" w:hanging="850"/>
      </w:pPr>
      <w:r>
        <w:tab/>
      </w:r>
      <w:bookmarkStart w:id="115" w:name="_Toc62197443"/>
      <w:r>
        <w:t>64</w:t>
      </w:r>
      <w:r>
        <w:tab/>
        <w:t>Regulatory Authority may request further information</w:t>
      </w:r>
      <w:bookmarkEnd w:id="115"/>
    </w:p>
    <w:p w14:paraId="1F136414" w14:textId="77777777" w:rsidR="00E5469D" w:rsidRDefault="00E5469D" w:rsidP="00E5469D">
      <w:pPr>
        <w:pStyle w:val="BodySectionSub"/>
      </w:pPr>
      <w:r>
        <w:tab/>
      </w:r>
      <w:r>
        <w:tab/>
      </w:r>
      <w:r>
        <w:tab/>
        <w:t>If the Regulatory Authority has intervened under section 62, the Regulatory Authority may—</w:t>
      </w:r>
    </w:p>
    <w:p w14:paraId="45F31DBF" w14:textId="77777777" w:rsidR="00E5469D" w:rsidRDefault="00E5469D" w:rsidP="00E5469D">
      <w:pPr>
        <w:pStyle w:val="DraftHeading3"/>
        <w:tabs>
          <w:tab w:val="right" w:pos="1757"/>
        </w:tabs>
        <w:ind w:left="1871" w:hanging="1871"/>
      </w:pPr>
      <w:r>
        <w:tab/>
      </w:r>
      <w:r w:rsidRPr="00804BA3">
        <w:t>(a)</w:t>
      </w:r>
      <w:r>
        <w:tab/>
        <w:t>request further information from the transferring approved provider or receiving approved provider for the purposes of deciding whether to consent to the transfer; and</w:t>
      </w:r>
    </w:p>
    <w:p w14:paraId="1AC8F0FF" w14:textId="77777777" w:rsidR="00E5469D" w:rsidRDefault="00E5469D" w:rsidP="00E5469D">
      <w:pPr>
        <w:pStyle w:val="DraftHeading3"/>
        <w:tabs>
          <w:tab w:val="right" w:pos="1757"/>
        </w:tabs>
        <w:ind w:left="1871" w:hanging="1871"/>
      </w:pPr>
      <w:r>
        <w:tab/>
      </w:r>
      <w:r w:rsidRPr="00546B99">
        <w:t>(b)</w:t>
      </w:r>
      <w:r>
        <w:tab/>
      </w:r>
      <w:r w:rsidRPr="00E461DD">
        <w:t>undertake inquiries</w:t>
      </w:r>
      <w:r>
        <w:rPr>
          <w:i/>
        </w:rPr>
        <w:t xml:space="preserve"> </w:t>
      </w:r>
      <w:r>
        <w:t>in relation to the receiving approved provider for that purpose.</w:t>
      </w:r>
    </w:p>
    <w:p w14:paraId="29D21A7D" w14:textId="77777777" w:rsidR="00E5469D" w:rsidRPr="00546B99" w:rsidRDefault="00E5469D" w:rsidP="00E5469D">
      <w:pPr>
        <w:pStyle w:val="DraftHeading1"/>
        <w:tabs>
          <w:tab w:val="right" w:pos="680"/>
        </w:tabs>
        <w:ind w:left="850" w:hanging="850"/>
      </w:pPr>
      <w:r>
        <w:tab/>
      </w:r>
      <w:bookmarkStart w:id="116" w:name="_Toc62197444"/>
      <w:r>
        <w:t>65</w:t>
      </w:r>
      <w:r w:rsidRPr="00546B99">
        <w:tab/>
      </w:r>
      <w:r>
        <w:t>Decision after intervention</w:t>
      </w:r>
      <w:bookmarkEnd w:id="116"/>
    </w:p>
    <w:p w14:paraId="7C4EFB8F" w14:textId="77777777" w:rsidR="00E5469D" w:rsidRDefault="00E5469D" w:rsidP="00E5469D">
      <w:pPr>
        <w:pStyle w:val="DraftHeading2"/>
        <w:tabs>
          <w:tab w:val="right" w:pos="1247"/>
        </w:tabs>
        <w:ind w:left="1361" w:hanging="1361"/>
      </w:pPr>
      <w:r>
        <w:tab/>
      </w:r>
      <w:r w:rsidRPr="00546B99">
        <w:t>(1)</w:t>
      </w:r>
      <w:r>
        <w:tab/>
        <w:t>If the Regulatory Authority has intervened under section 62, it may decide—</w:t>
      </w:r>
    </w:p>
    <w:p w14:paraId="7D158818" w14:textId="77777777" w:rsidR="00E5469D" w:rsidRPr="00D14709" w:rsidRDefault="00E5469D" w:rsidP="00E5469D">
      <w:pPr>
        <w:pStyle w:val="DraftHeading3"/>
        <w:tabs>
          <w:tab w:val="right" w:pos="1757"/>
        </w:tabs>
        <w:ind w:left="1871" w:hanging="1871"/>
      </w:pPr>
      <w:r>
        <w:tab/>
      </w:r>
      <w:r w:rsidRPr="009868D6">
        <w:t>(a)</w:t>
      </w:r>
      <w:r>
        <w:tab/>
        <w:t>to consent to the proposed transfer; or</w:t>
      </w:r>
    </w:p>
    <w:p w14:paraId="3E12F755" w14:textId="77777777" w:rsidR="00E5469D" w:rsidRPr="00D14709" w:rsidRDefault="00E5469D" w:rsidP="00E5469D">
      <w:pPr>
        <w:pStyle w:val="DraftHeading3"/>
        <w:tabs>
          <w:tab w:val="right" w:pos="1757"/>
        </w:tabs>
        <w:ind w:left="1871" w:hanging="1871"/>
      </w:pPr>
      <w:r>
        <w:tab/>
        <w:t>(b</w:t>
      </w:r>
      <w:r w:rsidRPr="00432189">
        <w:t>)</w:t>
      </w:r>
      <w:r w:rsidRPr="00432189">
        <w:tab/>
      </w:r>
      <w:r w:rsidRPr="00432189">
        <w:tab/>
      </w:r>
      <w:r>
        <w:t>to refuse to consent to the proposed transfer.</w:t>
      </w:r>
    </w:p>
    <w:p w14:paraId="78A74008" w14:textId="77777777" w:rsidR="00E5469D" w:rsidRDefault="00E5469D" w:rsidP="00E5469D">
      <w:pPr>
        <w:pStyle w:val="DraftHeading2"/>
        <w:tabs>
          <w:tab w:val="right" w:pos="1247"/>
        </w:tabs>
        <w:ind w:left="1361" w:hanging="1361"/>
      </w:pPr>
      <w:r>
        <w:tab/>
      </w:r>
      <w:r w:rsidRPr="00FF1F9D">
        <w:t>(2)</w:t>
      </w:r>
      <w:r>
        <w:tab/>
        <w:t xml:space="preserve">If the Regulatory Authority consents to the proposed transfer the Regulatory Authority may impose conditions on the consent, including specifying </w:t>
      </w:r>
      <w:r>
        <w:tab/>
        <w:t>the date on which the proposed transfer is to take effect.</w:t>
      </w:r>
    </w:p>
    <w:p w14:paraId="43507009" w14:textId="77777777" w:rsidR="00E5469D" w:rsidRPr="006A6359" w:rsidRDefault="00E5469D" w:rsidP="00E5469D">
      <w:pPr>
        <w:pStyle w:val="DraftHeading2"/>
        <w:tabs>
          <w:tab w:val="right" w:pos="1247"/>
        </w:tabs>
        <w:ind w:left="1361" w:hanging="1361"/>
      </w:pPr>
      <w:r>
        <w:tab/>
      </w:r>
      <w:r w:rsidRPr="006A6359">
        <w:t>(3)</w:t>
      </w:r>
      <w:r w:rsidRPr="006A6359">
        <w:tab/>
      </w:r>
      <w:r>
        <w:t>The service approval must be transferred in accordance with the</w:t>
      </w:r>
      <w:r w:rsidRPr="00061E70">
        <w:t xml:space="preserve"> conditions</w:t>
      </w:r>
      <w:r>
        <w:t xml:space="preserve"> imposed on the consent.</w:t>
      </w:r>
    </w:p>
    <w:p w14:paraId="7FE6F04B" w14:textId="77777777" w:rsidR="00E5469D" w:rsidRPr="00D14709" w:rsidRDefault="00E5469D" w:rsidP="00E5469D">
      <w:pPr>
        <w:pStyle w:val="DraftHeading1"/>
        <w:tabs>
          <w:tab w:val="right" w:pos="680"/>
        </w:tabs>
        <w:ind w:left="850" w:hanging="850"/>
      </w:pPr>
      <w:r>
        <w:tab/>
      </w:r>
      <w:bookmarkStart w:id="117" w:name="_Toc62197445"/>
      <w:r w:rsidRPr="006A6359">
        <w:t>66</w:t>
      </w:r>
      <w:r>
        <w:tab/>
        <w:t>Regulatory Authority to notify outcome 7 days before transfer</w:t>
      </w:r>
      <w:bookmarkEnd w:id="117"/>
    </w:p>
    <w:p w14:paraId="599D6415" w14:textId="77777777" w:rsidR="00E5469D" w:rsidRDefault="00E5469D" w:rsidP="00E5469D">
      <w:pPr>
        <w:pStyle w:val="DraftHeading2"/>
        <w:tabs>
          <w:tab w:val="right" w:pos="1247"/>
        </w:tabs>
        <w:ind w:left="1361" w:hanging="1361"/>
      </w:pPr>
      <w:r>
        <w:tab/>
      </w:r>
      <w:r w:rsidRPr="0093352C">
        <w:t>(1)</w:t>
      </w:r>
      <w:r w:rsidRPr="00D14709">
        <w:tab/>
      </w:r>
      <w:r w:rsidRPr="00D14709">
        <w:tab/>
      </w:r>
      <w:r>
        <w:t>If the Regulatory Authority has intervened in the transfer of a service approval, the Authority must, at least 7 days before the date on which the transfer is intended to take effect, give a notice to each party specifying that the Authority—</w:t>
      </w:r>
    </w:p>
    <w:p w14:paraId="061556C5" w14:textId="77777777" w:rsidR="00E5469D" w:rsidRDefault="00E5469D" w:rsidP="00E5469D">
      <w:pPr>
        <w:pStyle w:val="DraftHeading3"/>
        <w:tabs>
          <w:tab w:val="right" w:pos="1757"/>
        </w:tabs>
        <w:ind w:left="1871" w:hanging="1871"/>
      </w:pPr>
      <w:r>
        <w:tab/>
      </w:r>
      <w:r w:rsidRPr="009868D6">
        <w:t>(a)</w:t>
      </w:r>
      <w:r>
        <w:tab/>
        <w:t>consents to the transfer; or</w:t>
      </w:r>
    </w:p>
    <w:p w14:paraId="7BAE6E92" w14:textId="77777777" w:rsidR="00E5469D" w:rsidRDefault="00E5469D" w:rsidP="00E5469D">
      <w:pPr>
        <w:pStyle w:val="DraftHeading3"/>
        <w:tabs>
          <w:tab w:val="right" w:pos="1757"/>
        </w:tabs>
        <w:ind w:left="1871" w:hanging="1871"/>
      </w:pPr>
      <w:r>
        <w:tab/>
      </w:r>
      <w:r w:rsidRPr="00480301">
        <w:t>(</w:t>
      </w:r>
      <w:r>
        <w:t>b</w:t>
      </w:r>
      <w:r w:rsidRPr="00480301">
        <w:t>)</w:t>
      </w:r>
      <w:r w:rsidRPr="00D14709">
        <w:tab/>
      </w:r>
      <w:r>
        <w:t>refuses to consent to the transfer; or</w:t>
      </w:r>
    </w:p>
    <w:p w14:paraId="6DD4E147" w14:textId="77777777" w:rsidR="00E5469D" w:rsidRDefault="00E5469D" w:rsidP="00E5469D">
      <w:pPr>
        <w:pStyle w:val="DraftHeading3"/>
        <w:tabs>
          <w:tab w:val="right" w:pos="1757"/>
        </w:tabs>
        <w:ind w:left="1871" w:hanging="1871"/>
      </w:pPr>
      <w:r>
        <w:tab/>
        <w:t>(c)</w:t>
      </w:r>
      <w:r>
        <w:tab/>
        <w:t>has suspended further consideration of the transfer until further information is received and that the transfer may not proceed until a further notice is given under this section consenting to the transfer; or</w:t>
      </w:r>
    </w:p>
    <w:p w14:paraId="1AD365F1" w14:textId="77777777" w:rsidR="00E5469D" w:rsidRPr="00390E4C" w:rsidRDefault="00E5469D" w:rsidP="00E5469D">
      <w:pPr>
        <w:pStyle w:val="DraftHeading3"/>
        <w:tabs>
          <w:tab w:val="right" w:pos="1757"/>
        </w:tabs>
        <w:ind w:left="1871" w:hanging="1871"/>
      </w:pPr>
      <w:r>
        <w:tab/>
      </w:r>
      <w:r w:rsidRPr="00BC14DC">
        <w:t>(d)</w:t>
      </w:r>
      <w:r>
        <w:tab/>
        <w:t>has not yet made a decision on the transfer and that the Regulatory Authority will make a decision on the transfer within 28 days and that the transfer may not proceed until a further notice is given under this section consenting to the transfer.</w:t>
      </w:r>
    </w:p>
    <w:p w14:paraId="3AFA9FD9" w14:textId="77777777" w:rsidR="00E5469D" w:rsidRPr="00BC14DC" w:rsidRDefault="00E5469D" w:rsidP="00E5469D">
      <w:pPr>
        <w:pStyle w:val="DraftHeading2"/>
        <w:tabs>
          <w:tab w:val="right" w:pos="1247"/>
        </w:tabs>
        <w:ind w:left="1361" w:hanging="1361"/>
      </w:pPr>
      <w:r>
        <w:tab/>
      </w:r>
      <w:r w:rsidRPr="0093352C">
        <w:t>(2)</w:t>
      </w:r>
      <w:r>
        <w:tab/>
      </w:r>
      <w:r>
        <w:tab/>
      </w:r>
      <w:r>
        <w:tab/>
      </w:r>
      <w:r>
        <w:tab/>
      </w:r>
      <w:r>
        <w:tab/>
      </w:r>
      <w:r>
        <w:tab/>
      </w:r>
      <w:r>
        <w:tab/>
      </w:r>
      <w:r>
        <w:tab/>
      </w:r>
      <w:r>
        <w:tab/>
        <w:t>If the Regulatory Authority consents to the transfer, the notice—</w:t>
      </w:r>
    </w:p>
    <w:p w14:paraId="3BD324BE" w14:textId="77777777" w:rsidR="00E5469D" w:rsidRDefault="00E5469D" w:rsidP="00E5469D">
      <w:pPr>
        <w:pStyle w:val="DraftHeading3"/>
        <w:tabs>
          <w:tab w:val="right" w:pos="1757"/>
        </w:tabs>
        <w:ind w:left="1871" w:hanging="1871"/>
      </w:pPr>
      <w:r>
        <w:tab/>
      </w:r>
      <w:r w:rsidRPr="00480301">
        <w:t>(a)</w:t>
      </w:r>
      <w:r>
        <w:tab/>
        <w:t>must specify—</w:t>
      </w:r>
    </w:p>
    <w:p w14:paraId="2E356FDB" w14:textId="77777777" w:rsidR="00E5469D" w:rsidRDefault="00E5469D" w:rsidP="00E5469D">
      <w:pPr>
        <w:pStyle w:val="DraftHeading4"/>
        <w:tabs>
          <w:tab w:val="right" w:pos="2268"/>
        </w:tabs>
        <w:ind w:left="2381" w:hanging="2381"/>
      </w:pPr>
      <w:r>
        <w:tab/>
      </w:r>
      <w:r w:rsidRPr="001F674F">
        <w:t>(i)</w:t>
      </w:r>
      <w:r>
        <w:tab/>
        <w:t>the date on which the transfer is to take effect; and</w:t>
      </w:r>
    </w:p>
    <w:p w14:paraId="5310EE70" w14:textId="77777777" w:rsidR="00E5469D" w:rsidRDefault="00E5469D" w:rsidP="00E5469D">
      <w:pPr>
        <w:pStyle w:val="DraftHeading4"/>
        <w:tabs>
          <w:tab w:val="right" w:pos="2268"/>
        </w:tabs>
        <w:ind w:left="2381" w:hanging="2381"/>
      </w:pPr>
      <w:r>
        <w:tab/>
        <w:t>(ii</w:t>
      </w:r>
      <w:r w:rsidRPr="00480301">
        <w:t>)</w:t>
      </w:r>
      <w:r w:rsidRPr="00A576C3">
        <w:tab/>
      </w:r>
      <w:r>
        <w:t>any conditions on the consent to the transfer; and</w:t>
      </w:r>
    </w:p>
    <w:p w14:paraId="4B981C46" w14:textId="77777777" w:rsidR="00E5469D" w:rsidRPr="005E5C4F" w:rsidRDefault="00E5469D" w:rsidP="00E5469D">
      <w:pPr>
        <w:pStyle w:val="DraftHeading3"/>
        <w:tabs>
          <w:tab w:val="right" w:pos="1757"/>
        </w:tabs>
        <w:ind w:left="1871" w:hanging="1871"/>
      </w:pPr>
      <w:r>
        <w:tab/>
      </w:r>
      <w:r w:rsidRPr="0093352C">
        <w:t>(b)</w:t>
      </w:r>
      <w:r w:rsidRPr="005E5C4F">
        <w:tab/>
      </w:r>
      <w:r>
        <w:t>may include notice of any condition that the Regulatory Authority has imposed on</w:t>
      </w:r>
      <w:r w:rsidRPr="005E5C4F">
        <w:t xml:space="preserve"> the provider approval </w:t>
      </w:r>
      <w:r>
        <w:t xml:space="preserve">or a service approval </w:t>
      </w:r>
      <w:r w:rsidRPr="005E5C4F">
        <w:t>of the receiving approved provider</w:t>
      </w:r>
      <w:r>
        <w:t xml:space="preserve"> because of the transfer</w:t>
      </w:r>
      <w:r w:rsidRPr="005E5C4F">
        <w:t>.</w:t>
      </w:r>
    </w:p>
    <w:p w14:paraId="25817E40" w14:textId="77777777" w:rsidR="00E5469D" w:rsidRPr="005E5C4F" w:rsidRDefault="00E5469D" w:rsidP="00E5469D">
      <w:pPr>
        <w:pStyle w:val="DraftHeading2"/>
        <w:tabs>
          <w:tab w:val="right" w:pos="1247"/>
        </w:tabs>
        <w:ind w:left="1361" w:hanging="1361"/>
      </w:pPr>
      <w:r>
        <w:tab/>
      </w:r>
      <w:r w:rsidRPr="0093352C">
        <w:t>(3)</w:t>
      </w:r>
      <w:r>
        <w:tab/>
        <w:t>If the Regulatory Authority refuses to consent to the transfer, the notice must include the reasons for the refusal.</w:t>
      </w:r>
    </w:p>
    <w:p w14:paraId="73D52866" w14:textId="77777777" w:rsidR="00E5469D" w:rsidRDefault="00E5469D" w:rsidP="00E5469D">
      <w:pPr>
        <w:pStyle w:val="DraftHeading1"/>
        <w:tabs>
          <w:tab w:val="right" w:pos="680"/>
        </w:tabs>
        <w:ind w:left="850" w:hanging="850"/>
      </w:pPr>
      <w:r>
        <w:tab/>
      </w:r>
      <w:bookmarkStart w:id="118" w:name="_Toc62197446"/>
      <w:r>
        <w:t>67</w:t>
      </w:r>
      <w:r>
        <w:tab/>
        <w:t>Transfer of service approval without consent is void</w:t>
      </w:r>
      <w:bookmarkEnd w:id="118"/>
    </w:p>
    <w:p w14:paraId="537BD860" w14:textId="77777777" w:rsidR="00E5469D" w:rsidRDefault="00E5469D" w:rsidP="00E5469D">
      <w:pPr>
        <w:pStyle w:val="BodySectionSub"/>
      </w:pPr>
      <w:r>
        <w:t>A transfer of a service approval is void if—</w:t>
      </w:r>
    </w:p>
    <w:p w14:paraId="5128B683" w14:textId="77777777" w:rsidR="00E5469D" w:rsidRDefault="00E5469D" w:rsidP="00E5469D">
      <w:pPr>
        <w:pStyle w:val="DraftHeading3"/>
        <w:tabs>
          <w:tab w:val="right" w:pos="1757"/>
        </w:tabs>
        <w:ind w:left="1871" w:hanging="1871"/>
      </w:pPr>
      <w:r>
        <w:tab/>
      </w:r>
      <w:r w:rsidRPr="005E5C4F">
        <w:t>(a)</w:t>
      </w:r>
      <w:r>
        <w:tab/>
        <w:t>it is made without the consent of the Regulatory Authority; or</w:t>
      </w:r>
    </w:p>
    <w:p w14:paraId="21EE9F0D" w14:textId="77777777" w:rsidR="00E5469D" w:rsidRDefault="00E5469D" w:rsidP="00E5469D">
      <w:pPr>
        <w:pStyle w:val="DraftHeading3"/>
        <w:tabs>
          <w:tab w:val="right" w:pos="1757"/>
        </w:tabs>
        <w:ind w:left="1871" w:hanging="1871"/>
      </w:pPr>
      <w:r>
        <w:tab/>
      </w:r>
      <w:r w:rsidRPr="005E5C4F">
        <w:t>(b)</w:t>
      </w:r>
      <w:r>
        <w:tab/>
        <w:t>it is made in contravention of the conditions imposed by the Regulatory Authority on the consent to the transfer; or</w:t>
      </w:r>
    </w:p>
    <w:p w14:paraId="5A5878EF" w14:textId="77777777" w:rsidR="00E5469D" w:rsidRDefault="00E5469D" w:rsidP="00E5469D">
      <w:pPr>
        <w:pStyle w:val="DraftHeading3"/>
        <w:tabs>
          <w:tab w:val="right" w:pos="1757"/>
        </w:tabs>
        <w:ind w:left="1871" w:hanging="1871"/>
      </w:pPr>
      <w:r>
        <w:tab/>
      </w:r>
      <w:r w:rsidRPr="001F674F">
        <w:t>(c)</w:t>
      </w:r>
      <w:r>
        <w:tab/>
        <w:t>it is made to a person who is not the approved provider who gave the notification under section 59 as the receiving approved provider.</w:t>
      </w:r>
    </w:p>
    <w:p w14:paraId="0F24400B" w14:textId="77777777" w:rsidR="00E5469D" w:rsidRDefault="00E5469D" w:rsidP="00E5469D">
      <w:pPr>
        <w:pStyle w:val="DraftHeading1"/>
        <w:tabs>
          <w:tab w:val="right" w:pos="680"/>
        </w:tabs>
        <w:ind w:left="850" w:hanging="850"/>
      </w:pPr>
      <w:r>
        <w:tab/>
      </w:r>
      <w:bookmarkStart w:id="119" w:name="_Toc62197447"/>
      <w:r>
        <w:t>68</w:t>
      </w:r>
      <w:r>
        <w:tab/>
        <w:t>Confirmation of transfer</w:t>
      </w:r>
      <w:bookmarkEnd w:id="119"/>
    </w:p>
    <w:p w14:paraId="7CB9A9F4" w14:textId="77777777" w:rsidR="00E5469D" w:rsidRDefault="00E5469D" w:rsidP="00E5469D">
      <w:pPr>
        <w:pStyle w:val="DraftHeading2"/>
        <w:tabs>
          <w:tab w:val="right" w:pos="1247"/>
        </w:tabs>
        <w:ind w:left="1361" w:hanging="1361"/>
      </w:pPr>
      <w:r>
        <w:tab/>
      </w:r>
      <w:r w:rsidRPr="00546B99">
        <w:t>(1)</w:t>
      </w:r>
      <w:r>
        <w:tab/>
        <w:t>The transferring approved provider and the receiving approved provider must give written notice to the Regulatory Authority within 2 days after the transfer takes effect specifying the date of the transfer.</w:t>
      </w:r>
    </w:p>
    <w:p w14:paraId="79B9EC2D" w14:textId="77777777" w:rsidR="00E5469D" w:rsidRDefault="00E5469D" w:rsidP="00E5469D">
      <w:pPr>
        <w:pStyle w:val="DraftPenalty2"/>
        <w:numPr>
          <w:ilvl w:val="0"/>
          <w:numId w:val="29"/>
        </w:numPr>
      </w:pPr>
      <w:r>
        <w:t>$4000, in the case of an individual.</w:t>
      </w:r>
    </w:p>
    <w:p w14:paraId="6CA661F9" w14:textId="77777777" w:rsidR="00E5469D" w:rsidRPr="00546B99" w:rsidRDefault="00E5469D" w:rsidP="00E5469D">
      <w:pPr>
        <w:pStyle w:val="BodyParagraphSub"/>
      </w:pPr>
      <w:r>
        <w:t>$20 000, in any other case.</w:t>
      </w:r>
    </w:p>
    <w:p w14:paraId="46096F63" w14:textId="77777777" w:rsidR="00E5469D" w:rsidRDefault="00E5469D" w:rsidP="00E5469D">
      <w:pPr>
        <w:pStyle w:val="DraftHeading2"/>
        <w:tabs>
          <w:tab w:val="right" w:pos="1247"/>
        </w:tabs>
        <w:ind w:left="1361" w:hanging="1361"/>
      </w:pPr>
      <w:r>
        <w:tab/>
      </w:r>
      <w:r w:rsidRPr="00260F6F">
        <w:t>(2)</w:t>
      </w:r>
      <w:r>
        <w:tab/>
        <w:t>On receipt of a notice under this section, the Regulatory Authority must amend the service approval and provide an amended copy of the service approval to the receiving approved provider.</w:t>
      </w:r>
    </w:p>
    <w:p w14:paraId="73031263" w14:textId="77777777" w:rsidR="00E5469D" w:rsidRDefault="00E5469D" w:rsidP="00E5469D">
      <w:pPr>
        <w:pStyle w:val="DraftHeading2"/>
        <w:tabs>
          <w:tab w:val="right" w:pos="1247"/>
        </w:tabs>
        <w:ind w:left="1361" w:hanging="1361"/>
      </w:pPr>
      <w:r>
        <w:tab/>
      </w:r>
      <w:r w:rsidRPr="00E80F8B">
        <w:t>(3)</w:t>
      </w:r>
      <w:r>
        <w:tab/>
      </w:r>
      <w:r>
        <w:tab/>
        <w:t>The amendment to the service approval is taken to take effect on the date of the transfer.</w:t>
      </w:r>
      <w:r>
        <w:tab/>
      </w:r>
    </w:p>
    <w:p w14:paraId="57E54F9B" w14:textId="77777777" w:rsidR="00E5469D" w:rsidRDefault="00E5469D" w:rsidP="00E5469D">
      <w:pPr>
        <w:pStyle w:val="DraftHeading2"/>
        <w:tabs>
          <w:tab w:val="right" w:pos="1247"/>
        </w:tabs>
        <w:ind w:left="1361" w:hanging="1361"/>
      </w:pPr>
      <w:r>
        <w:tab/>
      </w:r>
      <w:r w:rsidRPr="00B6571C">
        <w:t>(4)</w:t>
      </w:r>
      <w:r>
        <w:tab/>
      </w:r>
      <w:r>
        <w:tab/>
        <w:t>An approved provider who gives notice under this section is not guilty of an offence for a failure of any other person to give that notice.</w:t>
      </w:r>
    </w:p>
    <w:p w14:paraId="132BE007" w14:textId="77777777" w:rsidR="000015E5" w:rsidRPr="000015E5" w:rsidRDefault="000015E5" w:rsidP="000015E5"/>
    <w:p w14:paraId="153E238B" w14:textId="77777777" w:rsidR="00E5469D" w:rsidRDefault="00E5469D" w:rsidP="00E5469D">
      <w:pPr>
        <w:pStyle w:val="DraftHeading1"/>
        <w:tabs>
          <w:tab w:val="right" w:pos="680"/>
        </w:tabs>
        <w:ind w:left="850" w:hanging="850"/>
      </w:pPr>
      <w:r>
        <w:tab/>
      </w:r>
      <w:bookmarkStart w:id="120" w:name="_Toc62197448"/>
      <w:r>
        <w:t>69</w:t>
      </w:r>
      <w:r>
        <w:tab/>
        <w:t>Notice to parents</w:t>
      </w:r>
      <w:bookmarkEnd w:id="120"/>
    </w:p>
    <w:p w14:paraId="0BE64B6A" w14:textId="77777777" w:rsidR="00E5469D" w:rsidRDefault="00E5469D" w:rsidP="00E5469D">
      <w:pPr>
        <w:pStyle w:val="DraftHeading2"/>
        <w:tabs>
          <w:tab w:val="right" w:pos="1247"/>
        </w:tabs>
        <w:ind w:left="1361" w:hanging="1361"/>
      </w:pPr>
      <w:r>
        <w:tab/>
      </w:r>
      <w:r w:rsidRPr="00260F6F">
        <w:t>(1)</w:t>
      </w:r>
      <w:r>
        <w:tab/>
        <w:t>The receiving approved provider must give written notice to the parents of children enrolled at an education and care service of the transfer of the service approval for that service to that provider.</w:t>
      </w:r>
    </w:p>
    <w:p w14:paraId="1CE7D2AA" w14:textId="77777777" w:rsidR="00E5469D" w:rsidRDefault="00E5469D" w:rsidP="00E5469D">
      <w:pPr>
        <w:pStyle w:val="DraftPenalty2"/>
        <w:numPr>
          <w:ilvl w:val="0"/>
          <w:numId w:val="33"/>
        </w:numPr>
      </w:pPr>
      <w:r>
        <w:t>$3000, in the case of an individual.</w:t>
      </w:r>
    </w:p>
    <w:p w14:paraId="04897D3B" w14:textId="77777777" w:rsidR="00E5469D" w:rsidRPr="005B1640" w:rsidRDefault="00E5469D" w:rsidP="00E5469D">
      <w:pPr>
        <w:pStyle w:val="BodyParagraphSub"/>
      </w:pPr>
      <w:r>
        <w:t>$15 000, in any other case.</w:t>
      </w:r>
    </w:p>
    <w:p w14:paraId="29960020" w14:textId="77777777" w:rsidR="00E5469D" w:rsidRDefault="00E5469D" w:rsidP="00E5469D">
      <w:pPr>
        <w:pStyle w:val="DraftHeading2"/>
        <w:tabs>
          <w:tab w:val="right" w:pos="1247"/>
        </w:tabs>
        <w:ind w:left="1361" w:hanging="1361"/>
      </w:pPr>
      <w:r>
        <w:tab/>
      </w:r>
      <w:r w:rsidRPr="007A6846">
        <w:t>(2)</w:t>
      </w:r>
      <w:r>
        <w:tab/>
        <w:t>The notice must be given at least 2 days before the date on which the transfer of the service approval takes effect.</w:t>
      </w:r>
    </w:p>
    <w:p w14:paraId="7A8F8E3C" w14:textId="77777777" w:rsidR="00E5469D" w:rsidRPr="008922C0" w:rsidRDefault="00E5469D" w:rsidP="00E5469D">
      <w:pPr>
        <w:pStyle w:val="Heading-DIVISION"/>
      </w:pPr>
      <w:bookmarkStart w:id="121" w:name="_Toc62197449"/>
      <w:r>
        <w:t>Division 4—Suspension or cancellation of service approval</w:t>
      </w:r>
      <w:bookmarkEnd w:id="121"/>
    </w:p>
    <w:p w14:paraId="70507FFE" w14:textId="77777777" w:rsidR="00E5469D" w:rsidRDefault="00E5469D" w:rsidP="00E5469D">
      <w:pPr>
        <w:pStyle w:val="DraftHeading1"/>
        <w:tabs>
          <w:tab w:val="right" w:pos="680"/>
        </w:tabs>
        <w:ind w:left="850" w:hanging="850"/>
      </w:pPr>
      <w:r>
        <w:tab/>
      </w:r>
      <w:bookmarkStart w:id="122" w:name="_Toc62197450"/>
      <w:r>
        <w:t>70</w:t>
      </w:r>
      <w:r>
        <w:tab/>
        <w:t>Grounds for suspension of service approval</w:t>
      </w:r>
      <w:bookmarkEnd w:id="122"/>
    </w:p>
    <w:p w14:paraId="5B4B1833" w14:textId="77777777" w:rsidR="00E5469D" w:rsidRDefault="00E5469D" w:rsidP="00E5469D">
      <w:pPr>
        <w:pStyle w:val="BodySectionSub"/>
      </w:pPr>
      <w:r>
        <w:t>A Regulatory Authority may suspend a service approval if—</w:t>
      </w:r>
    </w:p>
    <w:p w14:paraId="6AEC5024" w14:textId="77777777" w:rsidR="00E5469D" w:rsidRDefault="00E5469D" w:rsidP="00E5469D">
      <w:pPr>
        <w:pStyle w:val="DraftHeading3"/>
        <w:tabs>
          <w:tab w:val="right" w:pos="1757"/>
        </w:tabs>
        <w:ind w:left="1871" w:hanging="1871"/>
      </w:pPr>
      <w:r>
        <w:tab/>
      </w:r>
      <w:r w:rsidRPr="00B6311C">
        <w:t>(</w:t>
      </w:r>
      <w:r>
        <w:t>a</w:t>
      </w:r>
      <w:r w:rsidRPr="00B6311C">
        <w:t>)</w:t>
      </w:r>
      <w:r>
        <w:tab/>
      </w:r>
      <w:r>
        <w:tab/>
        <w:t>the Regulatory Authority reasonably believes that it would not be in the best interests of children being educated and cared for by the service for the service to continue; or</w:t>
      </w:r>
    </w:p>
    <w:p w14:paraId="06CB5956" w14:textId="77777777" w:rsidR="00E5469D" w:rsidRDefault="00E5469D" w:rsidP="00E5469D">
      <w:pPr>
        <w:pStyle w:val="DraftHeading3"/>
        <w:tabs>
          <w:tab w:val="right" w:pos="1757"/>
        </w:tabs>
        <w:ind w:left="1871" w:hanging="1871"/>
      </w:pPr>
      <w:r>
        <w:tab/>
      </w:r>
      <w:r w:rsidRPr="00514373">
        <w:t>(b)</w:t>
      </w:r>
      <w:r>
        <w:tab/>
        <w:t>a condition of the service approval has not been complied with; or</w:t>
      </w:r>
    </w:p>
    <w:p w14:paraId="422EED37" w14:textId="77777777" w:rsidR="00E5469D" w:rsidRPr="007A6846" w:rsidRDefault="00E5469D" w:rsidP="00E5469D">
      <w:pPr>
        <w:pStyle w:val="DraftHeading3"/>
        <w:tabs>
          <w:tab w:val="right" w:pos="1757"/>
        </w:tabs>
        <w:ind w:left="1871" w:hanging="1871"/>
      </w:pPr>
      <w:r>
        <w:tab/>
      </w:r>
      <w:r w:rsidRPr="007A6846">
        <w:t>(c)</w:t>
      </w:r>
      <w:r>
        <w:tab/>
        <w:t>the service is not being managed in accordance with this Law; or</w:t>
      </w:r>
    </w:p>
    <w:p w14:paraId="1D4F40EE" w14:textId="77777777" w:rsidR="00E5469D" w:rsidRDefault="00E5469D" w:rsidP="00E5469D">
      <w:pPr>
        <w:pStyle w:val="DraftHeading3"/>
        <w:tabs>
          <w:tab w:val="right" w:pos="1757"/>
        </w:tabs>
        <w:ind w:left="1871" w:hanging="1871"/>
      </w:pPr>
      <w:r>
        <w:tab/>
      </w:r>
      <w:r w:rsidRPr="007A6846">
        <w:t>(d)</w:t>
      </w:r>
      <w:r>
        <w:tab/>
        <w:t>the service has operated at a rating level as not meeting the National Quality Standard and—</w:t>
      </w:r>
    </w:p>
    <w:p w14:paraId="047ABE29" w14:textId="77777777" w:rsidR="00E5469D" w:rsidRDefault="00E5469D" w:rsidP="00E5469D">
      <w:pPr>
        <w:pStyle w:val="DraftHeading4"/>
        <w:tabs>
          <w:tab w:val="right" w:pos="2268"/>
        </w:tabs>
        <w:ind w:left="2381" w:hanging="2381"/>
      </w:pPr>
      <w:r>
        <w:tab/>
      </w:r>
      <w:r w:rsidRPr="0024049F">
        <w:t>(</w:t>
      </w:r>
      <w:r>
        <w:t>i</w:t>
      </w:r>
      <w:r w:rsidRPr="0024049F">
        <w:t>)</w:t>
      </w:r>
      <w:r>
        <w:tab/>
        <w:t>a service waiver or temporary waiver does not apply to the service in respect of that non-compliance; and</w:t>
      </w:r>
    </w:p>
    <w:p w14:paraId="73DDDA3F" w14:textId="77777777" w:rsidR="00E5469D" w:rsidRPr="0093352C" w:rsidRDefault="00E5469D" w:rsidP="00E5469D">
      <w:pPr>
        <w:pStyle w:val="DraftHeading4"/>
        <w:tabs>
          <w:tab w:val="right" w:pos="2268"/>
        </w:tabs>
        <w:ind w:left="2381" w:hanging="2381"/>
      </w:pPr>
      <w:r>
        <w:tab/>
      </w:r>
      <w:r w:rsidRPr="0024049F">
        <w:t>(ii)</w:t>
      </w:r>
      <w:r>
        <w:tab/>
        <w:t>there has been no improvement in the rating level; or</w:t>
      </w:r>
    </w:p>
    <w:p w14:paraId="210A9B4C" w14:textId="77777777" w:rsidR="00E5469D" w:rsidRDefault="00E5469D" w:rsidP="00E5469D">
      <w:pPr>
        <w:pStyle w:val="DraftHeading3"/>
        <w:tabs>
          <w:tab w:val="right" w:pos="1757"/>
        </w:tabs>
        <w:ind w:left="1871" w:hanging="1871"/>
      </w:pPr>
      <w:r>
        <w:tab/>
      </w:r>
      <w:r w:rsidRPr="00E349E4">
        <w:t>(</w:t>
      </w:r>
      <w:r>
        <w:t>e</w:t>
      </w:r>
      <w:r w:rsidRPr="00E349E4">
        <w:t>)</w:t>
      </w:r>
      <w:r>
        <w:tab/>
        <w:t>the approved provider has contravened this Law as applying in any participating jurisdiction; or</w:t>
      </w:r>
    </w:p>
    <w:p w14:paraId="2EF4888E" w14:textId="77777777" w:rsidR="00E5469D" w:rsidRDefault="00E5469D" w:rsidP="00E5469D">
      <w:pPr>
        <w:pStyle w:val="DraftHeading3"/>
        <w:tabs>
          <w:tab w:val="right" w:pos="1757"/>
        </w:tabs>
        <w:ind w:left="1871" w:hanging="1871"/>
      </w:pPr>
      <w:r>
        <w:tab/>
      </w:r>
      <w:r w:rsidRPr="00E349E4">
        <w:t>(</w:t>
      </w:r>
      <w:r>
        <w:t>f</w:t>
      </w:r>
      <w:r w:rsidRPr="00E349E4">
        <w:t>)</w:t>
      </w:r>
      <w:r>
        <w:tab/>
        <w:t>the approved provider has failed to comply with a direction, compliance notice or emergency order under this Law as applying in any participating jurisdiction in relation to the service; or</w:t>
      </w:r>
    </w:p>
    <w:p w14:paraId="7627702C" w14:textId="77777777" w:rsidR="00E5469D" w:rsidRDefault="00E5469D" w:rsidP="00E5469D">
      <w:pPr>
        <w:pStyle w:val="DraftHeading3"/>
        <w:tabs>
          <w:tab w:val="right" w:pos="1757"/>
        </w:tabs>
        <w:ind w:left="1871" w:hanging="1871"/>
      </w:pPr>
      <w:r>
        <w:tab/>
      </w:r>
      <w:r w:rsidRPr="00FD4394">
        <w:t>(</w:t>
      </w:r>
      <w:r>
        <w:t>g</w:t>
      </w:r>
      <w:r w:rsidRPr="00FD4394">
        <w:t>)</w:t>
      </w:r>
      <w:r>
        <w:tab/>
        <w:t>the approved provider has—</w:t>
      </w:r>
    </w:p>
    <w:p w14:paraId="620737DA" w14:textId="77777777" w:rsidR="00E5469D" w:rsidRDefault="00E5469D" w:rsidP="00E5469D">
      <w:pPr>
        <w:pStyle w:val="DraftHeading4"/>
        <w:tabs>
          <w:tab w:val="right" w:pos="2268"/>
        </w:tabs>
        <w:ind w:left="2381" w:hanging="2381"/>
      </w:pPr>
      <w:r>
        <w:tab/>
      </w:r>
      <w:r w:rsidRPr="00B6311C">
        <w:t>(i)</w:t>
      </w:r>
      <w:r>
        <w:tab/>
        <w:t>ceased to operate the education and care service at the education and care service premises for which the service approval was granted; and</w:t>
      </w:r>
    </w:p>
    <w:p w14:paraId="49F68761" w14:textId="77777777" w:rsidR="00E5469D" w:rsidRDefault="00E5469D" w:rsidP="00E5469D">
      <w:pPr>
        <w:pStyle w:val="DraftHeading4"/>
        <w:tabs>
          <w:tab w:val="right" w:pos="2268"/>
        </w:tabs>
        <w:ind w:left="2381" w:hanging="2381"/>
      </w:pPr>
      <w:r>
        <w:tab/>
      </w:r>
      <w:r w:rsidRPr="00B6311C">
        <w:t>(ii)</w:t>
      </w:r>
      <w:r>
        <w:tab/>
        <w:t xml:space="preserve">within 6 months of ceasing to operate the service, </w:t>
      </w:r>
      <w:r w:rsidRPr="005E5C4F">
        <w:t>has not transferred</w:t>
      </w:r>
      <w:r>
        <w:t xml:space="preserve"> the service to another approved provider; or</w:t>
      </w:r>
    </w:p>
    <w:p w14:paraId="11B45E45" w14:textId="77777777" w:rsidR="00E5469D" w:rsidRDefault="00E5469D" w:rsidP="00E5469D">
      <w:pPr>
        <w:pStyle w:val="DraftHeading3"/>
        <w:tabs>
          <w:tab w:val="right" w:pos="1757"/>
        </w:tabs>
        <w:ind w:left="1871" w:hanging="1871"/>
      </w:pPr>
      <w:r>
        <w:tab/>
      </w:r>
      <w:r w:rsidRPr="008A62E0">
        <w:t>(</w:t>
      </w:r>
      <w:r>
        <w:t>h</w:t>
      </w:r>
      <w:r w:rsidRPr="008A62E0">
        <w:t>)</w:t>
      </w:r>
      <w:r>
        <w:tab/>
        <w:t xml:space="preserve">the approved provider has not, within 6 months after being granted a service approval, </w:t>
      </w:r>
      <w:r w:rsidRPr="00514373">
        <w:t xml:space="preserve">commenced </w:t>
      </w:r>
      <w:r>
        <w:t>ongoing operation of the service; or</w:t>
      </w:r>
    </w:p>
    <w:p w14:paraId="4F914239" w14:textId="77777777" w:rsidR="00E5469D" w:rsidRDefault="00E5469D" w:rsidP="00E5469D">
      <w:pPr>
        <w:pStyle w:val="DraftHeading3"/>
        <w:tabs>
          <w:tab w:val="right" w:pos="1757"/>
        </w:tabs>
        <w:ind w:left="1871" w:hanging="1871"/>
      </w:pPr>
      <w:r>
        <w:tab/>
        <w:t>(i</w:t>
      </w:r>
      <w:r w:rsidRPr="00514373">
        <w:t>)</w:t>
      </w:r>
      <w:r>
        <w:tab/>
        <w:t>the approved provider has not paid the prescribed annual fee for the service approval.</w:t>
      </w:r>
    </w:p>
    <w:p w14:paraId="12A677A6" w14:textId="77777777" w:rsidR="00E5469D" w:rsidRPr="00B11858" w:rsidRDefault="00E5469D" w:rsidP="00E5469D">
      <w:pPr>
        <w:pStyle w:val="DraftHeading1"/>
        <w:tabs>
          <w:tab w:val="right" w:pos="680"/>
        </w:tabs>
        <w:ind w:left="850" w:hanging="850"/>
      </w:pPr>
      <w:r>
        <w:tab/>
      </w:r>
      <w:bookmarkStart w:id="123" w:name="_Toc62197451"/>
      <w:r>
        <w:t>71</w:t>
      </w:r>
      <w:r>
        <w:tab/>
        <w:t>Show cause notice before suspension</w:t>
      </w:r>
      <w:bookmarkEnd w:id="123"/>
    </w:p>
    <w:p w14:paraId="1748E736" w14:textId="77777777" w:rsidR="00E5469D" w:rsidRDefault="00E5469D" w:rsidP="00E5469D">
      <w:pPr>
        <w:pStyle w:val="DraftHeading2"/>
        <w:tabs>
          <w:tab w:val="right" w:pos="1247"/>
        </w:tabs>
        <w:ind w:left="1361" w:hanging="1361"/>
      </w:pPr>
      <w:r>
        <w:tab/>
      </w:r>
      <w:r w:rsidRPr="00B11858">
        <w:t>(1)</w:t>
      </w:r>
      <w:r>
        <w:tab/>
        <w:t>This section applies if the Regulatory Authority is considering the suspension of a service approval under section 70.</w:t>
      </w:r>
    </w:p>
    <w:p w14:paraId="62DAB62B" w14:textId="77777777" w:rsidR="00E5469D" w:rsidRDefault="00E5469D" w:rsidP="00E5469D">
      <w:pPr>
        <w:pStyle w:val="DraftHeading2"/>
        <w:tabs>
          <w:tab w:val="right" w:pos="1247"/>
        </w:tabs>
        <w:ind w:left="1361" w:hanging="1361"/>
      </w:pPr>
      <w:r>
        <w:tab/>
      </w:r>
      <w:r w:rsidRPr="00B11858">
        <w:t>(2)</w:t>
      </w:r>
      <w:r>
        <w:tab/>
        <w:t>The Regulatory Authority must first give the approved provider a notice (</w:t>
      </w:r>
      <w:r w:rsidRPr="005C3157">
        <w:rPr>
          <w:b/>
          <w:i/>
        </w:rPr>
        <w:t>show cause notice</w:t>
      </w:r>
      <w:r>
        <w:t>) stating—</w:t>
      </w:r>
    </w:p>
    <w:p w14:paraId="7B8B6842" w14:textId="77777777" w:rsidR="00E5469D" w:rsidRDefault="00E5469D" w:rsidP="00E5469D">
      <w:pPr>
        <w:pStyle w:val="DraftHeading3"/>
        <w:tabs>
          <w:tab w:val="right" w:pos="1757"/>
        </w:tabs>
        <w:ind w:left="1871" w:hanging="1871"/>
      </w:pPr>
      <w:r>
        <w:tab/>
      </w:r>
      <w:r w:rsidRPr="005C3157">
        <w:t>(a)</w:t>
      </w:r>
      <w:r w:rsidRPr="005C3157">
        <w:tab/>
      </w:r>
      <w:r>
        <w:t>that the Regulatory Authority intends to suspend the service approval; and</w:t>
      </w:r>
    </w:p>
    <w:p w14:paraId="2E2BA79C" w14:textId="77777777" w:rsidR="00E5469D" w:rsidRDefault="00E5469D" w:rsidP="00E5469D">
      <w:pPr>
        <w:pStyle w:val="DraftHeading3"/>
        <w:tabs>
          <w:tab w:val="right" w:pos="1757"/>
        </w:tabs>
        <w:ind w:left="1871" w:hanging="1871"/>
      </w:pPr>
      <w:r>
        <w:tab/>
      </w:r>
      <w:r w:rsidRPr="00F42136">
        <w:t>(b)</w:t>
      </w:r>
      <w:r>
        <w:tab/>
        <w:t>the proposed period of suspension; and</w:t>
      </w:r>
    </w:p>
    <w:p w14:paraId="5BC9DA6C" w14:textId="77777777" w:rsidR="00E5469D" w:rsidRPr="00761BE0" w:rsidRDefault="00E5469D" w:rsidP="00E5469D">
      <w:pPr>
        <w:pStyle w:val="DraftHeading3"/>
        <w:tabs>
          <w:tab w:val="right" w:pos="1757"/>
        </w:tabs>
        <w:ind w:left="1871" w:hanging="1871"/>
      </w:pPr>
      <w:r>
        <w:tab/>
      </w:r>
      <w:r w:rsidRPr="00F42136">
        <w:t>(c)</w:t>
      </w:r>
      <w:r>
        <w:tab/>
        <w:t>the reasons for the proposed suspension; and</w:t>
      </w:r>
    </w:p>
    <w:p w14:paraId="69CD3766" w14:textId="77777777" w:rsidR="00E5469D" w:rsidRPr="00483C8C" w:rsidRDefault="00E5469D" w:rsidP="00E5469D">
      <w:pPr>
        <w:pStyle w:val="DraftHeading3"/>
        <w:tabs>
          <w:tab w:val="right" w:pos="1757"/>
        </w:tabs>
        <w:ind w:left="1871" w:hanging="1871"/>
      </w:pPr>
      <w:r>
        <w:tab/>
        <w:t>(d)</w:t>
      </w:r>
      <w:r>
        <w:tab/>
        <w:t>that the approved provider may, within 30 days after the notice is given, give the Regulatory Authority a written response to the proposed suspension.</w:t>
      </w:r>
    </w:p>
    <w:p w14:paraId="00D33FEA" w14:textId="77777777" w:rsidR="00E5469D" w:rsidRPr="00661907" w:rsidRDefault="00E5469D" w:rsidP="00E5469D">
      <w:pPr>
        <w:pStyle w:val="DraftHeading1"/>
        <w:tabs>
          <w:tab w:val="right" w:pos="680"/>
        </w:tabs>
        <w:ind w:left="850" w:hanging="850"/>
      </w:pPr>
      <w:r>
        <w:tab/>
      </w:r>
      <w:bookmarkStart w:id="124" w:name="_Toc62197452"/>
      <w:r w:rsidRPr="00F42136">
        <w:t>7</w:t>
      </w:r>
      <w:r>
        <w:t>2</w:t>
      </w:r>
      <w:r>
        <w:tab/>
        <w:t>Decision in relation to suspension</w:t>
      </w:r>
      <w:bookmarkEnd w:id="124"/>
    </w:p>
    <w:p w14:paraId="4347B126" w14:textId="77777777" w:rsidR="00E5469D" w:rsidRDefault="00E5469D" w:rsidP="00E5469D">
      <w:pPr>
        <w:pStyle w:val="BodySectionSub"/>
      </w:pPr>
      <w:r>
        <w:t>After considering any written response from the approved provider received within the time allowed by section 71(2)(d),</w:t>
      </w:r>
      <w:r w:rsidRPr="006769E8">
        <w:t xml:space="preserve"> </w:t>
      </w:r>
      <w:r>
        <w:t>the Regulatory Authority may—</w:t>
      </w:r>
    </w:p>
    <w:p w14:paraId="3063E10A" w14:textId="77777777" w:rsidR="00E80FE9" w:rsidRDefault="00E80FE9" w:rsidP="0093269E">
      <w:pPr>
        <w:pStyle w:val="SideNote"/>
        <w:framePr w:wrap="around"/>
      </w:pPr>
      <w:r>
        <w:t>Sch. s. 72(a) substituted by No. 9/2017 s. 21.</w:t>
      </w:r>
    </w:p>
    <w:p w14:paraId="02BD0099" w14:textId="77777777" w:rsidR="00EE4AB2" w:rsidRDefault="00E80FE9">
      <w:pPr>
        <w:pStyle w:val="DraftHeading3"/>
        <w:tabs>
          <w:tab w:val="right" w:pos="1757"/>
        </w:tabs>
        <w:ind w:left="1871" w:hanging="1871"/>
      </w:pPr>
      <w:r>
        <w:tab/>
      </w:r>
      <w:r w:rsidR="00763813">
        <w:t>(a)</w:t>
      </w:r>
      <w:r w:rsidRPr="00D57BB8">
        <w:tab/>
        <w:t xml:space="preserve">if the suspension was proposed on the ground referred to in section 70(a), (c) or (d), accept an undertaking from the approved provider under section 179A; or </w:t>
      </w:r>
    </w:p>
    <w:p w14:paraId="27CC9765" w14:textId="77777777" w:rsidR="00E80FE9" w:rsidRDefault="00E80FE9" w:rsidP="0093269E">
      <w:pPr>
        <w:pStyle w:val="SideNote"/>
        <w:framePr w:wrap="around"/>
      </w:pPr>
      <w:r>
        <w:t>Sch. s. 72(</w:t>
      </w:r>
      <w:r w:rsidR="00FA2BF7">
        <w:t>b</w:t>
      </w:r>
      <w:r>
        <w:t>) substituted by No. 9/2017 s. 21.</w:t>
      </w:r>
    </w:p>
    <w:p w14:paraId="6ED8BECE" w14:textId="77777777" w:rsidR="00EE4AB2" w:rsidRDefault="00E80FE9">
      <w:pPr>
        <w:pStyle w:val="DraftHeading3"/>
        <w:tabs>
          <w:tab w:val="right" w:pos="1757"/>
        </w:tabs>
        <w:ind w:left="1871" w:hanging="1871"/>
      </w:pPr>
      <w:r>
        <w:tab/>
      </w:r>
      <w:r w:rsidR="00763813">
        <w:t>(b)</w:t>
      </w:r>
      <w:r w:rsidRPr="00D57BB8">
        <w:tab/>
        <w:t>in any case—</w:t>
      </w:r>
    </w:p>
    <w:p w14:paraId="0C1CCFC3" w14:textId="77777777" w:rsidR="00EE4AB2" w:rsidRDefault="00E80FE9">
      <w:pPr>
        <w:pStyle w:val="DraftHeading4"/>
        <w:tabs>
          <w:tab w:val="right" w:pos="2268"/>
        </w:tabs>
        <w:ind w:left="2381" w:hanging="2381"/>
      </w:pPr>
      <w:r>
        <w:tab/>
      </w:r>
      <w:r w:rsidR="00763813">
        <w:t>(i)</w:t>
      </w:r>
      <w:r w:rsidRPr="00D57BB8">
        <w:tab/>
        <w:t xml:space="preserve">suspend the service approval for a period not more than the prescribed period; or </w:t>
      </w:r>
    </w:p>
    <w:p w14:paraId="485B271C" w14:textId="77777777" w:rsidR="00EE4AB2" w:rsidRDefault="00E80FE9">
      <w:pPr>
        <w:pStyle w:val="DraftHeading4"/>
        <w:tabs>
          <w:tab w:val="right" w:pos="2268"/>
        </w:tabs>
        <w:ind w:left="2381" w:hanging="2381"/>
      </w:pPr>
      <w:r>
        <w:tab/>
      </w:r>
      <w:r w:rsidR="00763813">
        <w:t>(ii)</w:t>
      </w:r>
      <w:r w:rsidRPr="00D57BB8">
        <w:tab/>
        <w:t>decide not to suspend the service approval.</w:t>
      </w:r>
    </w:p>
    <w:p w14:paraId="6BF82AA5" w14:textId="77777777" w:rsidR="00E5469D" w:rsidRDefault="00E5469D" w:rsidP="00E5469D">
      <w:pPr>
        <w:pStyle w:val="DraftHeading1"/>
        <w:tabs>
          <w:tab w:val="right" w:pos="680"/>
        </w:tabs>
        <w:ind w:left="850" w:hanging="850"/>
      </w:pPr>
      <w:r>
        <w:tab/>
      </w:r>
      <w:bookmarkStart w:id="125" w:name="_Toc62197453"/>
      <w:r>
        <w:t>73</w:t>
      </w:r>
      <w:r>
        <w:tab/>
        <w:t>Suspension of service approval without show cause</w:t>
      </w:r>
      <w:bookmarkEnd w:id="125"/>
    </w:p>
    <w:p w14:paraId="2A88F51A" w14:textId="77777777" w:rsidR="00E5469D" w:rsidRDefault="00E5469D" w:rsidP="00E5469D">
      <w:pPr>
        <w:pStyle w:val="BodySectionSub"/>
      </w:pPr>
      <w:r>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14:paraId="632FB558" w14:textId="77777777" w:rsidR="00E5469D" w:rsidRPr="00104581" w:rsidRDefault="00E5469D" w:rsidP="00E5469D">
      <w:pPr>
        <w:pStyle w:val="DraftHeading1"/>
        <w:tabs>
          <w:tab w:val="right" w:pos="680"/>
        </w:tabs>
        <w:ind w:left="850" w:hanging="850"/>
      </w:pPr>
      <w:r>
        <w:tab/>
      </w:r>
      <w:bookmarkStart w:id="126" w:name="_Toc62197454"/>
      <w:r w:rsidRPr="00104581">
        <w:t>7</w:t>
      </w:r>
      <w:r>
        <w:t>4</w:t>
      </w:r>
      <w:r>
        <w:tab/>
        <w:t>Notice and effect of decision</w:t>
      </w:r>
      <w:bookmarkEnd w:id="126"/>
    </w:p>
    <w:p w14:paraId="384CD513" w14:textId="77777777" w:rsidR="00E5469D" w:rsidRDefault="00E5469D" w:rsidP="00E5469D">
      <w:pPr>
        <w:pStyle w:val="DraftHeading2"/>
        <w:tabs>
          <w:tab w:val="right" w:pos="1247"/>
        </w:tabs>
        <w:ind w:left="1361" w:hanging="1361"/>
      </w:pPr>
      <w:r>
        <w:tab/>
      </w:r>
      <w:r w:rsidRPr="00104581">
        <w:t>(1)</w:t>
      </w:r>
      <w:r>
        <w:tab/>
        <w:t>The Regulatory Authority must give the approved provider written notice of the decision to suspend.</w:t>
      </w:r>
    </w:p>
    <w:p w14:paraId="76970727" w14:textId="77777777" w:rsidR="00E5469D" w:rsidRDefault="00E5469D" w:rsidP="00E5469D">
      <w:pPr>
        <w:pStyle w:val="DraftHeading2"/>
        <w:tabs>
          <w:tab w:val="right" w:pos="1247"/>
        </w:tabs>
        <w:ind w:left="1361" w:hanging="1361"/>
      </w:pPr>
      <w:r>
        <w:tab/>
      </w:r>
      <w:r w:rsidRPr="00661907">
        <w:t>(2)</w:t>
      </w:r>
      <w:r>
        <w:tab/>
        <w:t>Subject to section 76, the decision under section 72 to suspend takes effect at the end of 14 days after the date of the decision, or, if another period is specified by the Regulatory Authority, at the end of that period.</w:t>
      </w:r>
    </w:p>
    <w:p w14:paraId="1AFA476D" w14:textId="77777777" w:rsidR="00E5469D" w:rsidRPr="003C2803" w:rsidRDefault="00E5469D" w:rsidP="00E5469D">
      <w:pPr>
        <w:pStyle w:val="DraftHeading2"/>
        <w:tabs>
          <w:tab w:val="right" w:pos="1247"/>
        </w:tabs>
        <w:ind w:left="1361" w:hanging="1361"/>
      </w:pPr>
      <w:r>
        <w:tab/>
      </w:r>
      <w:r w:rsidRPr="003C2803">
        <w:t>(3)</w:t>
      </w:r>
      <w:r w:rsidRPr="003C2803">
        <w:tab/>
      </w:r>
      <w:r>
        <w:t>Subject to section 76, the decision under section 73 to suspend takes effect on the giving of the notice.</w:t>
      </w:r>
    </w:p>
    <w:p w14:paraId="0E92D593" w14:textId="77777777" w:rsidR="00E5469D" w:rsidRDefault="00E5469D" w:rsidP="00E5469D">
      <w:pPr>
        <w:pStyle w:val="DraftHeading2"/>
        <w:tabs>
          <w:tab w:val="right" w:pos="1247"/>
        </w:tabs>
        <w:ind w:left="1361" w:hanging="1361"/>
      </w:pPr>
      <w:r>
        <w:tab/>
        <w:t>(4</w:t>
      </w:r>
      <w:r w:rsidRPr="00470BF7">
        <w:t>)</w:t>
      </w:r>
      <w:r>
        <w:tab/>
        <w:t>The notice of a decision to suspend must set out—</w:t>
      </w:r>
    </w:p>
    <w:p w14:paraId="32182BFD" w14:textId="77777777" w:rsidR="00E5469D" w:rsidRDefault="00E5469D" w:rsidP="00E5469D">
      <w:pPr>
        <w:pStyle w:val="DraftHeading3"/>
        <w:tabs>
          <w:tab w:val="right" w:pos="1757"/>
        </w:tabs>
        <w:ind w:left="1871" w:hanging="1871"/>
      </w:pPr>
      <w:r>
        <w:tab/>
      </w:r>
      <w:r w:rsidRPr="00F212B7">
        <w:t>(a)</w:t>
      </w:r>
      <w:r>
        <w:tab/>
        <w:t>the period of suspension; and</w:t>
      </w:r>
    </w:p>
    <w:p w14:paraId="645C5C9A" w14:textId="77777777" w:rsidR="00E5469D" w:rsidRDefault="00E5469D" w:rsidP="00E5469D">
      <w:pPr>
        <w:pStyle w:val="DraftHeading3"/>
        <w:tabs>
          <w:tab w:val="right" w:pos="1757"/>
        </w:tabs>
        <w:ind w:left="1871" w:hanging="1871"/>
      </w:pPr>
      <w:r>
        <w:tab/>
      </w:r>
      <w:r w:rsidRPr="00104581">
        <w:t>(b)</w:t>
      </w:r>
      <w:r>
        <w:tab/>
        <w:t>the date on which it takes effect.</w:t>
      </w:r>
    </w:p>
    <w:p w14:paraId="46597C07" w14:textId="77777777" w:rsidR="00E5469D" w:rsidRDefault="00E5469D" w:rsidP="00E5469D">
      <w:pPr>
        <w:pStyle w:val="DraftHeading2"/>
        <w:tabs>
          <w:tab w:val="right" w:pos="1247"/>
        </w:tabs>
        <w:ind w:left="1361" w:hanging="1361"/>
      </w:pPr>
      <w:r>
        <w:tab/>
      </w:r>
      <w:r w:rsidRPr="00104581">
        <w:t>(</w:t>
      </w:r>
      <w:r>
        <w:t>5</w:t>
      </w:r>
      <w:r w:rsidRPr="00104581">
        <w:t>)</w:t>
      </w:r>
      <w:r>
        <w:tab/>
        <w:t>A suspension of a service approval also suspends the service approval to the extent that it relates to an associated children's service.</w:t>
      </w:r>
    </w:p>
    <w:p w14:paraId="71F7EA96" w14:textId="77777777" w:rsidR="00E5469D" w:rsidRPr="00FC4864" w:rsidRDefault="00E5469D" w:rsidP="00E5469D">
      <w:pPr>
        <w:pStyle w:val="DraftHeading1"/>
        <w:tabs>
          <w:tab w:val="right" w:pos="680"/>
        </w:tabs>
        <w:ind w:left="850" w:hanging="850"/>
      </w:pPr>
      <w:r>
        <w:tab/>
      </w:r>
      <w:bookmarkStart w:id="127" w:name="_Toc62197455"/>
      <w:r>
        <w:t>75</w:t>
      </w:r>
      <w:r>
        <w:tab/>
        <w:t>Suspension of service approval to the extent that it relates to associated children's service</w:t>
      </w:r>
      <w:bookmarkEnd w:id="127"/>
    </w:p>
    <w:p w14:paraId="4EEF78B9" w14:textId="77777777" w:rsidR="00E5469D" w:rsidRDefault="00E5469D" w:rsidP="00E5469D">
      <w:pPr>
        <w:pStyle w:val="DraftHeading2"/>
        <w:tabs>
          <w:tab w:val="right" w:pos="1247"/>
        </w:tabs>
        <w:ind w:left="1361" w:hanging="1361"/>
      </w:pPr>
      <w:r>
        <w:tab/>
        <w:t>(1</w:t>
      </w:r>
      <w:r w:rsidRPr="001159E9">
        <w:t>)</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14:paraId="53F73157" w14:textId="77777777" w:rsidR="00E5469D" w:rsidRDefault="00E5469D" w:rsidP="00E5469D">
      <w:pPr>
        <w:pStyle w:val="DraftHeading2"/>
        <w:tabs>
          <w:tab w:val="right" w:pos="1247"/>
        </w:tabs>
        <w:ind w:left="1361" w:hanging="1361"/>
      </w:pPr>
      <w:r>
        <w:tab/>
      </w:r>
      <w:r w:rsidRPr="001159E9">
        <w:t>(2)</w:t>
      </w:r>
      <w:r>
        <w:tab/>
        <w:t>The children's services regulator must notify the Regulatory Authority if it proposes to conduct any investigation or inquiry into an associated children's service under the children's services law.</w:t>
      </w:r>
    </w:p>
    <w:p w14:paraId="4D2CB22B" w14:textId="77777777" w:rsidR="00E5469D" w:rsidRDefault="00E5469D" w:rsidP="00E5469D">
      <w:pPr>
        <w:pStyle w:val="DraftHeading2"/>
        <w:tabs>
          <w:tab w:val="right" w:pos="1247"/>
        </w:tabs>
        <w:ind w:left="1361" w:hanging="1361"/>
      </w:pPr>
      <w:r>
        <w:tab/>
        <w:t>(3</w:t>
      </w:r>
      <w:r w:rsidRPr="001159E9">
        <w:t>)</w:t>
      </w:r>
      <w:r>
        <w:tab/>
        <w:t>If a final determination is made under the children's services law of this jurisdiction that a service approval should be suspended to the extent that it relates to an associated children's service—</w:t>
      </w:r>
    </w:p>
    <w:p w14:paraId="46BBF41C" w14:textId="77777777" w:rsidR="00E5469D" w:rsidRDefault="00E5469D" w:rsidP="00E5469D">
      <w:pPr>
        <w:pStyle w:val="DraftHeading3"/>
        <w:tabs>
          <w:tab w:val="right" w:pos="1757"/>
        </w:tabs>
        <w:ind w:left="1871" w:hanging="1871"/>
      </w:pPr>
      <w:r>
        <w:tab/>
      </w:r>
      <w:r w:rsidRPr="001159E9">
        <w:t>(a)</w:t>
      </w:r>
      <w:r>
        <w:tab/>
        <w:t>the children's services regulator must advise the Regulatory Authority of that determination; and</w:t>
      </w:r>
    </w:p>
    <w:p w14:paraId="3390C3DE" w14:textId="77777777" w:rsidR="00827581" w:rsidRPr="00827581" w:rsidRDefault="00827581" w:rsidP="00827581"/>
    <w:p w14:paraId="53B6F27D" w14:textId="77777777" w:rsidR="00E5469D" w:rsidRDefault="00E5469D" w:rsidP="00E5469D">
      <w:pPr>
        <w:pStyle w:val="DraftHeading3"/>
        <w:tabs>
          <w:tab w:val="right" w:pos="1757"/>
        </w:tabs>
        <w:ind w:left="1871" w:hanging="1871"/>
      </w:pPr>
      <w:r>
        <w:tab/>
      </w:r>
      <w:r w:rsidRPr="00F42136">
        <w:t>(b)</w:t>
      </w:r>
      <w:r>
        <w:tab/>
      </w:r>
      <w:r>
        <w:tab/>
        <w:t>the service approval is suspended to the extent that it relates to the associated children's service in accordance with that determination.</w:t>
      </w:r>
    </w:p>
    <w:p w14:paraId="2C819342" w14:textId="77777777" w:rsidR="00E5469D" w:rsidRPr="007E07CE" w:rsidRDefault="00E5469D" w:rsidP="00E5469D">
      <w:pPr>
        <w:pStyle w:val="DraftHeading1"/>
        <w:tabs>
          <w:tab w:val="right" w:pos="680"/>
        </w:tabs>
        <w:ind w:left="850" w:hanging="850"/>
      </w:pPr>
      <w:r>
        <w:tab/>
      </w:r>
      <w:bookmarkStart w:id="128" w:name="_Toc62197456"/>
      <w:r w:rsidRPr="002727BB">
        <w:t>7</w:t>
      </w:r>
      <w:r>
        <w:t>6</w:t>
      </w:r>
      <w:r>
        <w:tab/>
        <w:t>Transfer of suspended service</w:t>
      </w:r>
      <w:bookmarkEnd w:id="128"/>
    </w:p>
    <w:p w14:paraId="01FB0965" w14:textId="77777777" w:rsidR="00E5469D" w:rsidRDefault="00E5469D" w:rsidP="00E5469D">
      <w:pPr>
        <w:pStyle w:val="DraftHeading2"/>
        <w:tabs>
          <w:tab w:val="right" w:pos="1247"/>
        </w:tabs>
        <w:ind w:left="1361" w:hanging="1361"/>
      </w:pPr>
      <w:r>
        <w:tab/>
        <w:t>(1</w:t>
      </w:r>
      <w:r w:rsidRPr="00093365">
        <w:t>)</w:t>
      </w:r>
      <w:r>
        <w:tab/>
        <w:t>The Regulatory Authority may consent under this Part to the transfer of a service approval that is suspended under section 72 or 73.</w:t>
      </w:r>
    </w:p>
    <w:p w14:paraId="16A426EF" w14:textId="77777777" w:rsidR="00E5469D" w:rsidRPr="006672A9" w:rsidRDefault="00E5469D" w:rsidP="00E5469D">
      <w:pPr>
        <w:pStyle w:val="DraftHeading2"/>
        <w:tabs>
          <w:tab w:val="right" w:pos="1247"/>
        </w:tabs>
        <w:ind w:left="1361" w:hanging="1361"/>
      </w:pPr>
      <w:r>
        <w:tab/>
        <w:t>(2</w:t>
      </w:r>
      <w:r w:rsidRPr="00093365">
        <w:t>)</w:t>
      </w:r>
      <w:r>
        <w:tab/>
        <w:t>The suspension of the service approval ceases on the transfer taking effect, unless the conditions of the Regulatory Authority's consent to the transfer otherwise provide.</w:t>
      </w:r>
    </w:p>
    <w:p w14:paraId="32765DFE" w14:textId="77777777" w:rsidR="00E5469D" w:rsidRDefault="00E5469D" w:rsidP="00E5469D">
      <w:pPr>
        <w:pStyle w:val="DraftHeading1"/>
        <w:tabs>
          <w:tab w:val="right" w:pos="680"/>
        </w:tabs>
        <w:ind w:left="850" w:hanging="850"/>
      </w:pPr>
      <w:r>
        <w:tab/>
      </w:r>
      <w:bookmarkStart w:id="129" w:name="_Toc62197457"/>
      <w:r>
        <w:t>77</w:t>
      </w:r>
      <w:r>
        <w:tab/>
        <w:t>Grounds for cancellation of service approval</w:t>
      </w:r>
      <w:bookmarkEnd w:id="129"/>
    </w:p>
    <w:p w14:paraId="0200A87A" w14:textId="77777777" w:rsidR="00E5469D" w:rsidRDefault="00E5469D" w:rsidP="00E5469D">
      <w:pPr>
        <w:pStyle w:val="BodySectionSub"/>
      </w:pPr>
      <w:r>
        <w:tab/>
      </w:r>
      <w:r>
        <w:tab/>
        <w:t>A Regulatory Authority may cancel a service approval if—</w:t>
      </w:r>
    </w:p>
    <w:p w14:paraId="6E4C0392" w14:textId="77777777" w:rsidR="00E5469D" w:rsidRDefault="00E5469D" w:rsidP="00E5469D">
      <w:pPr>
        <w:pStyle w:val="DraftHeading3"/>
        <w:tabs>
          <w:tab w:val="right" w:pos="1757"/>
        </w:tabs>
        <w:ind w:left="1871" w:hanging="1871"/>
      </w:pPr>
      <w:r>
        <w:tab/>
      </w:r>
      <w:r w:rsidRPr="0093352C">
        <w:t>(a)</w:t>
      </w:r>
      <w:r>
        <w:tab/>
        <w:t>the Regulatory Authority reasonably believes</w:t>
      </w:r>
      <w:r>
        <w:rPr>
          <w:i/>
        </w:rPr>
        <w:t xml:space="preserve"> </w:t>
      </w:r>
      <w:r>
        <w:t xml:space="preserve">that </w:t>
      </w:r>
      <w:r>
        <w:tab/>
        <w:t>the continued operation of the education and care service would constitute an unacceptable risk to the safety, health or wellbeing of any child or class of children being educated and cared for by the education and care service; or</w:t>
      </w:r>
    </w:p>
    <w:p w14:paraId="7531DB2B" w14:textId="77777777" w:rsidR="00E5469D" w:rsidRDefault="00E5469D" w:rsidP="00E5469D">
      <w:pPr>
        <w:pStyle w:val="DraftHeading3"/>
        <w:tabs>
          <w:tab w:val="right" w:pos="1757"/>
        </w:tabs>
        <w:ind w:left="1871" w:hanging="1871"/>
      </w:pPr>
      <w:r>
        <w:tab/>
        <w:t>(b)</w:t>
      </w:r>
      <w:r>
        <w:tab/>
        <w:t>the service has been suspended under section 72 or 73 and the reason for the suspension has not been rectified at or before the end of the period of suspension; or</w:t>
      </w:r>
    </w:p>
    <w:p w14:paraId="14B1FD61" w14:textId="77777777" w:rsidR="00E5469D" w:rsidRPr="003B57B8" w:rsidRDefault="00E5469D" w:rsidP="00E5469D">
      <w:pPr>
        <w:pStyle w:val="DraftHeading3"/>
        <w:tabs>
          <w:tab w:val="right" w:pos="1757"/>
        </w:tabs>
        <w:ind w:left="1871" w:hanging="1871"/>
      </w:pPr>
      <w:r>
        <w:tab/>
      </w:r>
      <w:r w:rsidRPr="003B57B8">
        <w:t>(c)</w:t>
      </w:r>
      <w:r>
        <w:tab/>
        <w:t>the service approval was obtained improperly; or</w:t>
      </w:r>
    </w:p>
    <w:p w14:paraId="0B52365A" w14:textId="77777777" w:rsidR="00E5469D" w:rsidRDefault="00E5469D" w:rsidP="00E5469D">
      <w:pPr>
        <w:pStyle w:val="DraftHeading3"/>
        <w:tabs>
          <w:tab w:val="right" w:pos="1757"/>
        </w:tabs>
        <w:ind w:left="1871" w:hanging="1871"/>
      </w:pPr>
      <w:r>
        <w:tab/>
        <w:t>(d)</w:t>
      </w:r>
      <w:r>
        <w:tab/>
        <w:t>a condition of the service approval has not been complied with.</w:t>
      </w:r>
    </w:p>
    <w:p w14:paraId="6BFBD271" w14:textId="77777777" w:rsidR="00E5469D" w:rsidRPr="00B11858" w:rsidRDefault="00E5469D" w:rsidP="00E5469D">
      <w:pPr>
        <w:pStyle w:val="DraftHeading1"/>
        <w:tabs>
          <w:tab w:val="right" w:pos="680"/>
        </w:tabs>
        <w:ind w:left="850" w:hanging="850"/>
      </w:pPr>
      <w:r>
        <w:tab/>
      </w:r>
      <w:bookmarkStart w:id="130" w:name="_Toc62197458"/>
      <w:r>
        <w:t>78</w:t>
      </w:r>
      <w:r>
        <w:tab/>
        <w:t>Show cause notice before cancellation</w:t>
      </w:r>
      <w:bookmarkEnd w:id="130"/>
    </w:p>
    <w:p w14:paraId="36C51849" w14:textId="77777777" w:rsidR="00E5469D" w:rsidRDefault="00E5469D" w:rsidP="00E5469D">
      <w:pPr>
        <w:pStyle w:val="DraftHeading2"/>
        <w:tabs>
          <w:tab w:val="right" w:pos="1247"/>
        </w:tabs>
        <w:ind w:left="1361" w:hanging="1361"/>
      </w:pPr>
      <w:r>
        <w:tab/>
      </w:r>
      <w:r w:rsidRPr="00B11858">
        <w:t>(1)</w:t>
      </w:r>
      <w:r>
        <w:tab/>
        <w:t>This section applies if the Regulatory Authority is considering the cancellation of a service approval under section 77.</w:t>
      </w:r>
    </w:p>
    <w:p w14:paraId="42417D43" w14:textId="77777777" w:rsidR="00E5469D" w:rsidRDefault="00E5469D" w:rsidP="00E5469D">
      <w:pPr>
        <w:pStyle w:val="DraftHeading2"/>
        <w:tabs>
          <w:tab w:val="right" w:pos="1247"/>
        </w:tabs>
        <w:ind w:left="1361" w:hanging="1361"/>
      </w:pPr>
      <w:r>
        <w:tab/>
      </w:r>
      <w:r w:rsidRPr="00B11858">
        <w:t>(2)</w:t>
      </w:r>
      <w:r>
        <w:tab/>
        <w:t>The Regulatory Authority must first give the approved provider a notice (</w:t>
      </w:r>
      <w:r w:rsidRPr="005C3157">
        <w:rPr>
          <w:b/>
          <w:i/>
        </w:rPr>
        <w:t>show cause notice</w:t>
      </w:r>
      <w:r>
        <w:t>) stating—</w:t>
      </w:r>
    </w:p>
    <w:p w14:paraId="656F5DE3" w14:textId="77777777" w:rsidR="00E5469D" w:rsidRDefault="00E5469D" w:rsidP="00E5469D">
      <w:pPr>
        <w:pStyle w:val="DraftHeading3"/>
        <w:tabs>
          <w:tab w:val="right" w:pos="1757"/>
        </w:tabs>
        <w:ind w:left="1871" w:hanging="1871"/>
      </w:pPr>
      <w:r>
        <w:tab/>
      </w:r>
      <w:r w:rsidRPr="005C3157">
        <w:t>(a)</w:t>
      </w:r>
      <w:r w:rsidRPr="005C3157">
        <w:tab/>
      </w:r>
      <w:r>
        <w:t>that the Regulatory Authority intends to cancel the service approval; and</w:t>
      </w:r>
    </w:p>
    <w:p w14:paraId="7C71B28A" w14:textId="77777777" w:rsidR="00E5469D" w:rsidRDefault="00E5469D" w:rsidP="00E5469D">
      <w:pPr>
        <w:pStyle w:val="DraftHeading3"/>
        <w:tabs>
          <w:tab w:val="right" w:pos="1757"/>
        </w:tabs>
        <w:ind w:left="1871" w:hanging="1871"/>
      </w:pPr>
      <w:r>
        <w:tab/>
        <w:t>(b</w:t>
      </w:r>
      <w:r w:rsidRPr="007F134F">
        <w:t>)</w:t>
      </w:r>
      <w:r>
        <w:tab/>
        <w:t>the reasons for the proposed cancellation; and</w:t>
      </w:r>
    </w:p>
    <w:p w14:paraId="30DB599C" w14:textId="77777777" w:rsidR="00E5469D" w:rsidRDefault="00E5469D" w:rsidP="00E5469D">
      <w:pPr>
        <w:pStyle w:val="DraftHeading3"/>
        <w:tabs>
          <w:tab w:val="right" w:pos="1757"/>
        </w:tabs>
        <w:ind w:left="1871" w:hanging="1871"/>
      </w:pPr>
      <w:r>
        <w:tab/>
        <w:t>(c</w:t>
      </w:r>
      <w:r w:rsidRPr="009C2AA7">
        <w:t>)</w:t>
      </w:r>
      <w:r w:rsidRPr="009C2AA7">
        <w:tab/>
      </w:r>
      <w:r>
        <w:t>that the approved provider may, within 30 days after the notice is given, give the Regulatory Authority a written response to the proposed cancellation.</w:t>
      </w:r>
    </w:p>
    <w:p w14:paraId="6A098AB7" w14:textId="77777777" w:rsidR="00E5469D" w:rsidRPr="00661907" w:rsidRDefault="00E5469D" w:rsidP="00E5469D">
      <w:pPr>
        <w:pStyle w:val="DraftHeading1"/>
        <w:tabs>
          <w:tab w:val="right" w:pos="680"/>
        </w:tabs>
        <w:ind w:left="850" w:hanging="850"/>
      </w:pPr>
      <w:r>
        <w:tab/>
      </w:r>
      <w:bookmarkStart w:id="131" w:name="_Toc62197459"/>
      <w:r>
        <w:t>79</w:t>
      </w:r>
      <w:r>
        <w:tab/>
        <w:t>Decision in relation to cancellation</w:t>
      </w:r>
      <w:bookmarkEnd w:id="131"/>
    </w:p>
    <w:p w14:paraId="0B1B6E8B" w14:textId="77777777" w:rsidR="00E5469D" w:rsidRDefault="00E5469D" w:rsidP="00E5469D">
      <w:pPr>
        <w:pStyle w:val="DraftHeading2"/>
        <w:tabs>
          <w:tab w:val="right" w:pos="1247"/>
        </w:tabs>
        <w:ind w:left="1361" w:hanging="1361"/>
      </w:pPr>
      <w:r>
        <w:tab/>
        <w:t>(1</w:t>
      </w:r>
      <w:r w:rsidRPr="00AD4C5E">
        <w:t>)</w:t>
      </w:r>
      <w:r w:rsidRPr="00AD4C5E">
        <w:tab/>
      </w:r>
      <w:r>
        <w:t>After considering any written response from the approved provider received within the time allowed by section 78(2)(c),</w:t>
      </w:r>
      <w:r w:rsidRPr="006769E8">
        <w:t xml:space="preserve"> </w:t>
      </w:r>
      <w:r>
        <w:t>the Regulatory Authority—</w:t>
      </w:r>
    </w:p>
    <w:p w14:paraId="366C78BA" w14:textId="77777777" w:rsidR="00E5469D" w:rsidRDefault="00E5469D" w:rsidP="00E5469D">
      <w:pPr>
        <w:pStyle w:val="DraftHeading3"/>
        <w:tabs>
          <w:tab w:val="right" w:pos="1757"/>
        </w:tabs>
        <w:ind w:left="1871" w:hanging="1871"/>
      </w:pPr>
      <w:r>
        <w:tab/>
      </w:r>
      <w:r w:rsidRPr="00470BF7">
        <w:t>(a)</w:t>
      </w:r>
      <w:r>
        <w:tab/>
        <w:t>may—</w:t>
      </w:r>
    </w:p>
    <w:p w14:paraId="7A60542E" w14:textId="77777777" w:rsidR="00E5469D" w:rsidRDefault="00E5469D" w:rsidP="00E5469D">
      <w:pPr>
        <w:pStyle w:val="DraftHeading4"/>
        <w:tabs>
          <w:tab w:val="right" w:pos="2268"/>
        </w:tabs>
        <w:ind w:left="2381" w:hanging="2381"/>
      </w:pPr>
      <w:r>
        <w:tab/>
      </w:r>
      <w:r w:rsidRPr="00470BF7">
        <w:t>(i)</w:t>
      </w:r>
      <w:r>
        <w:tab/>
        <w:t>cancel the service approval; or</w:t>
      </w:r>
    </w:p>
    <w:p w14:paraId="5C8A5608" w14:textId="77777777" w:rsidR="00E5469D" w:rsidRPr="007660AF" w:rsidRDefault="00E5469D" w:rsidP="00E5469D">
      <w:pPr>
        <w:pStyle w:val="DraftHeading4"/>
        <w:tabs>
          <w:tab w:val="right" w:pos="2268"/>
        </w:tabs>
        <w:ind w:left="2381" w:hanging="2381"/>
      </w:pPr>
      <w:r>
        <w:tab/>
      </w:r>
      <w:r w:rsidRPr="007660AF">
        <w:t>(ii)</w:t>
      </w:r>
      <w:r>
        <w:tab/>
        <w:t>suspend the service approval for a period not more than the prescribed period; or</w:t>
      </w:r>
    </w:p>
    <w:p w14:paraId="42134B58" w14:textId="77777777" w:rsidR="00E5469D" w:rsidRDefault="00E5469D" w:rsidP="00E5469D">
      <w:pPr>
        <w:pStyle w:val="DraftHeading4"/>
        <w:tabs>
          <w:tab w:val="right" w:pos="2268"/>
        </w:tabs>
        <w:ind w:left="2381" w:hanging="2381"/>
      </w:pPr>
      <w:r>
        <w:tab/>
        <w:t>(iii</w:t>
      </w:r>
      <w:r w:rsidRPr="00470BF7">
        <w:t>)</w:t>
      </w:r>
      <w:r>
        <w:tab/>
        <w:t>decide not to cancel the service approval; and</w:t>
      </w:r>
    </w:p>
    <w:p w14:paraId="793E5205" w14:textId="77777777" w:rsidR="00E5469D" w:rsidRDefault="00E5469D" w:rsidP="00E5469D">
      <w:pPr>
        <w:pStyle w:val="DraftHeading3"/>
        <w:tabs>
          <w:tab w:val="right" w:pos="1757"/>
        </w:tabs>
        <w:ind w:left="1871" w:hanging="1871"/>
      </w:pPr>
      <w:r>
        <w:tab/>
      </w:r>
      <w:r w:rsidRPr="00470BF7">
        <w:t>(b)</w:t>
      </w:r>
      <w:r>
        <w:tab/>
        <w:t>must give the approved provider written notice of the decision.</w:t>
      </w:r>
    </w:p>
    <w:p w14:paraId="66DD8EF6" w14:textId="77777777" w:rsidR="00E5469D" w:rsidRDefault="00E5469D" w:rsidP="00E5469D">
      <w:pPr>
        <w:pStyle w:val="DraftHeading2"/>
        <w:tabs>
          <w:tab w:val="right" w:pos="1247"/>
        </w:tabs>
        <w:ind w:left="1361" w:hanging="1361"/>
      </w:pPr>
      <w:r>
        <w:tab/>
      </w:r>
      <w:r w:rsidRPr="00DD05F1">
        <w:t>(2)</w:t>
      </w:r>
      <w:r w:rsidRPr="001040C7">
        <w:tab/>
      </w:r>
      <w:r>
        <w:t>Subject to section 81, the decision to cancel the service approval takes effect—</w:t>
      </w:r>
    </w:p>
    <w:p w14:paraId="5CC26B07" w14:textId="77777777" w:rsidR="00E5469D" w:rsidRDefault="00E5469D" w:rsidP="00E5469D">
      <w:pPr>
        <w:pStyle w:val="DraftHeading3"/>
        <w:tabs>
          <w:tab w:val="right" w:pos="1757"/>
        </w:tabs>
        <w:ind w:left="1871" w:hanging="1871"/>
      </w:pPr>
      <w:r>
        <w:tab/>
      </w:r>
      <w:r w:rsidRPr="00DF648A">
        <w:t>(a)</w:t>
      </w:r>
      <w:r>
        <w:tab/>
        <w:t>at the end of 14 days after the date of the decision; or</w:t>
      </w:r>
    </w:p>
    <w:p w14:paraId="2990C875" w14:textId="77777777" w:rsidR="00E5469D" w:rsidRPr="00DD05F1" w:rsidRDefault="00E5469D" w:rsidP="00E5469D">
      <w:pPr>
        <w:pStyle w:val="DraftHeading3"/>
        <w:tabs>
          <w:tab w:val="right" w:pos="1757"/>
        </w:tabs>
        <w:ind w:left="1871" w:hanging="1871"/>
      </w:pPr>
      <w:r>
        <w:tab/>
      </w:r>
      <w:r w:rsidRPr="00F86B70">
        <w:t>(b)</w:t>
      </w:r>
      <w:r>
        <w:tab/>
        <w:t>if another period is specified by the Regulatory Authority, at the end of that period.</w:t>
      </w:r>
    </w:p>
    <w:p w14:paraId="3266ECF9" w14:textId="77777777" w:rsidR="00E5469D" w:rsidRDefault="00E5469D" w:rsidP="00E5469D">
      <w:pPr>
        <w:pStyle w:val="DraftHeading2"/>
        <w:tabs>
          <w:tab w:val="right" w:pos="1247"/>
        </w:tabs>
        <w:ind w:left="1361" w:hanging="1361"/>
      </w:pPr>
      <w:r>
        <w:tab/>
        <w:t>(3</w:t>
      </w:r>
      <w:r w:rsidRPr="00470BF7">
        <w:t>)</w:t>
      </w:r>
      <w:r>
        <w:tab/>
        <w:t>The notice of a decision to cancel must set out the date on which it takes effect.</w:t>
      </w:r>
    </w:p>
    <w:p w14:paraId="319DD656" w14:textId="77777777" w:rsidR="00E5469D" w:rsidRDefault="00E5469D" w:rsidP="00E5469D">
      <w:pPr>
        <w:pStyle w:val="DraftHeading2"/>
        <w:tabs>
          <w:tab w:val="right" w:pos="1247"/>
        </w:tabs>
        <w:ind w:left="1361" w:hanging="1361"/>
      </w:pPr>
      <w:r>
        <w:tab/>
      </w:r>
      <w:r w:rsidRPr="00AF6DA7">
        <w:t>(4)</w:t>
      </w:r>
      <w:r>
        <w:tab/>
        <w:t>A cancellation of a service approval includes the cancellation of the service approval to the extent that it relates to an associated children's service.</w:t>
      </w:r>
    </w:p>
    <w:p w14:paraId="0F347ED5" w14:textId="77777777" w:rsidR="00E5469D" w:rsidRPr="00CE4D9B" w:rsidRDefault="00E5469D" w:rsidP="00E5469D">
      <w:pPr>
        <w:pStyle w:val="DraftHeading2"/>
        <w:tabs>
          <w:tab w:val="right" w:pos="1247"/>
        </w:tabs>
        <w:ind w:left="1361" w:hanging="1361"/>
      </w:pPr>
      <w:r>
        <w:tab/>
      </w:r>
      <w:r w:rsidRPr="00CE4D9B">
        <w:t>(5)</w:t>
      </w:r>
      <w:r>
        <w:tab/>
        <w:t>This Law applies to a suspension of a service approval under this section as if it were a suspension under section 72.</w:t>
      </w:r>
    </w:p>
    <w:p w14:paraId="6BF25FD5" w14:textId="77777777" w:rsidR="00E5469D" w:rsidRPr="00841C6E" w:rsidRDefault="00E5469D" w:rsidP="00E5469D">
      <w:pPr>
        <w:pStyle w:val="DraftHeading1"/>
        <w:tabs>
          <w:tab w:val="right" w:pos="680"/>
        </w:tabs>
        <w:ind w:left="850" w:hanging="850"/>
      </w:pPr>
      <w:r>
        <w:tab/>
      </w:r>
      <w:bookmarkStart w:id="132" w:name="_Toc62197460"/>
      <w:r>
        <w:t>80</w:t>
      </w:r>
      <w:r>
        <w:tab/>
        <w:t>Cancellation of service approval to the extent that it relates to associated children's service</w:t>
      </w:r>
      <w:bookmarkEnd w:id="132"/>
    </w:p>
    <w:p w14:paraId="4C535FE5" w14:textId="77777777" w:rsidR="00E5469D" w:rsidRDefault="00E5469D" w:rsidP="00E5469D">
      <w:pPr>
        <w:pStyle w:val="DraftHeading2"/>
        <w:tabs>
          <w:tab w:val="right" w:pos="1247"/>
        </w:tabs>
        <w:ind w:left="1361" w:hanging="1361"/>
      </w:pPr>
      <w:r>
        <w:tab/>
        <w:t>(1</w:t>
      </w:r>
      <w:r w:rsidRPr="001159E9">
        <w:t>)</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14:paraId="3592B539" w14:textId="77777777" w:rsidR="00E5469D" w:rsidRPr="0093352C" w:rsidRDefault="00E5469D" w:rsidP="00E5469D">
      <w:pPr>
        <w:pStyle w:val="DraftHeading2"/>
        <w:tabs>
          <w:tab w:val="right" w:pos="1247"/>
        </w:tabs>
        <w:ind w:left="1361" w:hanging="1361"/>
      </w:pPr>
      <w:r>
        <w:tab/>
      </w:r>
      <w:r w:rsidRPr="001159E9">
        <w:t>(2)</w:t>
      </w:r>
      <w:r>
        <w:tab/>
        <w:t>The children's services regulator must notify the Regulatory Authority if it proposes to conduct any investigation or inquiry into an associated children's service under the children's services law.</w:t>
      </w:r>
    </w:p>
    <w:p w14:paraId="583F2E29" w14:textId="77777777" w:rsidR="00E5469D" w:rsidRDefault="00E5469D" w:rsidP="00E5469D">
      <w:pPr>
        <w:pStyle w:val="DraftHeading2"/>
        <w:tabs>
          <w:tab w:val="right" w:pos="1247"/>
        </w:tabs>
        <w:ind w:left="1361" w:hanging="1361"/>
      </w:pPr>
      <w:r>
        <w:tab/>
        <w:t>(3</w:t>
      </w:r>
      <w:r w:rsidRPr="001159E9">
        <w:t>)</w:t>
      </w:r>
      <w:r>
        <w:tab/>
        <w:t>If a final determination is made under the children's services law of this jurisdiction that a service approval should be cancelled to the extent that it relates to an associated children's service—</w:t>
      </w:r>
    </w:p>
    <w:p w14:paraId="0ADACEAA" w14:textId="77777777" w:rsidR="00E5469D" w:rsidRDefault="00E5469D" w:rsidP="00E5469D">
      <w:pPr>
        <w:pStyle w:val="DraftHeading3"/>
        <w:tabs>
          <w:tab w:val="right" w:pos="1757"/>
        </w:tabs>
        <w:ind w:left="1871" w:hanging="1871"/>
      </w:pPr>
      <w:r>
        <w:tab/>
      </w:r>
      <w:r w:rsidRPr="001159E9">
        <w:t>(a)</w:t>
      </w:r>
      <w:r>
        <w:tab/>
        <w:t>the children's services regulator must advise the Regulatory Authority of that determination; and</w:t>
      </w:r>
    </w:p>
    <w:p w14:paraId="0736F53A" w14:textId="77777777" w:rsidR="00E5469D" w:rsidRDefault="00E5469D" w:rsidP="00E5469D">
      <w:pPr>
        <w:pStyle w:val="DraftHeading3"/>
        <w:tabs>
          <w:tab w:val="right" w:pos="1757"/>
        </w:tabs>
        <w:ind w:left="1871" w:hanging="1871"/>
      </w:pPr>
      <w:r>
        <w:tab/>
      </w:r>
      <w:r w:rsidRPr="00103B7D">
        <w:t>(b)</w:t>
      </w:r>
      <w:r>
        <w:tab/>
        <w:t>the service approval is cancelled to the extent that it relates to the associated children's service in accordance with that determination.</w:t>
      </w:r>
    </w:p>
    <w:p w14:paraId="626A5EA7" w14:textId="77777777" w:rsidR="000015E5" w:rsidRDefault="000015E5" w:rsidP="000015E5"/>
    <w:p w14:paraId="25BE096E" w14:textId="77777777" w:rsidR="000015E5" w:rsidRPr="000015E5" w:rsidRDefault="000015E5" w:rsidP="000015E5"/>
    <w:p w14:paraId="067C95DC" w14:textId="77777777" w:rsidR="00E5469D" w:rsidRDefault="00E5469D" w:rsidP="00E5469D">
      <w:pPr>
        <w:pStyle w:val="DraftHeading1"/>
        <w:tabs>
          <w:tab w:val="right" w:pos="680"/>
        </w:tabs>
        <w:ind w:left="850" w:hanging="850"/>
      </w:pPr>
      <w:r>
        <w:tab/>
      </w:r>
      <w:bookmarkStart w:id="133" w:name="_Toc62197461"/>
      <w:r>
        <w:t>81</w:t>
      </w:r>
      <w:r>
        <w:tab/>
        <w:t>Application for transfer of cancelled service</w:t>
      </w:r>
      <w:bookmarkEnd w:id="133"/>
    </w:p>
    <w:p w14:paraId="748DC4AD" w14:textId="77777777" w:rsidR="00E5469D" w:rsidRDefault="00E5469D" w:rsidP="00E5469D">
      <w:pPr>
        <w:pStyle w:val="DraftHeading2"/>
        <w:tabs>
          <w:tab w:val="right" w:pos="1247"/>
        </w:tabs>
        <w:ind w:left="1361" w:hanging="1361"/>
      </w:pPr>
      <w:r>
        <w:tab/>
        <w:t>(1</w:t>
      </w:r>
      <w:r w:rsidRPr="00093365">
        <w:t>)</w:t>
      </w:r>
      <w:r>
        <w:tab/>
        <w:t>An approved provider may apply to the Regulatory Authority under this Part for consent to transfer a service approval that is to be cancelled under this Part.</w:t>
      </w:r>
    </w:p>
    <w:p w14:paraId="7DBF240B" w14:textId="77777777" w:rsidR="00E5469D" w:rsidRDefault="00E5469D" w:rsidP="00E5469D">
      <w:pPr>
        <w:pStyle w:val="DraftHeading2"/>
        <w:tabs>
          <w:tab w:val="right" w:pos="1247"/>
        </w:tabs>
        <w:ind w:left="1361" w:hanging="1361"/>
      </w:pPr>
      <w:r>
        <w:tab/>
        <w:t>(2</w:t>
      </w:r>
      <w:r w:rsidRPr="00D44B30">
        <w:t>)</w:t>
      </w:r>
      <w:r>
        <w:tab/>
        <w:t>The application for consent to transfer must be made within 14 days after the decision to cancel the service approval is made.</w:t>
      </w:r>
    </w:p>
    <w:p w14:paraId="28D6BC4C" w14:textId="77777777" w:rsidR="00E5469D" w:rsidRDefault="00E5469D" w:rsidP="00E5469D">
      <w:pPr>
        <w:pStyle w:val="DraftHeading2"/>
        <w:tabs>
          <w:tab w:val="right" w:pos="1247"/>
        </w:tabs>
        <w:ind w:left="1361" w:hanging="1361"/>
      </w:pPr>
      <w:r>
        <w:tab/>
        <w:t>(3</w:t>
      </w:r>
      <w:r w:rsidRPr="00D44B30">
        <w:t>)</w:t>
      </w:r>
      <w:r>
        <w:tab/>
        <w:t>If an application for consent to transfer is made, the cancellation of the service approval does not take effect, and the service approval is suspended, until the Regulatory Authority determines the application.</w:t>
      </w:r>
    </w:p>
    <w:p w14:paraId="510284A7" w14:textId="77777777" w:rsidR="00E5469D" w:rsidRDefault="00E5469D" w:rsidP="00E5469D">
      <w:pPr>
        <w:pStyle w:val="DraftHeading2"/>
        <w:tabs>
          <w:tab w:val="right" w:pos="1247"/>
        </w:tabs>
        <w:ind w:left="1361" w:hanging="1361"/>
      </w:pPr>
      <w:r>
        <w:tab/>
      </w:r>
      <w:r w:rsidRPr="002E6D12">
        <w:t>(4)</w:t>
      </w:r>
      <w:r>
        <w:tab/>
      </w:r>
      <w:r>
        <w:tab/>
      </w:r>
      <w:r>
        <w:tab/>
        <w:t>An application cannot be made under this section for consent to transfer a cancelled service approval if the cancellation relates only to an associated children's service.</w:t>
      </w:r>
    </w:p>
    <w:p w14:paraId="68A7DAB9" w14:textId="77777777" w:rsidR="00E5469D" w:rsidRPr="002E6D12" w:rsidRDefault="00E5469D" w:rsidP="00E5469D">
      <w:pPr>
        <w:pStyle w:val="DraftHeading1"/>
        <w:tabs>
          <w:tab w:val="right" w:pos="680"/>
        </w:tabs>
        <w:ind w:left="850" w:hanging="850"/>
      </w:pPr>
      <w:r>
        <w:tab/>
      </w:r>
      <w:bookmarkStart w:id="134" w:name="_Toc62197462"/>
      <w:r w:rsidRPr="002E6D12">
        <w:t>82</w:t>
      </w:r>
      <w:r>
        <w:tab/>
        <w:t>Decision on application to transfer cancelled service</w:t>
      </w:r>
      <w:bookmarkEnd w:id="134"/>
    </w:p>
    <w:p w14:paraId="0A7EE62B" w14:textId="77777777" w:rsidR="00E5469D" w:rsidRDefault="00E5469D" w:rsidP="00E5469D">
      <w:pPr>
        <w:pStyle w:val="DraftHeading2"/>
        <w:tabs>
          <w:tab w:val="right" w:pos="1247"/>
        </w:tabs>
        <w:ind w:left="1361" w:hanging="1361"/>
      </w:pPr>
      <w:r>
        <w:tab/>
        <w:t>(1</w:t>
      </w:r>
      <w:r w:rsidRPr="00093365">
        <w:t>)</w:t>
      </w:r>
      <w:r>
        <w:tab/>
        <w:t>If the Regulatory Authority consents to the transfer—</w:t>
      </w:r>
    </w:p>
    <w:p w14:paraId="4150B5DF" w14:textId="77777777" w:rsidR="00E5469D" w:rsidRDefault="00E5469D" w:rsidP="00E5469D">
      <w:pPr>
        <w:pStyle w:val="DraftHeading3"/>
        <w:tabs>
          <w:tab w:val="right" w:pos="1757"/>
        </w:tabs>
        <w:ind w:left="1871" w:hanging="1871"/>
      </w:pPr>
      <w:r>
        <w:tab/>
      </w:r>
      <w:r w:rsidRPr="005C3C45">
        <w:t>(a)</w:t>
      </w:r>
      <w:r>
        <w:tab/>
        <w:t>the decision to cancel the service approval is revoked; and</w:t>
      </w:r>
    </w:p>
    <w:p w14:paraId="505DF2F8" w14:textId="77777777" w:rsidR="00E5469D" w:rsidRDefault="00E5469D" w:rsidP="00E5469D">
      <w:pPr>
        <w:pStyle w:val="DraftHeading3"/>
        <w:tabs>
          <w:tab w:val="right" w:pos="1757"/>
        </w:tabs>
        <w:ind w:left="1871" w:hanging="1871"/>
      </w:pPr>
      <w:r>
        <w:tab/>
      </w:r>
      <w:r w:rsidRPr="005C3C45">
        <w:t>(b)</w:t>
      </w:r>
      <w:r>
        <w:tab/>
        <w:t>the suspension of the service approval ceases on the transfer taking effect, unless the conditions imposed by the Regulatory Authority on the consent to the transfer specify a later date for the suspension to cease.</w:t>
      </w:r>
    </w:p>
    <w:p w14:paraId="3F3EEE75" w14:textId="77777777" w:rsidR="00E5469D" w:rsidRDefault="00E5469D" w:rsidP="00E5469D">
      <w:pPr>
        <w:pStyle w:val="DraftHeading2"/>
        <w:tabs>
          <w:tab w:val="right" w:pos="1247"/>
        </w:tabs>
        <w:ind w:left="1361" w:hanging="1361"/>
      </w:pPr>
      <w:r>
        <w:tab/>
        <w:t>(2)</w:t>
      </w:r>
      <w:r>
        <w:tab/>
        <w:t>If the Regulatory Authority refuses to consent to the transfer, the service approval is cancelled on the making of the decision to refuse to consent.</w:t>
      </w:r>
    </w:p>
    <w:p w14:paraId="6C4EDA97" w14:textId="77777777" w:rsidR="000015E5" w:rsidRDefault="000015E5" w:rsidP="000015E5"/>
    <w:p w14:paraId="2824B5C3" w14:textId="77777777" w:rsidR="000015E5" w:rsidRPr="000015E5" w:rsidRDefault="000015E5" w:rsidP="000015E5"/>
    <w:p w14:paraId="235DCAB1" w14:textId="77777777" w:rsidR="00E5469D" w:rsidRDefault="00E5469D" w:rsidP="00E5469D">
      <w:pPr>
        <w:pStyle w:val="DraftHeading1"/>
        <w:tabs>
          <w:tab w:val="right" w:pos="680"/>
        </w:tabs>
        <w:ind w:left="850" w:hanging="850"/>
      </w:pPr>
      <w:r>
        <w:tab/>
      </w:r>
      <w:bookmarkStart w:id="135" w:name="_Toc62197463"/>
      <w:r>
        <w:t>83</w:t>
      </w:r>
      <w:r>
        <w:tab/>
        <w:t>Approved provider to provide information to Regulatory Authority</w:t>
      </w:r>
      <w:bookmarkEnd w:id="135"/>
    </w:p>
    <w:p w14:paraId="60359B66" w14:textId="77777777" w:rsidR="00E5469D" w:rsidRDefault="00E5469D" w:rsidP="00E5469D">
      <w:pPr>
        <w:pStyle w:val="DraftHeading2"/>
        <w:tabs>
          <w:tab w:val="right" w:pos="1247"/>
        </w:tabs>
        <w:ind w:left="1361" w:hanging="1361"/>
      </w:pPr>
      <w:r>
        <w:tab/>
      </w:r>
      <w:r w:rsidRPr="00D44B30">
        <w:t>(1)</w:t>
      </w:r>
      <w:r>
        <w:tab/>
        <w:t>This section applies if a show cause notice has been given to an approved provider under section 71 or 78.</w:t>
      </w:r>
    </w:p>
    <w:p w14:paraId="0397939E" w14:textId="77777777" w:rsidR="00E5469D" w:rsidRPr="005C3C45" w:rsidRDefault="00E5469D" w:rsidP="00E5469D">
      <w:pPr>
        <w:pStyle w:val="DraftHeading2"/>
        <w:tabs>
          <w:tab w:val="right" w:pos="1247"/>
        </w:tabs>
        <w:ind w:left="1361" w:hanging="1361"/>
      </w:pPr>
      <w:r>
        <w:tab/>
      </w:r>
      <w:r w:rsidRPr="00D44B30">
        <w:t>(2)</w:t>
      </w:r>
      <w:r>
        <w:tab/>
        <w:t>The approved provider, at the request of the Regulatory Authority, must provide the Authority with the contact details of the parents of all children enrolled at the education and care service.</w:t>
      </w:r>
    </w:p>
    <w:p w14:paraId="6906B5AA" w14:textId="77777777" w:rsidR="00E5469D" w:rsidRPr="00670ACC" w:rsidRDefault="00E5469D" w:rsidP="00E5469D">
      <w:pPr>
        <w:pStyle w:val="DraftHeading2"/>
        <w:tabs>
          <w:tab w:val="right" w:pos="1247"/>
        </w:tabs>
        <w:ind w:left="1361" w:hanging="1361"/>
      </w:pPr>
      <w:r>
        <w:tab/>
      </w:r>
      <w:r w:rsidRPr="005C3C45">
        <w:t>(</w:t>
      </w:r>
      <w:r>
        <w:t>3</w:t>
      </w:r>
      <w:r w:rsidRPr="005C3C45">
        <w:t>)</w:t>
      </w:r>
      <w:r>
        <w:tab/>
      </w:r>
      <w:r>
        <w:tab/>
        <w:t>The Regulatory Authority may use the information provided under subsection (2) solely to notify the parents of children enrolled at an approved education and care service of a suspension or cancellation of the service approval for the service.</w:t>
      </w:r>
    </w:p>
    <w:p w14:paraId="41742D79" w14:textId="77777777" w:rsidR="00E5469D" w:rsidRDefault="00E5469D" w:rsidP="00E5469D">
      <w:pPr>
        <w:pStyle w:val="DraftHeading1"/>
        <w:tabs>
          <w:tab w:val="right" w:pos="680"/>
        </w:tabs>
        <w:ind w:left="850" w:hanging="850"/>
      </w:pPr>
      <w:r>
        <w:tab/>
      </w:r>
      <w:bookmarkStart w:id="136" w:name="_Toc62197464"/>
      <w:r w:rsidRPr="0093352C">
        <w:t>8</w:t>
      </w:r>
      <w:r>
        <w:t>4</w:t>
      </w:r>
      <w:r>
        <w:tab/>
        <w:t>Notice to parents of suspension or cancellation</w:t>
      </w:r>
      <w:bookmarkEnd w:id="136"/>
    </w:p>
    <w:p w14:paraId="21015852" w14:textId="77777777" w:rsidR="00E80FE9" w:rsidRDefault="00E80FE9" w:rsidP="0093269E">
      <w:pPr>
        <w:pStyle w:val="SideNote"/>
        <w:framePr w:wrap="around"/>
      </w:pPr>
      <w:r>
        <w:t>Sch. s. 84(1) amended by No. 9/2017 s. 22.</w:t>
      </w:r>
    </w:p>
    <w:p w14:paraId="4BA601B4" w14:textId="77777777" w:rsidR="00E5469D" w:rsidRPr="000451ED" w:rsidRDefault="00E5469D" w:rsidP="00E5469D">
      <w:pPr>
        <w:pStyle w:val="DraftHeading2"/>
        <w:tabs>
          <w:tab w:val="right" w:pos="1247"/>
        </w:tabs>
        <w:ind w:left="1361" w:hanging="1361"/>
      </w:pPr>
      <w:r>
        <w:tab/>
      </w:r>
      <w:r w:rsidRPr="000451ED">
        <w:t>(1)</w:t>
      </w:r>
      <w:r>
        <w:tab/>
        <w:t>This section applies if a service approval has been</w:t>
      </w:r>
      <w:r w:rsidR="00827581">
        <w:t> </w:t>
      </w:r>
      <w:r>
        <w:t xml:space="preserve">suspended or cancelled under section 72, 73, 79 </w:t>
      </w:r>
      <w:r w:rsidR="00E80FE9" w:rsidRPr="00D57BB8">
        <w:t>or 82</w:t>
      </w:r>
      <w:r>
        <w:t>.</w:t>
      </w:r>
    </w:p>
    <w:p w14:paraId="3A9C2DE8" w14:textId="77777777" w:rsidR="00E5469D" w:rsidRDefault="00E5469D" w:rsidP="00E5469D">
      <w:pPr>
        <w:pStyle w:val="DraftHeading2"/>
        <w:tabs>
          <w:tab w:val="right" w:pos="1247"/>
        </w:tabs>
        <w:ind w:left="1361" w:hanging="1361"/>
      </w:pPr>
      <w:r>
        <w:tab/>
      </w:r>
      <w:r w:rsidRPr="000451ED">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14:paraId="1499FD1E" w14:textId="77777777" w:rsidR="00E5469D" w:rsidRPr="000451ED" w:rsidRDefault="00E5469D" w:rsidP="00E5469D">
      <w:pPr>
        <w:pStyle w:val="DraftHeading2"/>
        <w:tabs>
          <w:tab w:val="right" w:pos="1247"/>
        </w:tabs>
        <w:ind w:left="1361" w:hanging="1361"/>
      </w:pPr>
      <w:r>
        <w:tab/>
      </w:r>
      <w:r w:rsidRPr="00A93051">
        <w:t>(3)</w:t>
      </w:r>
      <w:r>
        <w:tab/>
        <w:t>The approved provider must comply with a requirement made under subsection (2).</w:t>
      </w:r>
    </w:p>
    <w:p w14:paraId="72902796" w14:textId="77777777" w:rsidR="00E5469D" w:rsidRDefault="00E5469D" w:rsidP="00E5469D">
      <w:pPr>
        <w:pStyle w:val="DraftPenalty2"/>
        <w:numPr>
          <w:ilvl w:val="0"/>
          <w:numId w:val="28"/>
        </w:numPr>
      </w:pPr>
      <w:r>
        <w:t>$3000 in the case of an individual.</w:t>
      </w:r>
    </w:p>
    <w:p w14:paraId="1F4B8E78" w14:textId="77777777" w:rsidR="00E5469D" w:rsidRDefault="00E5469D" w:rsidP="00E5469D">
      <w:pPr>
        <w:pStyle w:val="BodyParagraphSub"/>
      </w:pPr>
      <w:r>
        <w:t>$15 000 in any other case.</w:t>
      </w:r>
    </w:p>
    <w:p w14:paraId="30A55781" w14:textId="77777777" w:rsidR="000015E5" w:rsidRDefault="000015E5" w:rsidP="000015E5"/>
    <w:p w14:paraId="521AB565" w14:textId="77777777" w:rsidR="000015E5" w:rsidRDefault="000015E5" w:rsidP="000015E5"/>
    <w:p w14:paraId="65ADD31C" w14:textId="77777777" w:rsidR="000015E5" w:rsidRPr="000015E5" w:rsidRDefault="000015E5" w:rsidP="000015E5"/>
    <w:p w14:paraId="5888B6D5" w14:textId="77777777" w:rsidR="00E5469D" w:rsidRDefault="00E5469D" w:rsidP="00E5469D">
      <w:pPr>
        <w:pStyle w:val="DraftHeading1"/>
        <w:tabs>
          <w:tab w:val="right" w:pos="680"/>
        </w:tabs>
        <w:ind w:left="850" w:hanging="850"/>
      </w:pPr>
      <w:r>
        <w:tab/>
      </w:r>
      <w:bookmarkStart w:id="137" w:name="_Toc62197465"/>
      <w:r>
        <w:t>85</w:t>
      </w:r>
      <w:r>
        <w:tab/>
        <w:t>Voluntary suspension of service approval</w:t>
      </w:r>
      <w:bookmarkEnd w:id="137"/>
    </w:p>
    <w:p w14:paraId="0FDAE52B" w14:textId="77777777" w:rsidR="00E5469D" w:rsidRDefault="00E5469D" w:rsidP="00E5469D">
      <w:pPr>
        <w:pStyle w:val="DraftHeading2"/>
        <w:tabs>
          <w:tab w:val="right" w:pos="1247"/>
        </w:tabs>
        <w:ind w:left="1361" w:hanging="1361"/>
      </w:pPr>
      <w:r>
        <w:tab/>
      </w:r>
      <w:r w:rsidRPr="00F82E47">
        <w:t>(1)</w:t>
      </w:r>
      <w:r>
        <w:tab/>
        <w:t>An approved provider may apply to the Regulatory Authority for the suspension of a service approval for a period of not more than 12 months.</w:t>
      </w:r>
    </w:p>
    <w:p w14:paraId="5B9669A7" w14:textId="77777777" w:rsidR="00E5469D" w:rsidRDefault="00E5469D" w:rsidP="00E5469D">
      <w:pPr>
        <w:pStyle w:val="DraftHeading2"/>
        <w:tabs>
          <w:tab w:val="right" w:pos="1247"/>
        </w:tabs>
        <w:ind w:left="1361" w:hanging="1361"/>
      </w:pPr>
      <w:r>
        <w:tab/>
      </w:r>
      <w:r w:rsidRPr="009075A5">
        <w:t>(2)</w:t>
      </w:r>
      <w:r>
        <w:tab/>
        <w:t>The application must—</w:t>
      </w:r>
    </w:p>
    <w:p w14:paraId="34600D00" w14:textId="77777777" w:rsidR="00E5469D" w:rsidRPr="008D7877" w:rsidRDefault="00E5469D" w:rsidP="00E5469D">
      <w:pPr>
        <w:pStyle w:val="DraftHeading3"/>
        <w:tabs>
          <w:tab w:val="right" w:pos="1757"/>
        </w:tabs>
        <w:ind w:left="1871" w:hanging="1871"/>
      </w:pPr>
      <w:r>
        <w:tab/>
      </w:r>
      <w:r w:rsidRPr="00E629BC">
        <w:t>(a)</w:t>
      </w:r>
      <w:r>
        <w:tab/>
        <w:t>be in writing; and</w:t>
      </w:r>
    </w:p>
    <w:p w14:paraId="63DF90F7" w14:textId="77777777" w:rsidR="00E5469D" w:rsidRDefault="00E5469D" w:rsidP="00E5469D">
      <w:pPr>
        <w:pStyle w:val="DraftHeading3"/>
        <w:tabs>
          <w:tab w:val="right" w:pos="1757"/>
        </w:tabs>
        <w:ind w:left="1871" w:hanging="1871"/>
      </w:pPr>
      <w:r>
        <w:tab/>
        <w:t>(b</w:t>
      </w:r>
      <w:r w:rsidRPr="00E11C06">
        <w:t>)</w:t>
      </w:r>
      <w:r w:rsidRPr="00E11C06">
        <w:tab/>
      </w:r>
      <w:r>
        <w:t>include the prescribed information; and</w:t>
      </w:r>
    </w:p>
    <w:p w14:paraId="12C93703" w14:textId="77777777" w:rsidR="00E5469D" w:rsidRDefault="00E5469D" w:rsidP="00E5469D">
      <w:pPr>
        <w:pStyle w:val="DraftHeading3"/>
        <w:tabs>
          <w:tab w:val="right" w:pos="1757"/>
        </w:tabs>
        <w:ind w:left="1871" w:hanging="1871"/>
      </w:pPr>
      <w:r>
        <w:tab/>
        <w:t>(c</w:t>
      </w:r>
      <w:r w:rsidRPr="00E11C06">
        <w:t>)</w:t>
      </w:r>
      <w:r w:rsidRPr="00E11C06">
        <w:tab/>
      </w:r>
      <w:r>
        <w:t>include payment of the prescribed fee.</w:t>
      </w:r>
    </w:p>
    <w:p w14:paraId="4C503B6A" w14:textId="77777777" w:rsidR="00E5469D" w:rsidRDefault="00E5469D" w:rsidP="00E5469D">
      <w:pPr>
        <w:pStyle w:val="DraftHeading2"/>
        <w:tabs>
          <w:tab w:val="right" w:pos="1247"/>
        </w:tabs>
        <w:ind w:left="1361" w:hanging="1361"/>
      </w:pPr>
      <w:r>
        <w:tab/>
      </w:r>
      <w:r w:rsidRPr="00F82E47">
        <w:t>(3)</w:t>
      </w:r>
      <w:r>
        <w:tab/>
      </w:r>
      <w:r>
        <w:tab/>
        <w:t xml:space="preserve">The Regulatory Authority may </w:t>
      </w:r>
      <w:r w:rsidRPr="00101B57">
        <w:t>agree to the suspension</w:t>
      </w:r>
      <w:r>
        <w:t>, having regard to whether the suspension is reasonable in the circumstances.</w:t>
      </w:r>
    </w:p>
    <w:p w14:paraId="3D043CBB" w14:textId="77777777" w:rsidR="00E5469D" w:rsidRDefault="00E5469D" w:rsidP="00E5469D">
      <w:pPr>
        <w:pStyle w:val="DraftHeading2"/>
        <w:tabs>
          <w:tab w:val="right" w:pos="1247"/>
        </w:tabs>
        <w:ind w:left="1361" w:hanging="1361"/>
      </w:pPr>
      <w:r>
        <w:tab/>
        <w:t>(4</w:t>
      </w:r>
      <w:r w:rsidRPr="00F51FBB">
        <w:t>)</w:t>
      </w:r>
      <w:r>
        <w:tab/>
        <w:t>The approved provider must, at least 14 days before making an application under this section, notify the parents of children enrolled at the education and care service and any associated children's service of the intention to make the application.</w:t>
      </w:r>
    </w:p>
    <w:p w14:paraId="669AA900" w14:textId="77777777" w:rsidR="00E5469D" w:rsidRDefault="00E5469D" w:rsidP="00E5469D">
      <w:pPr>
        <w:pStyle w:val="DraftHeading2"/>
        <w:tabs>
          <w:tab w:val="right" w:pos="1247"/>
        </w:tabs>
        <w:ind w:left="1361" w:hanging="1361"/>
      </w:pPr>
      <w:r>
        <w:tab/>
      </w:r>
      <w:r w:rsidRPr="009E518D">
        <w:t>(5)</w:t>
      </w:r>
      <w:r>
        <w:tab/>
        <w:t>The Regulatory Authority must, within 30 days after the application is made, decide whether or not to grant the application.</w:t>
      </w:r>
    </w:p>
    <w:p w14:paraId="56524163" w14:textId="77777777" w:rsidR="00E5469D" w:rsidRPr="002F27AB" w:rsidRDefault="00E5469D" w:rsidP="00E5469D">
      <w:pPr>
        <w:pStyle w:val="DraftHeading2"/>
        <w:tabs>
          <w:tab w:val="right" w:pos="1247"/>
        </w:tabs>
        <w:ind w:left="1361" w:hanging="1361"/>
      </w:pPr>
      <w:r>
        <w:tab/>
      </w:r>
      <w:r w:rsidRPr="009E518D">
        <w:t>(6)</w:t>
      </w:r>
      <w:r>
        <w:tab/>
        <w:t>If the Regulatory Authority decides to grant the application, the suspension takes effect on a date agreed between the Regulatory Authority and the approved provider.</w:t>
      </w:r>
    </w:p>
    <w:p w14:paraId="2CA34B62" w14:textId="77777777" w:rsidR="00E5469D" w:rsidRDefault="00E5469D" w:rsidP="00E5469D">
      <w:pPr>
        <w:pStyle w:val="DraftHeading1"/>
        <w:tabs>
          <w:tab w:val="right" w:pos="680"/>
        </w:tabs>
        <w:ind w:left="850" w:hanging="850"/>
      </w:pPr>
      <w:r>
        <w:tab/>
      </w:r>
      <w:bookmarkStart w:id="138" w:name="_Toc62197466"/>
      <w:r>
        <w:t>86</w:t>
      </w:r>
      <w:r>
        <w:tab/>
        <w:t>Surrender of service approval</w:t>
      </w:r>
      <w:bookmarkEnd w:id="138"/>
    </w:p>
    <w:p w14:paraId="0F8FAEF8" w14:textId="77777777" w:rsidR="00E5469D" w:rsidRDefault="00E5469D" w:rsidP="00E5469D">
      <w:pPr>
        <w:pStyle w:val="DraftHeading2"/>
        <w:tabs>
          <w:tab w:val="right" w:pos="1247"/>
        </w:tabs>
        <w:ind w:left="1361" w:hanging="1361"/>
      </w:pPr>
      <w:r>
        <w:tab/>
      </w:r>
      <w:r w:rsidRPr="0006281A">
        <w:t>(1)</w:t>
      </w:r>
      <w:r>
        <w:tab/>
        <w:t>An approved provider may surrender a service approval by written notice to the Regulatory Authority.</w:t>
      </w:r>
    </w:p>
    <w:p w14:paraId="163814B2" w14:textId="77777777" w:rsidR="00E5469D" w:rsidRDefault="00E5469D" w:rsidP="00E5469D">
      <w:pPr>
        <w:pStyle w:val="DraftHeading2"/>
        <w:tabs>
          <w:tab w:val="right" w:pos="1247"/>
        </w:tabs>
        <w:ind w:left="1361" w:hanging="1361"/>
      </w:pPr>
      <w:r>
        <w:tab/>
      </w:r>
      <w:r w:rsidRPr="00AB7BFB">
        <w:t>(2)</w:t>
      </w:r>
      <w:r>
        <w:tab/>
        <w:t>The notice must specify a date on which the surrender is intended to take effect which must be—</w:t>
      </w:r>
    </w:p>
    <w:p w14:paraId="007EB7C6" w14:textId="77777777" w:rsidR="00E5469D" w:rsidRDefault="00E5469D" w:rsidP="00E5469D">
      <w:pPr>
        <w:pStyle w:val="DraftHeading3"/>
        <w:tabs>
          <w:tab w:val="right" w:pos="1757"/>
        </w:tabs>
        <w:ind w:left="1871" w:hanging="1871"/>
      </w:pPr>
      <w:r>
        <w:tab/>
      </w:r>
      <w:r w:rsidRPr="00AB7BFB">
        <w:t>(a)</w:t>
      </w:r>
      <w:r>
        <w:tab/>
        <w:t>after the notice is given; and</w:t>
      </w:r>
    </w:p>
    <w:p w14:paraId="185CE8DF" w14:textId="77777777" w:rsidR="00E5469D" w:rsidRPr="00AB7BFB" w:rsidRDefault="00E5469D" w:rsidP="00E5469D">
      <w:pPr>
        <w:pStyle w:val="DraftHeading3"/>
        <w:tabs>
          <w:tab w:val="right" w:pos="1757"/>
        </w:tabs>
        <w:ind w:left="1871" w:hanging="1871"/>
      </w:pPr>
      <w:r>
        <w:tab/>
      </w:r>
      <w:r w:rsidRPr="00AB7BFB">
        <w:t>(b)</w:t>
      </w:r>
      <w:r>
        <w:tab/>
        <w:t>after the end of the period of notice required under subsection (3).</w:t>
      </w:r>
    </w:p>
    <w:p w14:paraId="3F5E607F" w14:textId="77777777" w:rsidR="00E5469D" w:rsidRPr="005B1640" w:rsidRDefault="00E5469D" w:rsidP="00E5469D">
      <w:pPr>
        <w:pStyle w:val="DraftHeading2"/>
        <w:tabs>
          <w:tab w:val="right" w:pos="1247"/>
        </w:tabs>
        <w:ind w:left="1361" w:hanging="1361"/>
      </w:pPr>
      <w:r>
        <w:tab/>
      </w:r>
      <w:r w:rsidRPr="005B1640">
        <w:t>(</w:t>
      </w:r>
      <w:r>
        <w:t>3</w:t>
      </w:r>
      <w:r w:rsidRPr="005B1640">
        <w:t>)</w:t>
      </w:r>
      <w:r>
        <w:tab/>
        <w:t>The approved provider must</w:t>
      </w:r>
      <w:r w:rsidRPr="00DB34F7">
        <w:t xml:space="preserve"> </w:t>
      </w:r>
      <w:r>
        <w:t>notify the parents of children enrolled at the education and care service to which the approval relates and any associated children's service of the intention to surrender the service approval, at least 14 days before the surrender is intended to take effect.</w:t>
      </w:r>
    </w:p>
    <w:p w14:paraId="22A8B0EF" w14:textId="77777777" w:rsidR="00E5469D" w:rsidRDefault="00E5469D" w:rsidP="00E5469D">
      <w:pPr>
        <w:pStyle w:val="DraftHeading2"/>
        <w:tabs>
          <w:tab w:val="right" w:pos="1247"/>
        </w:tabs>
        <w:ind w:left="1361" w:hanging="1361"/>
      </w:pPr>
      <w:r>
        <w:tab/>
      </w:r>
      <w:r w:rsidRPr="00C608E9">
        <w:t>(</w:t>
      </w:r>
      <w:r>
        <w:t>4</w:t>
      </w:r>
      <w:r w:rsidRPr="00C608E9">
        <w:t>)</w:t>
      </w:r>
      <w:r>
        <w:tab/>
      </w:r>
      <w:r>
        <w:tab/>
      </w:r>
      <w:r>
        <w:tab/>
        <w:t>If a service approval is surrendered, the approval is cancelled on the date specified in the notice.</w:t>
      </w:r>
    </w:p>
    <w:p w14:paraId="3C9872E0" w14:textId="77777777" w:rsidR="00E5469D" w:rsidRDefault="00E5469D" w:rsidP="00E5469D">
      <w:pPr>
        <w:pStyle w:val="Heading-DIVISION"/>
      </w:pPr>
      <w:r>
        <w:tab/>
      </w:r>
      <w:bookmarkStart w:id="139" w:name="_Toc62197467"/>
      <w:r>
        <w:t>Division 5—Application for service waiver</w:t>
      </w:r>
      <w:bookmarkEnd w:id="139"/>
    </w:p>
    <w:p w14:paraId="3F7BE21A" w14:textId="77777777" w:rsidR="00E5469D" w:rsidRDefault="00E5469D" w:rsidP="00E5469D">
      <w:pPr>
        <w:pStyle w:val="DraftHeading1"/>
        <w:tabs>
          <w:tab w:val="right" w:pos="680"/>
        </w:tabs>
        <w:ind w:left="850" w:hanging="850"/>
      </w:pPr>
      <w:r>
        <w:tab/>
      </w:r>
      <w:bookmarkStart w:id="140" w:name="_Toc62197468"/>
      <w:r>
        <w:t>87</w:t>
      </w:r>
      <w:r>
        <w:tab/>
        <w:t>Application for service waiver for service</w:t>
      </w:r>
      <w:bookmarkEnd w:id="140"/>
    </w:p>
    <w:p w14:paraId="0E9DDA69" w14:textId="77777777" w:rsidR="00E5469D" w:rsidRDefault="00E5469D" w:rsidP="00E5469D">
      <w:pPr>
        <w:pStyle w:val="DraftHeading2"/>
        <w:tabs>
          <w:tab w:val="right" w:pos="1247"/>
        </w:tabs>
        <w:ind w:left="1361" w:hanging="1361"/>
      </w:pPr>
      <w:r>
        <w:tab/>
      </w:r>
      <w:r w:rsidRPr="00BC14DC">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14:paraId="58D0B540" w14:textId="77777777" w:rsidR="00E5469D" w:rsidRPr="002F27AB" w:rsidRDefault="00E5469D" w:rsidP="00E5469D">
      <w:pPr>
        <w:pStyle w:val="DraftHeading2"/>
        <w:tabs>
          <w:tab w:val="right" w:pos="1247"/>
        </w:tabs>
        <w:ind w:left="1361" w:hanging="1361"/>
      </w:pPr>
      <w:r>
        <w:tab/>
      </w:r>
      <w:r w:rsidRPr="00832BF7">
        <w:t>(2)</w:t>
      </w:r>
      <w:r>
        <w:tab/>
      </w:r>
      <w:r>
        <w:tab/>
        <w:t>A person who applies for a service approval may apply for a service waiver under this section together with the application for the service approval.</w:t>
      </w:r>
    </w:p>
    <w:p w14:paraId="59C6408D" w14:textId="77777777" w:rsidR="00E5469D" w:rsidRDefault="00E5469D" w:rsidP="00E5469D">
      <w:pPr>
        <w:pStyle w:val="DraftHeading2"/>
        <w:tabs>
          <w:tab w:val="right" w:pos="1247"/>
        </w:tabs>
        <w:ind w:left="1361" w:hanging="1361"/>
      </w:pPr>
      <w:r>
        <w:tab/>
      </w:r>
      <w:r w:rsidRPr="00832BF7">
        <w:t>(3)</w:t>
      </w:r>
      <w:r>
        <w:tab/>
        <w:t>The Regulatory Authority must not grant a service waiver to a person who applies under subsection (2) unless the service approval is granted to that person.</w:t>
      </w:r>
    </w:p>
    <w:p w14:paraId="25A73512" w14:textId="77777777" w:rsidR="00E5469D" w:rsidRDefault="00E5469D" w:rsidP="00E5469D">
      <w:pPr>
        <w:pStyle w:val="DraftHeading1"/>
        <w:tabs>
          <w:tab w:val="right" w:pos="680"/>
        </w:tabs>
        <w:ind w:left="850" w:hanging="850"/>
      </w:pPr>
      <w:r>
        <w:tab/>
      </w:r>
      <w:bookmarkStart w:id="141" w:name="_Toc62197469"/>
      <w:r>
        <w:t>88</w:t>
      </w:r>
      <w:r>
        <w:tab/>
        <w:t>Form of application</w:t>
      </w:r>
      <w:bookmarkEnd w:id="141"/>
    </w:p>
    <w:p w14:paraId="1AABB0D5" w14:textId="77777777" w:rsidR="00E5469D" w:rsidRDefault="00E5469D" w:rsidP="00E5469D">
      <w:pPr>
        <w:pStyle w:val="BodySectionSub"/>
      </w:pPr>
      <w:r>
        <w:t>An application under section 87 must—</w:t>
      </w:r>
    </w:p>
    <w:p w14:paraId="47ABA52F" w14:textId="77777777" w:rsidR="00E5469D" w:rsidRDefault="00E5469D" w:rsidP="00E5469D">
      <w:pPr>
        <w:pStyle w:val="DraftHeading3"/>
        <w:tabs>
          <w:tab w:val="right" w:pos="1757"/>
        </w:tabs>
        <w:ind w:left="1871" w:hanging="1871"/>
      </w:pPr>
      <w:r>
        <w:tab/>
        <w:t>(a</w:t>
      </w:r>
      <w:r w:rsidRPr="00761C2F">
        <w:t>)</w:t>
      </w:r>
      <w:r>
        <w:tab/>
        <w:t>be in writing; and</w:t>
      </w:r>
    </w:p>
    <w:p w14:paraId="1EECD2B2" w14:textId="77777777" w:rsidR="00E5469D" w:rsidRDefault="00E5469D" w:rsidP="00E5469D">
      <w:pPr>
        <w:pStyle w:val="DraftHeading3"/>
        <w:tabs>
          <w:tab w:val="right" w:pos="1757"/>
        </w:tabs>
        <w:ind w:left="1871" w:hanging="1871"/>
      </w:pPr>
      <w:r>
        <w:tab/>
        <w:t>(b</w:t>
      </w:r>
      <w:r w:rsidRPr="00E11C06">
        <w:t>)</w:t>
      </w:r>
      <w:r w:rsidRPr="00E11C06">
        <w:tab/>
      </w:r>
      <w:r>
        <w:t>include the prescribed information; and</w:t>
      </w:r>
    </w:p>
    <w:p w14:paraId="7E5BA93D" w14:textId="77777777" w:rsidR="00E5469D" w:rsidRDefault="00E5469D" w:rsidP="00E5469D">
      <w:pPr>
        <w:pStyle w:val="DraftHeading3"/>
        <w:tabs>
          <w:tab w:val="right" w:pos="1757"/>
        </w:tabs>
        <w:ind w:left="1871" w:hanging="1871"/>
      </w:pPr>
      <w:r>
        <w:tab/>
        <w:t>(c</w:t>
      </w:r>
      <w:r w:rsidRPr="00E11C06">
        <w:t>)</w:t>
      </w:r>
      <w:r w:rsidRPr="00E11C06">
        <w:tab/>
      </w:r>
      <w:r>
        <w:t>include payment of the prescribed fee.</w:t>
      </w:r>
    </w:p>
    <w:p w14:paraId="1D787A4E" w14:textId="77777777" w:rsidR="00E80FE9" w:rsidRDefault="00E80FE9" w:rsidP="0093269E">
      <w:pPr>
        <w:pStyle w:val="SideNote"/>
        <w:framePr w:wrap="around"/>
      </w:pPr>
      <w:r>
        <w:t>Sch. s. 89 amended by No. 9/2017 s. 23 (ILA s. 39B(</w:t>
      </w:r>
      <w:r w:rsidR="0036659C">
        <w:t>3</w:t>
      </w:r>
      <w:r>
        <w:t>)).</w:t>
      </w:r>
    </w:p>
    <w:p w14:paraId="31F8C09A" w14:textId="77777777" w:rsidR="00E5469D" w:rsidRDefault="00E5469D" w:rsidP="00E5469D">
      <w:pPr>
        <w:pStyle w:val="DraftHeading1"/>
        <w:tabs>
          <w:tab w:val="right" w:pos="680"/>
        </w:tabs>
        <w:ind w:left="850" w:hanging="850"/>
      </w:pPr>
      <w:r>
        <w:tab/>
      </w:r>
      <w:bookmarkStart w:id="142" w:name="_Toc62197470"/>
      <w:r>
        <w:t>89</w:t>
      </w:r>
      <w:r>
        <w:tab/>
        <w:t>Powers of Regulatory Authority in considering application</w:t>
      </w:r>
      <w:bookmarkEnd w:id="142"/>
    </w:p>
    <w:p w14:paraId="2F01AB9D" w14:textId="77777777" w:rsidR="00EE4AB2" w:rsidRDefault="00E80FE9">
      <w:pPr>
        <w:pStyle w:val="DraftHeading2"/>
        <w:tabs>
          <w:tab w:val="right" w:pos="1247"/>
        </w:tabs>
        <w:ind w:left="1361" w:hanging="1361"/>
      </w:pPr>
      <w:r>
        <w:tab/>
        <w:t>(1)</w:t>
      </w:r>
      <w:r>
        <w:tab/>
      </w:r>
      <w:r w:rsidR="00E5469D">
        <w:t>For the purpose of determining an application under this Division,</w:t>
      </w:r>
      <w:r w:rsidR="00E5469D">
        <w:rPr>
          <w:i/>
        </w:rPr>
        <w:t xml:space="preserve"> </w:t>
      </w:r>
      <w:r w:rsidR="00E5469D">
        <w:t>the Regulatory Authority may—</w:t>
      </w:r>
    </w:p>
    <w:p w14:paraId="6E216D70" w14:textId="77777777" w:rsidR="00E5469D" w:rsidRDefault="00E5469D" w:rsidP="00E5469D">
      <w:pPr>
        <w:pStyle w:val="DraftHeading3"/>
        <w:tabs>
          <w:tab w:val="right" w:pos="1757"/>
        </w:tabs>
        <w:ind w:left="1871" w:hanging="1871"/>
      </w:pPr>
      <w:r>
        <w:tab/>
      </w:r>
      <w:r w:rsidRPr="00C244EA">
        <w:t>(a)</w:t>
      </w:r>
      <w:r>
        <w:tab/>
      </w:r>
      <w:r w:rsidRPr="0021699A">
        <w:t>ask</w:t>
      </w:r>
      <w:r>
        <w:t xml:space="preserve"> the applicant to provide further information; and</w:t>
      </w:r>
    </w:p>
    <w:p w14:paraId="137065DD" w14:textId="77777777" w:rsidR="00E5469D" w:rsidRPr="0093352C" w:rsidRDefault="00E5469D" w:rsidP="00E5469D">
      <w:pPr>
        <w:pStyle w:val="DraftHeading3"/>
        <w:tabs>
          <w:tab w:val="right" w:pos="1757"/>
        </w:tabs>
        <w:ind w:left="1871" w:hanging="1871"/>
      </w:pPr>
      <w:r>
        <w:tab/>
      </w:r>
      <w:r w:rsidRPr="000D0137">
        <w:t>(b)</w:t>
      </w:r>
      <w:r>
        <w:tab/>
        <w:t>inspect the education and care service premises and the office of the applicant.</w:t>
      </w:r>
    </w:p>
    <w:p w14:paraId="5A0092A5" w14:textId="77777777" w:rsidR="00E80FE9" w:rsidRDefault="00E80FE9" w:rsidP="0093269E">
      <w:pPr>
        <w:pStyle w:val="SideNote"/>
        <w:framePr w:wrap="around"/>
      </w:pPr>
      <w:r>
        <w:t>Sch. s. 89(2) inserted by No. 9/2017 s. 23.</w:t>
      </w:r>
    </w:p>
    <w:p w14:paraId="6306A918" w14:textId="77777777" w:rsidR="00EE4AB2" w:rsidRDefault="00E80FE9">
      <w:pPr>
        <w:pStyle w:val="DraftHeading2"/>
        <w:tabs>
          <w:tab w:val="right" w:pos="1247"/>
        </w:tabs>
        <w:ind w:left="1361" w:hanging="1361"/>
      </w:pPr>
      <w:r>
        <w:tab/>
      </w:r>
      <w:r w:rsidR="00763813">
        <w:t>(2)</w:t>
      </w:r>
      <w:r w:rsidRPr="00D57BB8">
        <w:tab/>
        <w:t>If the Regulatory Authority asks the applicant for further information under this section, the period from the making of that request until the provision of further information is not included in the period referred to in section 91(2) for the Regulatory Authority to make a</w:t>
      </w:r>
      <w:r>
        <w:t xml:space="preserve"> decision on the application.</w:t>
      </w:r>
    </w:p>
    <w:p w14:paraId="1191DFCE" w14:textId="77777777" w:rsidR="00E5469D" w:rsidRDefault="00E5469D" w:rsidP="00E5469D">
      <w:pPr>
        <w:pStyle w:val="DraftHeading1"/>
        <w:tabs>
          <w:tab w:val="right" w:pos="680"/>
        </w:tabs>
        <w:ind w:left="850" w:hanging="850"/>
      </w:pPr>
      <w:r>
        <w:tab/>
      </w:r>
      <w:bookmarkStart w:id="143" w:name="_Toc62197471"/>
      <w:r>
        <w:t>90</w:t>
      </w:r>
      <w:r>
        <w:tab/>
        <w:t>Matters to be considered</w:t>
      </w:r>
      <w:bookmarkEnd w:id="143"/>
    </w:p>
    <w:p w14:paraId="24438C66" w14:textId="77777777" w:rsidR="00E5469D" w:rsidRDefault="00E5469D" w:rsidP="00E5469D">
      <w:pPr>
        <w:pStyle w:val="BodySectionSub"/>
      </w:pPr>
      <w:r>
        <w:t>In considering whether the grant of a service waiver is appropriate, the Regulatory Authority may have regard to either or both of the following—</w:t>
      </w:r>
    </w:p>
    <w:p w14:paraId="4E6DDF20" w14:textId="77777777" w:rsidR="00E5469D" w:rsidRDefault="00E5469D" w:rsidP="00E5469D">
      <w:pPr>
        <w:pStyle w:val="DraftHeading3"/>
        <w:tabs>
          <w:tab w:val="right" w:pos="1757"/>
        </w:tabs>
        <w:ind w:left="1871" w:hanging="1871"/>
      </w:pPr>
      <w:r>
        <w:tab/>
      </w:r>
      <w:r w:rsidRPr="009C5C08">
        <w:t>(a)</w:t>
      </w:r>
      <w:r>
        <w:tab/>
        <w:t>whether the education and care service is able to meet the prescribed element or elements of the National Quality Standard and the national regulations by alternative means that satisfy the objectives of those elements;</w:t>
      </w:r>
    </w:p>
    <w:p w14:paraId="68159FB2" w14:textId="77777777" w:rsidR="00E5469D" w:rsidRPr="00332511" w:rsidRDefault="00E5469D" w:rsidP="00E5469D">
      <w:pPr>
        <w:pStyle w:val="DraftHeading3"/>
        <w:tabs>
          <w:tab w:val="right" w:pos="1757"/>
        </w:tabs>
        <w:ind w:left="1871" w:hanging="1871"/>
      </w:pPr>
      <w:r>
        <w:tab/>
      </w:r>
      <w:r w:rsidRPr="009C5C08">
        <w:t>(b)</w:t>
      </w:r>
      <w:r>
        <w:tab/>
        <w:t>any matters disclosed in the application that are relevant to the application for the service waiver.</w:t>
      </w:r>
    </w:p>
    <w:p w14:paraId="209C5E09" w14:textId="77777777" w:rsidR="00E5469D" w:rsidRDefault="00E5469D" w:rsidP="00E5469D">
      <w:pPr>
        <w:pStyle w:val="DraftHeading1"/>
        <w:tabs>
          <w:tab w:val="right" w:pos="680"/>
        </w:tabs>
        <w:ind w:left="850" w:hanging="850"/>
      </w:pPr>
      <w:r>
        <w:tab/>
      </w:r>
      <w:bookmarkStart w:id="144" w:name="_Toc62197472"/>
      <w:r>
        <w:t>91</w:t>
      </w:r>
      <w:r>
        <w:tab/>
        <w:t>Decision on application</w:t>
      </w:r>
      <w:bookmarkEnd w:id="144"/>
    </w:p>
    <w:p w14:paraId="29D0481A" w14:textId="77777777" w:rsidR="00E5469D" w:rsidRDefault="00E5469D" w:rsidP="00E5469D">
      <w:pPr>
        <w:pStyle w:val="DraftHeading2"/>
        <w:tabs>
          <w:tab w:val="right" w:pos="1247"/>
        </w:tabs>
        <w:ind w:left="1361" w:hanging="1361"/>
      </w:pPr>
      <w:r>
        <w:tab/>
      </w:r>
      <w:r w:rsidRPr="000D0137">
        <w:t>(1)</w:t>
      </w:r>
      <w:r>
        <w:tab/>
        <w:t>On an application under this Division, the Regulatory Authority may decide to grant the service waiver or refuse the application.</w:t>
      </w:r>
    </w:p>
    <w:p w14:paraId="366AD634" w14:textId="77777777" w:rsidR="00E5469D" w:rsidRDefault="00E5469D" w:rsidP="00E5469D">
      <w:pPr>
        <w:pStyle w:val="DraftHeading2"/>
        <w:tabs>
          <w:tab w:val="right" w:pos="1247"/>
        </w:tabs>
        <w:ind w:left="1361" w:hanging="1361"/>
      </w:pPr>
      <w:r>
        <w:tab/>
      </w:r>
      <w:r w:rsidRPr="00503B3B">
        <w:t>(2)</w:t>
      </w:r>
      <w:r>
        <w:tab/>
        <w:t>Subject to subsection (3), the Regulatory Authority must notify the applicant within 60 days after the application is made of the Authority's decision on the application.</w:t>
      </w:r>
    </w:p>
    <w:p w14:paraId="3BA84AAE" w14:textId="77777777" w:rsidR="00E5469D" w:rsidRPr="0021699A" w:rsidRDefault="00E5469D" w:rsidP="00E5469D">
      <w:pPr>
        <w:pStyle w:val="DraftHeading2"/>
        <w:tabs>
          <w:tab w:val="right" w:pos="1247"/>
        </w:tabs>
        <w:ind w:left="1361" w:hanging="1361"/>
      </w:pPr>
      <w:r>
        <w:tab/>
      </w:r>
      <w:r w:rsidRPr="0021699A">
        <w:t>(</w:t>
      </w:r>
      <w:r>
        <w:t>3</w:t>
      </w:r>
      <w:r w:rsidRPr="0021699A">
        <w:t>)</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14:paraId="4245BB1F" w14:textId="77777777" w:rsidR="00E80FE9" w:rsidRDefault="00E80FE9" w:rsidP="0093269E">
      <w:pPr>
        <w:pStyle w:val="SideNote"/>
        <w:framePr w:wrap="around"/>
      </w:pPr>
      <w:r>
        <w:t>Sch. s. 91(4) substituted by No. 9/2017 s. 24.</w:t>
      </w:r>
    </w:p>
    <w:p w14:paraId="082859CD" w14:textId="77777777" w:rsidR="00EE4AB2" w:rsidRDefault="00E80FE9">
      <w:pPr>
        <w:pStyle w:val="DraftHeading2"/>
        <w:tabs>
          <w:tab w:val="right" w:pos="1247"/>
        </w:tabs>
        <w:ind w:left="1361" w:hanging="1361"/>
      </w:pPr>
      <w:r>
        <w:tab/>
      </w:r>
      <w:r w:rsidR="00763813">
        <w:t>(4)</w:t>
      </w:r>
      <w:r w:rsidRPr="00D57BB8">
        <w:tab/>
        <w:t>If a service waiver is granted, the Regulatory Authority may place any conditions on the service waiver, including any condition limiting the use of the service waiver.</w:t>
      </w:r>
    </w:p>
    <w:p w14:paraId="0F09B02B" w14:textId="77777777" w:rsidR="00E80FE9" w:rsidRDefault="00E80FE9" w:rsidP="0093269E">
      <w:pPr>
        <w:pStyle w:val="SideNote"/>
        <w:framePr w:wrap="around"/>
      </w:pPr>
      <w:r>
        <w:t>Sch. s. 91(5) inserted by No. 9/2017 s. 24.</w:t>
      </w:r>
    </w:p>
    <w:p w14:paraId="01B818EC" w14:textId="77777777" w:rsidR="00EE4AB2" w:rsidRDefault="00E80FE9">
      <w:pPr>
        <w:pStyle w:val="DraftHeading2"/>
        <w:tabs>
          <w:tab w:val="right" w:pos="1247"/>
        </w:tabs>
        <w:ind w:left="1361" w:hanging="1361"/>
      </w:pPr>
      <w:r>
        <w:tab/>
      </w:r>
      <w:r w:rsidR="00763813">
        <w:t>(5)</w:t>
      </w:r>
      <w:r w:rsidRPr="00D57BB8">
        <w:tab/>
        <w:t>The Regulatory Authority may, at any time remove, add to or vary any conditions placed on a service waiver under subsection (4).</w:t>
      </w:r>
    </w:p>
    <w:p w14:paraId="0EA0CB29" w14:textId="77777777" w:rsidR="00E80FE9" w:rsidRDefault="00E80FE9" w:rsidP="0093269E">
      <w:pPr>
        <w:pStyle w:val="SideNote"/>
        <w:framePr w:wrap="around"/>
      </w:pPr>
      <w:r>
        <w:t>Sch. s. 91(6) inserted by No. 9/2017 s. 24.</w:t>
      </w:r>
    </w:p>
    <w:p w14:paraId="499EAAEE" w14:textId="77777777" w:rsidR="00EE4AB2" w:rsidRDefault="00E80FE9">
      <w:pPr>
        <w:pStyle w:val="DraftHeading2"/>
        <w:tabs>
          <w:tab w:val="right" w:pos="1247"/>
        </w:tabs>
        <w:ind w:left="1361" w:hanging="1361"/>
      </w:pPr>
      <w:r>
        <w:tab/>
      </w:r>
      <w:r w:rsidR="00763813">
        <w:t>(6)</w:t>
      </w:r>
      <w:r w:rsidRPr="00D57BB8">
        <w:tab/>
        <w:t>If a service waiver is granted or its conditions are amended under subsection (5), the Regulatory Authority must issue or reissue the service approval specifying—</w:t>
      </w:r>
    </w:p>
    <w:p w14:paraId="67103E6E" w14:textId="77777777" w:rsidR="00EE4AB2" w:rsidRDefault="00E80FE9">
      <w:pPr>
        <w:pStyle w:val="DraftHeading3"/>
        <w:tabs>
          <w:tab w:val="right" w:pos="1757"/>
        </w:tabs>
        <w:ind w:left="1871" w:hanging="1871"/>
      </w:pPr>
      <w:r>
        <w:tab/>
      </w:r>
      <w:r w:rsidR="00763813">
        <w:t>(a)</w:t>
      </w:r>
      <w:r w:rsidRPr="00D57BB8">
        <w:tab/>
        <w:t>the element or elements of the National Quality Standard and the national regulations that have been waived; and</w:t>
      </w:r>
    </w:p>
    <w:p w14:paraId="7537F739" w14:textId="77777777" w:rsidR="00EE4AB2" w:rsidRDefault="00E80FE9">
      <w:pPr>
        <w:pStyle w:val="DraftHeading3"/>
        <w:tabs>
          <w:tab w:val="right" w:pos="1757"/>
        </w:tabs>
        <w:ind w:left="1871" w:hanging="1871"/>
      </w:pPr>
      <w:r>
        <w:tab/>
      </w:r>
      <w:r w:rsidR="00763813">
        <w:t>(b)</w:t>
      </w:r>
      <w:r w:rsidRPr="00D57BB8">
        <w:tab/>
        <w:t>any co</w:t>
      </w:r>
      <w:r>
        <w:t>nditions placed on the waiver.</w:t>
      </w:r>
    </w:p>
    <w:p w14:paraId="7F1429CF" w14:textId="77777777" w:rsidR="00E5469D" w:rsidRDefault="00E5469D" w:rsidP="00E5469D">
      <w:pPr>
        <w:pStyle w:val="DraftHeading1"/>
        <w:tabs>
          <w:tab w:val="right" w:pos="680"/>
        </w:tabs>
        <w:ind w:left="850" w:hanging="850"/>
      </w:pPr>
      <w:r>
        <w:tab/>
      </w:r>
      <w:bookmarkStart w:id="145" w:name="_Toc62197473"/>
      <w:r>
        <w:t>92</w:t>
      </w:r>
      <w:r>
        <w:tab/>
        <w:t>Revocation of service waiver</w:t>
      </w:r>
      <w:bookmarkEnd w:id="145"/>
    </w:p>
    <w:p w14:paraId="4394DDD0" w14:textId="77777777" w:rsidR="00E5469D" w:rsidRDefault="00E5469D" w:rsidP="00E5469D">
      <w:pPr>
        <w:pStyle w:val="DraftHeading2"/>
        <w:tabs>
          <w:tab w:val="right" w:pos="1247"/>
        </w:tabs>
        <w:ind w:left="1361" w:hanging="1361"/>
      </w:pPr>
      <w:r>
        <w:tab/>
      </w:r>
      <w:r w:rsidRPr="00503B3B">
        <w:t>(1)</w:t>
      </w:r>
      <w:r>
        <w:tab/>
        <w:t>The Regulatory Authority may, at its discretion, revoke a service waiver.</w:t>
      </w:r>
    </w:p>
    <w:p w14:paraId="410E58E4" w14:textId="77777777" w:rsidR="00E5469D" w:rsidRDefault="00E5469D" w:rsidP="00E5469D">
      <w:pPr>
        <w:pStyle w:val="DraftHeading2"/>
        <w:tabs>
          <w:tab w:val="right" w:pos="1247"/>
        </w:tabs>
        <w:ind w:left="1361" w:hanging="1361"/>
      </w:pPr>
      <w:r>
        <w:tab/>
      </w:r>
      <w:r w:rsidRPr="00503B3B">
        <w:t>(2)</w:t>
      </w:r>
      <w:r>
        <w:tab/>
        <w:t>An approved provider may apply to the Regulatory Authority for the revocation of a service waiver applying to any education and care service that it operates.</w:t>
      </w:r>
    </w:p>
    <w:p w14:paraId="5E7504FC" w14:textId="77777777" w:rsidR="00E5469D" w:rsidRDefault="00E5469D" w:rsidP="00E5469D">
      <w:pPr>
        <w:pStyle w:val="DraftHeading2"/>
        <w:tabs>
          <w:tab w:val="right" w:pos="1247"/>
        </w:tabs>
        <w:ind w:left="1361" w:hanging="1361"/>
      </w:pPr>
      <w:r>
        <w:tab/>
      </w:r>
      <w:r w:rsidRPr="002C774C">
        <w:t>(3)</w:t>
      </w:r>
      <w:r>
        <w:tab/>
        <w:t>A revocation under this section takes effect at the end of the period prescribed in the national regulations.</w:t>
      </w:r>
    </w:p>
    <w:p w14:paraId="4A4D0F70" w14:textId="77777777" w:rsidR="00E5469D" w:rsidRDefault="00E5469D" w:rsidP="00E5469D">
      <w:pPr>
        <w:pStyle w:val="DraftHeading1"/>
        <w:tabs>
          <w:tab w:val="right" w:pos="680"/>
        </w:tabs>
        <w:ind w:left="850" w:hanging="850"/>
      </w:pPr>
      <w:r>
        <w:tab/>
      </w:r>
      <w:bookmarkStart w:id="146" w:name="_Toc62197474"/>
      <w:r>
        <w:t>93</w:t>
      </w:r>
      <w:r>
        <w:tab/>
        <w:t>Effect of service waiver</w:t>
      </w:r>
      <w:bookmarkEnd w:id="146"/>
    </w:p>
    <w:p w14:paraId="09561801" w14:textId="77777777" w:rsidR="00E5469D" w:rsidRDefault="00E5469D" w:rsidP="00E5469D">
      <w:pPr>
        <w:pStyle w:val="BodySectionSub"/>
      </w:pPr>
      <w:r>
        <w:t>While a service waiver is in force, the approved education and care service is taken to comply with the element or elements of the National Quality Standard and the national regulations that are specified in the service waiver.</w:t>
      </w:r>
    </w:p>
    <w:p w14:paraId="46E38972" w14:textId="77777777" w:rsidR="00E5469D" w:rsidRPr="007175CA" w:rsidRDefault="00E5469D" w:rsidP="00E5469D">
      <w:pPr>
        <w:pStyle w:val="Heading-DIVISION"/>
      </w:pPr>
      <w:bookmarkStart w:id="147" w:name="_Toc62197475"/>
      <w:r>
        <w:t>Division 6—Temporary waiver</w:t>
      </w:r>
      <w:bookmarkEnd w:id="147"/>
    </w:p>
    <w:p w14:paraId="221CC544" w14:textId="77777777" w:rsidR="00E5469D" w:rsidRDefault="00E5469D" w:rsidP="00E5469D">
      <w:pPr>
        <w:pStyle w:val="DraftHeading1"/>
        <w:tabs>
          <w:tab w:val="right" w:pos="680"/>
        </w:tabs>
        <w:ind w:left="850" w:hanging="850"/>
      </w:pPr>
      <w:r>
        <w:tab/>
      </w:r>
      <w:bookmarkStart w:id="148" w:name="_Toc62197476"/>
      <w:r>
        <w:t>94</w:t>
      </w:r>
      <w:r>
        <w:tab/>
        <w:t>Application for temporary waiver</w:t>
      </w:r>
      <w:bookmarkEnd w:id="148"/>
    </w:p>
    <w:p w14:paraId="44C875EE" w14:textId="77777777" w:rsidR="00E5469D" w:rsidRDefault="00E5469D" w:rsidP="00E5469D">
      <w:pPr>
        <w:pStyle w:val="BodySectionSub"/>
      </w:pPr>
      <w:r>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14:paraId="5960F617" w14:textId="77777777" w:rsidR="00E5469D" w:rsidRDefault="00E5469D" w:rsidP="00E5469D">
      <w:pPr>
        <w:pStyle w:val="DraftHeading1"/>
        <w:tabs>
          <w:tab w:val="right" w:pos="680"/>
        </w:tabs>
        <w:ind w:left="850" w:hanging="850"/>
      </w:pPr>
      <w:r>
        <w:tab/>
      </w:r>
      <w:bookmarkStart w:id="149" w:name="_Toc62197477"/>
      <w:r>
        <w:t>95</w:t>
      </w:r>
      <w:r>
        <w:tab/>
        <w:t>Form of application</w:t>
      </w:r>
      <w:bookmarkEnd w:id="149"/>
    </w:p>
    <w:p w14:paraId="77CDA6E5" w14:textId="77777777" w:rsidR="00E5469D" w:rsidRDefault="00E5469D" w:rsidP="00E5469D">
      <w:pPr>
        <w:pStyle w:val="BodySectionSub"/>
      </w:pPr>
      <w:r>
        <w:t>An application under section 94 must—</w:t>
      </w:r>
    </w:p>
    <w:p w14:paraId="27889787" w14:textId="77777777" w:rsidR="00E5469D" w:rsidRDefault="00E5469D" w:rsidP="00E5469D">
      <w:pPr>
        <w:pStyle w:val="DraftHeading3"/>
        <w:tabs>
          <w:tab w:val="right" w:pos="1757"/>
        </w:tabs>
        <w:ind w:left="1871" w:hanging="1871"/>
      </w:pPr>
      <w:r>
        <w:tab/>
        <w:t>(a</w:t>
      </w:r>
      <w:r w:rsidRPr="00761C2F">
        <w:t>)</w:t>
      </w:r>
      <w:r>
        <w:tab/>
        <w:t>be in writing; and</w:t>
      </w:r>
    </w:p>
    <w:p w14:paraId="3E29E518" w14:textId="77777777" w:rsidR="00E5469D" w:rsidRDefault="00E5469D" w:rsidP="00E5469D">
      <w:pPr>
        <w:pStyle w:val="DraftHeading3"/>
        <w:tabs>
          <w:tab w:val="right" w:pos="1757"/>
        </w:tabs>
        <w:ind w:left="1871" w:hanging="1871"/>
      </w:pPr>
      <w:r>
        <w:tab/>
        <w:t>(b</w:t>
      </w:r>
      <w:r w:rsidRPr="00E11C06">
        <w:t>)</w:t>
      </w:r>
      <w:r w:rsidRPr="00E11C06">
        <w:tab/>
      </w:r>
      <w:r>
        <w:t>include the prescribed information; and</w:t>
      </w:r>
    </w:p>
    <w:p w14:paraId="68469565" w14:textId="77777777" w:rsidR="00E5469D" w:rsidRPr="00106190" w:rsidRDefault="00E5469D" w:rsidP="00E5469D">
      <w:pPr>
        <w:pStyle w:val="DraftHeading3"/>
        <w:tabs>
          <w:tab w:val="right" w:pos="1757"/>
        </w:tabs>
        <w:ind w:left="1871" w:hanging="1871"/>
      </w:pPr>
      <w:r>
        <w:tab/>
        <w:t>(c</w:t>
      </w:r>
      <w:r w:rsidRPr="00E11C06">
        <w:t>)</w:t>
      </w:r>
      <w:r w:rsidRPr="00E11C06">
        <w:tab/>
      </w:r>
      <w:r>
        <w:t>include payment of the prescribed fee.</w:t>
      </w:r>
    </w:p>
    <w:p w14:paraId="76DE2F10" w14:textId="77777777" w:rsidR="00E80FE9" w:rsidRDefault="00E80FE9" w:rsidP="0093269E">
      <w:pPr>
        <w:pStyle w:val="SideNote"/>
        <w:framePr w:wrap="around"/>
      </w:pPr>
      <w:r>
        <w:t>Sch. s. 96 amended b</w:t>
      </w:r>
      <w:r w:rsidR="002A72B6">
        <w:t>y No. 9/2017 s. 25 (ILA s. 39B(3</w:t>
      </w:r>
      <w:r>
        <w:t>)).</w:t>
      </w:r>
    </w:p>
    <w:p w14:paraId="44C05DD1" w14:textId="77777777" w:rsidR="00E5469D" w:rsidRDefault="00E5469D" w:rsidP="00E5469D">
      <w:pPr>
        <w:pStyle w:val="DraftHeading1"/>
        <w:tabs>
          <w:tab w:val="right" w:pos="680"/>
        </w:tabs>
        <w:ind w:left="850" w:hanging="850"/>
      </w:pPr>
      <w:r>
        <w:tab/>
      </w:r>
      <w:bookmarkStart w:id="150" w:name="_Toc62197478"/>
      <w:r>
        <w:t>96</w:t>
      </w:r>
      <w:r>
        <w:tab/>
        <w:t>Regulatory Authority may seek further information</w:t>
      </w:r>
      <w:bookmarkEnd w:id="150"/>
    </w:p>
    <w:p w14:paraId="22DBEF13" w14:textId="77777777" w:rsidR="00EE4AB2" w:rsidRDefault="00E80FE9">
      <w:pPr>
        <w:pStyle w:val="DraftHeading2"/>
        <w:tabs>
          <w:tab w:val="right" w:pos="1247"/>
        </w:tabs>
        <w:ind w:left="1361" w:hanging="1361"/>
      </w:pPr>
      <w:r>
        <w:tab/>
        <w:t>(1)</w:t>
      </w:r>
      <w:r>
        <w:tab/>
      </w:r>
      <w:r w:rsidR="00E5469D">
        <w:t>For the purpose of determining an application under this Division,</w:t>
      </w:r>
      <w:r w:rsidR="00E5469D">
        <w:rPr>
          <w:i/>
        </w:rPr>
        <w:t xml:space="preserve"> </w:t>
      </w:r>
      <w:r w:rsidR="00E5469D">
        <w:t>the Regulatory Authority may—</w:t>
      </w:r>
    </w:p>
    <w:p w14:paraId="6A6F5EB4" w14:textId="77777777" w:rsidR="00E5469D" w:rsidRDefault="00E5469D" w:rsidP="00E5469D">
      <w:pPr>
        <w:pStyle w:val="DraftHeading3"/>
        <w:tabs>
          <w:tab w:val="right" w:pos="1757"/>
        </w:tabs>
        <w:ind w:left="1871" w:hanging="1871"/>
      </w:pPr>
      <w:r>
        <w:tab/>
      </w:r>
      <w:r w:rsidRPr="00C244EA">
        <w:t>(a)</w:t>
      </w:r>
      <w:r>
        <w:tab/>
      </w:r>
      <w:r w:rsidRPr="008801B7">
        <w:t>ask</w:t>
      </w:r>
      <w:r>
        <w:t xml:space="preserve"> the applicant to provide further information; and</w:t>
      </w:r>
    </w:p>
    <w:p w14:paraId="4D90FF13" w14:textId="77777777" w:rsidR="00E5469D" w:rsidRDefault="00E5469D" w:rsidP="00E5469D">
      <w:pPr>
        <w:pStyle w:val="DraftHeading3"/>
        <w:tabs>
          <w:tab w:val="right" w:pos="1757"/>
        </w:tabs>
        <w:ind w:left="1871" w:hanging="1871"/>
      </w:pPr>
      <w:r>
        <w:tab/>
      </w:r>
      <w:r w:rsidRPr="000D0137">
        <w:t>(b)</w:t>
      </w:r>
      <w:r>
        <w:tab/>
        <w:t>inspect the education and care service premises and the office of the applicant.</w:t>
      </w:r>
    </w:p>
    <w:p w14:paraId="4E965404" w14:textId="77777777" w:rsidR="00E80FE9" w:rsidRDefault="00E80FE9" w:rsidP="0093269E">
      <w:pPr>
        <w:pStyle w:val="SideNote"/>
        <w:framePr w:wrap="around"/>
      </w:pPr>
      <w:r>
        <w:t>Sch. s. 96(2) inserted by No. 9/2017 s. 25.</w:t>
      </w:r>
    </w:p>
    <w:p w14:paraId="78220EAB" w14:textId="77777777" w:rsidR="00EE4AB2" w:rsidRDefault="00E80FE9">
      <w:pPr>
        <w:pStyle w:val="DraftHeading2"/>
        <w:tabs>
          <w:tab w:val="right" w:pos="1247"/>
        </w:tabs>
        <w:ind w:left="1361" w:hanging="1361"/>
      </w:pPr>
      <w:r>
        <w:tab/>
      </w:r>
      <w:r w:rsidR="00763813">
        <w:t>(2)</w:t>
      </w:r>
      <w:r w:rsidRPr="00D57BB8">
        <w:tab/>
        <w:t>If the Regulatory Authority asks the applicant for further information under this section, the period from the making of that request until the provision of further information is not included in the period referred to in section 98(1) for the Regulatory Authority to make a</w:t>
      </w:r>
      <w:r>
        <w:t xml:space="preserve"> decision on the application.</w:t>
      </w:r>
    </w:p>
    <w:p w14:paraId="4D99A191" w14:textId="77777777" w:rsidR="00E5469D" w:rsidRDefault="00E5469D" w:rsidP="00E5469D">
      <w:pPr>
        <w:pStyle w:val="DraftHeading1"/>
        <w:tabs>
          <w:tab w:val="right" w:pos="680"/>
        </w:tabs>
        <w:ind w:left="850" w:hanging="850"/>
      </w:pPr>
      <w:r>
        <w:tab/>
      </w:r>
      <w:bookmarkStart w:id="151" w:name="_Toc62197479"/>
      <w:r>
        <w:t>97</w:t>
      </w:r>
      <w:r>
        <w:tab/>
        <w:t>Special circumstances</w:t>
      </w:r>
      <w:bookmarkEnd w:id="151"/>
    </w:p>
    <w:p w14:paraId="19D823CD" w14:textId="77777777" w:rsidR="00E5469D" w:rsidRPr="002F27AB" w:rsidRDefault="00E5469D" w:rsidP="00E5469D">
      <w:pPr>
        <w:pStyle w:val="BodySectionSub"/>
      </w:pPr>
      <w:r>
        <w:t>In considering whether the grant of a temporary waiver is appropriate, the Regulatory Authority must have regard to whether special circumstances disclosed in the application reasonably justify the grant of the temporary waiver.</w:t>
      </w:r>
    </w:p>
    <w:p w14:paraId="13E22713" w14:textId="77777777" w:rsidR="00E5469D" w:rsidRDefault="00E5469D" w:rsidP="00E5469D">
      <w:pPr>
        <w:pStyle w:val="DraftHeading1"/>
        <w:tabs>
          <w:tab w:val="right" w:pos="680"/>
        </w:tabs>
        <w:ind w:left="850" w:hanging="850"/>
      </w:pPr>
      <w:r>
        <w:tab/>
      </w:r>
      <w:bookmarkStart w:id="152" w:name="_Toc62197480"/>
      <w:r>
        <w:t>98</w:t>
      </w:r>
      <w:r>
        <w:tab/>
        <w:t>Decision on application</w:t>
      </w:r>
      <w:bookmarkEnd w:id="152"/>
    </w:p>
    <w:p w14:paraId="6601AED6" w14:textId="77777777" w:rsidR="00E5469D" w:rsidRDefault="00E5469D" w:rsidP="00E5469D">
      <w:pPr>
        <w:pStyle w:val="DraftHeading2"/>
        <w:tabs>
          <w:tab w:val="right" w:pos="1247"/>
        </w:tabs>
        <w:ind w:left="1361" w:hanging="1361"/>
      </w:pPr>
      <w:r>
        <w:tab/>
      </w:r>
      <w:r w:rsidRPr="000D0137">
        <w:t>(1)</w:t>
      </w:r>
      <w:r>
        <w:tab/>
        <w:t>The Regulatory Authority must notify the applicant within 60 days after the application is made of the Authority's decision on the application.</w:t>
      </w:r>
    </w:p>
    <w:p w14:paraId="699D24A7" w14:textId="77777777" w:rsidR="00E5469D" w:rsidRDefault="00E5469D" w:rsidP="00E5469D">
      <w:pPr>
        <w:pStyle w:val="DraftHeading2"/>
        <w:tabs>
          <w:tab w:val="right" w:pos="1247"/>
        </w:tabs>
        <w:ind w:left="1361" w:hanging="1361"/>
      </w:pPr>
      <w:r>
        <w:tab/>
      </w:r>
      <w:r w:rsidRPr="00180758">
        <w:t>(2)</w:t>
      </w:r>
      <w:r>
        <w:tab/>
        <w:t>A temporary waiver must specify the period of the waiver which cannot be for a period of more than 12 months.</w:t>
      </w:r>
    </w:p>
    <w:p w14:paraId="4C93FD7F" w14:textId="77777777" w:rsidR="00E5469D" w:rsidRDefault="00E5469D" w:rsidP="00E5469D">
      <w:pPr>
        <w:pStyle w:val="DraftHeading2"/>
        <w:tabs>
          <w:tab w:val="right" w:pos="1247"/>
        </w:tabs>
        <w:ind w:left="1361" w:hanging="1361"/>
      </w:pPr>
      <w:r>
        <w:tab/>
      </w:r>
      <w:r w:rsidRPr="00442527">
        <w:t>(3)</w:t>
      </w:r>
      <w:r>
        <w:tab/>
        <w:t>The Regulatory Authority, on the application of the approved provider, may—</w:t>
      </w:r>
    </w:p>
    <w:p w14:paraId="6470E161" w14:textId="77777777" w:rsidR="00E5469D" w:rsidRDefault="00E5469D" w:rsidP="00E5469D">
      <w:pPr>
        <w:pStyle w:val="DraftHeading3"/>
        <w:tabs>
          <w:tab w:val="right" w:pos="1757"/>
        </w:tabs>
        <w:ind w:left="1871" w:hanging="1871"/>
      </w:pPr>
      <w:r>
        <w:tab/>
      </w:r>
      <w:r w:rsidRPr="00442527">
        <w:t>(a)</w:t>
      </w:r>
      <w:r>
        <w:tab/>
        <w:t>extend and further extend the period of a temporary waiver by periods of not more than 12 months; and</w:t>
      </w:r>
      <w:r>
        <w:tab/>
      </w:r>
    </w:p>
    <w:p w14:paraId="598323D3" w14:textId="77777777" w:rsidR="00E5469D" w:rsidRPr="00442527" w:rsidRDefault="00E5469D" w:rsidP="00E5469D">
      <w:pPr>
        <w:pStyle w:val="DraftHeading3"/>
        <w:tabs>
          <w:tab w:val="right" w:pos="1757"/>
        </w:tabs>
        <w:ind w:left="1871" w:hanging="1871"/>
      </w:pPr>
      <w:r>
        <w:tab/>
      </w:r>
      <w:r w:rsidRPr="0007173B">
        <w:t>(b)</w:t>
      </w:r>
      <w:r>
        <w:tab/>
        <w:t>grant a further temporary waiver for an education and care service under this Division.</w:t>
      </w:r>
    </w:p>
    <w:p w14:paraId="17022A79" w14:textId="77777777" w:rsidR="00E80FE9" w:rsidRDefault="00E80FE9" w:rsidP="0093269E">
      <w:pPr>
        <w:pStyle w:val="SideNote"/>
        <w:framePr w:wrap="around"/>
      </w:pPr>
      <w:r>
        <w:t>Sch. s. 98(4) substituted by No. 9/2017 s. 26.</w:t>
      </w:r>
    </w:p>
    <w:p w14:paraId="49242F1C" w14:textId="77777777" w:rsidR="00EE4AB2" w:rsidRDefault="00E80FE9">
      <w:pPr>
        <w:pStyle w:val="DraftHeading2"/>
        <w:tabs>
          <w:tab w:val="right" w:pos="1247"/>
        </w:tabs>
        <w:ind w:left="1361" w:hanging="1361"/>
      </w:pPr>
      <w:r>
        <w:tab/>
      </w:r>
      <w:r w:rsidR="00763813">
        <w:t>(4)</w:t>
      </w:r>
      <w:r w:rsidRPr="00D57BB8">
        <w:tab/>
        <w:t>An application under subsection (3) must include payment of the prescribed fee.</w:t>
      </w:r>
    </w:p>
    <w:p w14:paraId="0C302622" w14:textId="77777777" w:rsidR="00EE4AB2" w:rsidRDefault="00EE4AB2"/>
    <w:p w14:paraId="2E339B7A" w14:textId="77777777" w:rsidR="000015E5" w:rsidRDefault="000015E5"/>
    <w:p w14:paraId="0CE068D9" w14:textId="77777777" w:rsidR="000015E5" w:rsidRDefault="000015E5"/>
    <w:p w14:paraId="1822F1ED" w14:textId="77777777" w:rsidR="00E80FE9" w:rsidRDefault="00E80FE9" w:rsidP="0093269E">
      <w:pPr>
        <w:pStyle w:val="SideNote"/>
        <w:framePr w:wrap="around"/>
      </w:pPr>
      <w:r>
        <w:t>Sch. s. 98(5) inserted by No. 9/2017 s. 26.</w:t>
      </w:r>
    </w:p>
    <w:p w14:paraId="0FA7C134" w14:textId="77777777" w:rsidR="00EE4AB2" w:rsidRDefault="00E80FE9">
      <w:pPr>
        <w:pStyle w:val="DraftHeading2"/>
        <w:tabs>
          <w:tab w:val="right" w:pos="1247"/>
        </w:tabs>
        <w:ind w:left="1361" w:hanging="1361"/>
      </w:pPr>
      <w:r>
        <w:tab/>
      </w:r>
      <w:r w:rsidR="00763813">
        <w:t>(5)</w:t>
      </w:r>
      <w:r w:rsidRPr="00D57BB8">
        <w:tab/>
        <w:t>If a temporary waiver is granted, the Regulatory Authority may place any conditions on the temporary waiver, including any condition limiting the use of the temporary waiver.</w:t>
      </w:r>
    </w:p>
    <w:p w14:paraId="31ABB2E5" w14:textId="77777777" w:rsidR="00E80FE9" w:rsidRDefault="00E80FE9" w:rsidP="0093269E">
      <w:pPr>
        <w:pStyle w:val="SideNote"/>
        <w:framePr w:wrap="around"/>
      </w:pPr>
      <w:r>
        <w:t>Sch. s. 98(6) inserted by No. 9/2017 s. 26.</w:t>
      </w:r>
    </w:p>
    <w:p w14:paraId="22FACE37" w14:textId="77777777" w:rsidR="00EE4AB2" w:rsidRDefault="00E80FE9">
      <w:pPr>
        <w:pStyle w:val="DraftHeading2"/>
        <w:tabs>
          <w:tab w:val="right" w:pos="1247"/>
        </w:tabs>
        <w:ind w:left="1361" w:hanging="1361"/>
      </w:pPr>
      <w:r>
        <w:tab/>
      </w:r>
      <w:r w:rsidR="00763813">
        <w:t>(6)</w:t>
      </w:r>
      <w:r w:rsidRPr="00D57BB8">
        <w:tab/>
      </w:r>
      <w:r w:rsidRPr="00D57BB8">
        <w:tab/>
        <w:t xml:space="preserve">The Regulatory Authority may, at any time remove, add to or vary any conditions </w:t>
      </w:r>
      <w:r w:rsidR="00802D66">
        <w:t>placed on a </w:t>
      </w:r>
      <w:r w:rsidRPr="00D57BB8">
        <w:t>temporary waiver under subsection (5).</w:t>
      </w:r>
    </w:p>
    <w:p w14:paraId="0AC5D15A" w14:textId="77777777" w:rsidR="00E80FE9" w:rsidRDefault="00E80FE9" w:rsidP="0093269E">
      <w:pPr>
        <w:pStyle w:val="SideNote"/>
        <w:framePr w:wrap="around"/>
      </w:pPr>
      <w:r>
        <w:t>Sch. s. 98(7) inserted by No. 9/2017 s. 26.</w:t>
      </w:r>
    </w:p>
    <w:p w14:paraId="61FD141A" w14:textId="77777777" w:rsidR="00EE4AB2" w:rsidRDefault="00E80FE9">
      <w:pPr>
        <w:pStyle w:val="DraftHeading2"/>
        <w:tabs>
          <w:tab w:val="right" w:pos="1247"/>
        </w:tabs>
        <w:ind w:left="1361" w:hanging="1361"/>
      </w:pPr>
      <w:r>
        <w:tab/>
      </w:r>
      <w:r w:rsidR="00763813">
        <w:t>(7)</w:t>
      </w:r>
      <w:r w:rsidRPr="00D57BB8">
        <w:tab/>
        <w:t>If a temporary waiver is granted or its conditions are amended under subsection (6), the Regulatory Authority must issue or reissue the service approval specifying—</w:t>
      </w:r>
    </w:p>
    <w:p w14:paraId="44F9224E" w14:textId="77777777" w:rsidR="00EE4AB2" w:rsidRDefault="00E80FE9">
      <w:pPr>
        <w:pStyle w:val="DraftHeading3"/>
        <w:tabs>
          <w:tab w:val="right" w:pos="1757"/>
        </w:tabs>
        <w:ind w:left="1871" w:hanging="1871"/>
      </w:pPr>
      <w:r>
        <w:tab/>
      </w:r>
      <w:r w:rsidR="00763813">
        <w:t>(a)</w:t>
      </w:r>
      <w:r w:rsidRPr="00D57BB8">
        <w:tab/>
        <w:t>the element or elements of the National Quality Standard and the national regulations that have been temporarily waived; and</w:t>
      </w:r>
    </w:p>
    <w:p w14:paraId="24A5E3A7" w14:textId="77777777" w:rsidR="00EE4AB2" w:rsidRDefault="00E80FE9">
      <w:pPr>
        <w:pStyle w:val="DraftHeading3"/>
        <w:tabs>
          <w:tab w:val="right" w:pos="1757"/>
        </w:tabs>
        <w:ind w:left="1871" w:hanging="1871"/>
      </w:pPr>
      <w:r>
        <w:tab/>
      </w:r>
      <w:r w:rsidR="00763813">
        <w:t>(b)</w:t>
      </w:r>
      <w:r w:rsidRPr="00D57BB8">
        <w:tab/>
        <w:t>the period of the waiver; and</w:t>
      </w:r>
    </w:p>
    <w:p w14:paraId="0B1B44EE" w14:textId="77777777" w:rsidR="00EE4AB2" w:rsidRDefault="00E80FE9">
      <w:pPr>
        <w:pStyle w:val="DraftHeading3"/>
        <w:tabs>
          <w:tab w:val="right" w:pos="1757"/>
        </w:tabs>
        <w:ind w:left="1871" w:hanging="1871"/>
      </w:pPr>
      <w:r>
        <w:tab/>
      </w:r>
      <w:r w:rsidR="00763813">
        <w:t>(c)</w:t>
      </w:r>
      <w:r w:rsidRPr="00D57BB8">
        <w:tab/>
        <w:t>any conditions placed on the waiver.</w:t>
      </w:r>
    </w:p>
    <w:p w14:paraId="303007F9" w14:textId="77777777" w:rsidR="00E5469D" w:rsidRDefault="00E5469D" w:rsidP="00E5469D">
      <w:pPr>
        <w:pStyle w:val="DraftHeading1"/>
        <w:tabs>
          <w:tab w:val="right" w:pos="680"/>
        </w:tabs>
        <w:ind w:left="850" w:hanging="850"/>
      </w:pPr>
      <w:r>
        <w:tab/>
      </w:r>
      <w:bookmarkStart w:id="153" w:name="_Toc62197481"/>
      <w:r>
        <w:t>99</w:t>
      </w:r>
      <w:r>
        <w:tab/>
        <w:t>Revocation of temporary waiver</w:t>
      </w:r>
      <w:bookmarkEnd w:id="153"/>
    </w:p>
    <w:p w14:paraId="3DAEA70F" w14:textId="77777777" w:rsidR="00E5469D" w:rsidRDefault="00E5469D" w:rsidP="00E5469D">
      <w:pPr>
        <w:pStyle w:val="BodySectionSub"/>
      </w:pPr>
      <w:r w:rsidRPr="008801B7">
        <w:t>The Regulatory Authority may</w:t>
      </w:r>
      <w:r>
        <w:t>,</w:t>
      </w:r>
      <w:r w:rsidRPr="008801B7">
        <w:t xml:space="preserve"> </w:t>
      </w:r>
      <w:r>
        <w:t xml:space="preserve">at its discretion, </w:t>
      </w:r>
      <w:r w:rsidRPr="008801B7">
        <w:t>revoke a temporary waiver.</w:t>
      </w:r>
    </w:p>
    <w:p w14:paraId="704BCEDA" w14:textId="77777777" w:rsidR="00E5469D" w:rsidRDefault="00E5469D" w:rsidP="00E5469D">
      <w:pPr>
        <w:pStyle w:val="DraftHeading1"/>
        <w:tabs>
          <w:tab w:val="right" w:pos="680"/>
        </w:tabs>
        <w:ind w:left="850" w:hanging="850"/>
      </w:pPr>
      <w:r>
        <w:tab/>
      </w:r>
      <w:bookmarkStart w:id="154" w:name="_Toc62197482"/>
      <w:r>
        <w:t>100</w:t>
      </w:r>
      <w:r>
        <w:tab/>
        <w:t>Effect of temporary waiver</w:t>
      </w:r>
      <w:bookmarkEnd w:id="154"/>
    </w:p>
    <w:p w14:paraId="274B6A52" w14:textId="77777777" w:rsidR="00E5469D" w:rsidRPr="002F27AB" w:rsidRDefault="00E5469D" w:rsidP="00E5469D">
      <w:pPr>
        <w:pStyle w:val="BodySectionSub"/>
      </w:pPr>
      <w:r>
        <w:t>While a temporary waiver is in force, the approved education and care service is not required to comply with the element or elements of the National Quality Standard and the national regulations that have been temporarily waived.</w:t>
      </w:r>
    </w:p>
    <w:p w14:paraId="133A9FA3" w14:textId="77777777" w:rsidR="00E5469D" w:rsidRPr="00EF5763" w:rsidRDefault="00E5469D" w:rsidP="00E5469D">
      <w:pPr>
        <w:pStyle w:val="Heading-DIVISION"/>
      </w:pPr>
      <w:bookmarkStart w:id="155" w:name="_Toc62197483"/>
      <w:r>
        <w:t xml:space="preserve">Division 7—Exercise </w:t>
      </w:r>
      <w:r w:rsidR="00802D66">
        <w:t>of powers by another Regulatory </w:t>
      </w:r>
      <w:r>
        <w:t>Authority</w:t>
      </w:r>
      <w:bookmarkEnd w:id="155"/>
    </w:p>
    <w:p w14:paraId="4B0AED81" w14:textId="77777777" w:rsidR="00E5469D" w:rsidRDefault="00E5469D" w:rsidP="00E5469D">
      <w:pPr>
        <w:pStyle w:val="DraftHeading1"/>
        <w:tabs>
          <w:tab w:val="right" w:pos="680"/>
        </w:tabs>
        <w:ind w:left="850" w:hanging="850"/>
      </w:pPr>
      <w:r>
        <w:tab/>
      </w:r>
      <w:bookmarkStart w:id="156" w:name="_Toc62197484"/>
      <w:r>
        <w:t>101</w:t>
      </w:r>
      <w:r>
        <w:tab/>
        <w:t>Exercise of powers by another Regulatory Authority—family day care services</w:t>
      </w:r>
      <w:bookmarkEnd w:id="156"/>
    </w:p>
    <w:p w14:paraId="7D465E07" w14:textId="77777777" w:rsidR="00E5469D" w:rsidRDefault="00E5469D" w:rsidP="00E5469D">
      <w:pPr>
        <w:pStyle w:val="DraftHeading2"/>
        <w:tabs>
          <w:tab w:val="right" w:pos="1247"/>
        </w:tabs>
        <w:ind w:left="1361" w:hanging="1361"/>
      </w:pPr>
      <w:r>
        <w:tab/>
      </w:r>
      <w:r w:rsidRPr="001129CC">
        <w:t>(1)</w:t>
      </w:r>
      <w:r>
        <w:tab/>
        <w:t>This section applies if the Regulatory Authority has granted a service approval under this Part</w:t>
      </w:r>
      <w:r w:rsidDel="00094AB0">
        <w:t xml:space="preserve"> </w:t>
      </w:r>
      <w:r>
        <w:t>to an approved provider for a family day care service.</w:t>
      </w:r>
    </w:p>
    <w:p w14:paraId="0F922F87" w14:textId="77777777" w:rsidR="00E5469D" w:rsidRDefault="00E5469D" w:rsidP="00E5469D">
      <w:pPr>
        <w:pStyle w:val="DraftHeading2"/>
        <w:tabs>
          <w:tab w:val="right" w:pos="1247"/>
        </w:tabs>
        <w:ind w:left="1361" w:hanging="1361"/>
      </w:pPr>
      <w:r>
        <w:tab/>
      </w:r>
      <w:r w:rsidRPr="00554F30">
        <w:t>(2)</w:t>
      </w:r>
      <w:r>
        <w:tab/>
        <w:t>A Regulatory Authority of another participating jurisdiction may exercise all the powers and perform all the functions of a Regulatory Authority under this Part (except Division 3 or section 76, 81 or 82) in respect of the service approval if the fami</w:t>
      </w:r>
      <w:r w:rsidR="00802D66">
        <w:t>ly day care service operates in </w:t>
      </w:r>
      <w:r>
        <w:t>that participating jurisdiction.</w:t>
      </w:r>
    </w:p>
    <w:p w14:paraId="7636009E" w14:textId="77777777" w:rsidR="00E5469D" w:rsidRDefault="00E5469D" w:rsidP="00E5469D">
      <w:pPr>
        <w:pStyle w:val="DraftHeading2"/>
        <w:tabs>
          <w:tab w:val="right" w:pos="1247"/>
        </w:tabs>
        <w:ind w:left="1361" w:hanging="1361"/>
      </w:pPr>
      <w:r>
        <w:tab/>
      </w:r>
      <w:r w:rsidRPr="007A7B4E">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14:paraId="10C29E8B" w14:textId="77777777" w:rsidR="00E5469D" w:rsidRDefault="00E5469D" w:rsidP="00E5469D">
      <w:pPr>
        <w:pStyle w:val="DraftHeading2"/>
        <w:tabs>
          <w:tab w:val="right" w:pos="1247"/>
        </w:tabs>
        <w:ind w:left="1361" w:hanging="1361"/>
      </w:pPr>
      <w:r>
        <w:tab/>
      </w:r>
      <w:r w:rsidRPr="009B5980">
        <w:t>(4)</w:t>
      </w:r>
      <w:r>
        <w:tab/>
        <w:t>A failure by a Regulatory Authority to comply with subsection (3) does not affect the validity of the exercise of the power.</w:t>
      </w:r>
    </w:p>
    <w:p w14:paraId="1548F8C4" w14:textId="77777777" w:rsidR="00E5469D" w:rsidRPr="002E6D12" w:rsidRDefault="00E5469D" w:rsidP="00E5469D">
      <w:pPr>
        <w:pStyle w:val="DraftHeading2"/>
        <w:tabs>
          <w:tab w:val="right" w:pos="1247"/>
        </w:tabs>
        <w:ind w:left="1361" w:hanging="1361"/>
      </w:pPr>
      <w:r>
        <w:tab/>
      </w:r>
      <w:r w:rsidRPr="002E6D12">
        <w:t>(5)</w:t>
      </w:r>
      <w:r w:rsidRPr="002E6D12">
        <w:tab/>
      </w:r>
      <w:r>
        <w:t>A cancellation or s</w:t>
      </w:r>
      <w:r w:rsidR="00802D66">
        <w:t>uspension of a service approval </w:t>
      </w:r>
      <w:r>
        <w:t>for a family day care service in another participating jurisdiction has effect in this jurisdiction.</w:t>
      </w:r>
    </w:p>
    <w:p w14:paraId="2B7C2882" w14:textId="77777777" w:rsidR="00E5469D" w:rsidRDefault="00E5469D" w:rsidP="00E5469D">
      <w:pPr>
        <w:pStyle w:val="Heading-DIVISION"/>
      </w:pPr>
      <w:bookmarkStart w:id="157" w:name="_Toc62197485"/>
      <w:r>
        <w:t>Division 8—Associated children's services</w:t>
      </w:r>
      <w:bookmarkEnd w:id="157"/>
    </w:p>
    <w:p w14:paraId="552ACAA2" w14:textId="77777777" w:rsidR="00E5469D" w:rsidRDefault="00E5469D" w:rsidP="00E5469D">
      <w:pPr>
        <w:pStyle w:val="DraftHeading1"/>
        <w:tabs>
          <w:tab w:val="right" w:pos="680"/>
        </w:tabs>
        <w:ind w:left="850" w:hanging="850"/>
      </w:pPr>
      <w:r>
        <w:tab/>
      </w:r>
      <w:bookmarkStart w:id="158" w:name="_Toc62197486"/>
      <w:r>
        <w:t>102</w:t>
      </w:r>
      <w:r>
        <w:tab/>
        <w:t>Application of this Law to associated children's services</w:t>
      </w:r>
      <w:bookmarkEnd w:id="158"/>
    </w:p>
    <w:p w14:paraId="65AC86A9" w14:textId="77777777" w:rsidR="00E5469D" w:rsidRDefault="00E5469D" w:rsidP="00E5469D">
      <w:pPr>
        <w:pStyle w:val="BodySectionSub"/>
      </w:pPr>
      <w:r>
        <w:t>This Law does not apply to an associated children's service except as expressly provided in this Law.</w:t>
      </w:r>
    </w:p>
    <w:p w14:paraId="26B6EB1F" w14:textId="77777777" w:rsidR="00E5469D" w:rsidRDefault="00E5469D" w:rsidP="00E5469D">
      <w:pPr>
        <w:pStyle w:val="Heading-DIVISION"/>
      </w:pPr>
      <w:bookmarkStart w:id="159" w:name="_Toc62197487"/>
      <w:r>
        <w:t>Division 9—Offences</w:t>
      </w:r>
      <w:bookmarkEnd w:id="159"/>
    </w:p>
    <w:p w14:paraId="5266C30D" w14:textId="77777777" w:rsidR="00E5469D" w:rsidRDefault="00E5469D" w:rsidP="00E5469D">
      <w:pPr>
        <w:pStyle w:val="DraftHeading1"/>
        <w:tabs>
          <w:tab w:val="right" w:pos="680"/>
        </w:tabs>
        <w:ind w:left="850" w:hanging="850"/>
        <w:rPr>
          <w:lang w:val="en-US"/>
        </w:rPr>
      </w:pPr>
      <w:r>
        <w:rPr>
          <w:lang w:val="en-US"/>
        </w:rPr>
        <w:tab/>
      </w:r>
      <w:bookmarkStart w:id="160" w:name="_Toc62197488"/>
      <w:r>
        <w:rPr>
          <w:lang w:val="en-US"/>
        </w:rPr>
        <w:t>103</w:t>
      </w:r>
      <w:r>
        <w:rPr>
          <w:lang w:val="en-US"/>
        </w:rPr>
        <w:tab/>
        <w:t>Offence to provide an education and care service without service approval</w:t>
      </w:r>
      <w:bookmarkEnd w:id="160"/>
    </w:p>
    <w:p w14:paraId="4B55ABCE" w14:textId="77777777" w:rsidR="00E5469D" w:rsidRDefault="00E5469D" w:rsidP="00E5469D">
      <w:pPr>
        <w:pStyle w:val="DraftHeading2"/>
        <w:tabs>
          <w:tab w:val="right" w:pos="1247"/>
        </w:tabs>
        <w:ind w:left="1361" w:hanging="1361"/>
      </w:pPr>
      <w:r>
        <w:tab/>
        <w:t>(1)</w:t>
      </w:r>
      <w:r>
        <w:tab/>
      </w:r>
      <w:r w:rsidRPr="00CF1150">
        <w:t xml:space="preserve">A person must </w:t>
      </w:r>
      <w:r>
        <w:t>not provide an education and care service unless—</w:t>
      </w:r>
    </w:p>
    <w:p w14:paraId="30ACCEC2" w14:textId="77777777" w:rsidR="00E5469D" w:rsidRDefault="00E5469D" w:rsidP="00E5469D">
      <w:pPr>
        <w:pStyle w:val="DraftHeading3"/>
        <w:tabs>
          <w:tab w:val="right" w:pos="1757"/>
        </w:tabs>
        <w:ind w:left="1871" w:hanging="1871"/>
      </w:pPr>
      <w:r>
        <w:tab/>
      </w:r>
      <w:r w:rsidRPr="006209DC">
        <w:t>(a)</w:t>
      </w:r>
      <w:r>
        <w:tab/>
        <w:t>the person is an approved provider in respect of that service; and</w:t>
      </w:r>
    </w:p>
    <w:p w14:paraId="7084C8E8" w14:textId="77777777" w:rsidR="00E5469D" w:rsidRDefault="00E5469D" w:rsidP="00E5469D">
      <w:pPr>
        <w:pStyle w:val="DraftHeading3"/>
        <w:tabs>
          <w:tab w:val="right" w:pos="1757"/>
        </w:tabs>
        <w:ind w:left="1871" w:hanging="1871"/>
      </w:pPr>
      <w:r>
        <w:tab/>
      </w:r>
      <w:r w:rsidRPr="006209DC">
        <w:t>(b)</w:t>
      </w:r>
      <w:r>
        <w:tab/>
        <w:t>the education and care service is an approved education and care service.</w:t>
      </w:r>
    </w:p>
    <w:p w14:paraId="311C63B8" w14:textId="77777777" w:rsidR="00E5469D" w:rsidRDefault="00E5469D" w:rsidP="00E5469D">
      <w:pPr>
        <w:pStyle w:val="DraftPenalty2"/>
        <w:numPr>
          <w:ilvl w:val="0"/>
          <w:numId w:val="18"/>
        </w:numPr>
        <w:rPr>
          <w:lang w:eastAsia="en-AU"/>
        </w:rPr>
      </w:pPr>
      <w:r>
        <w:rPr>
          <w:lang w:eastAsia="en-AU"/>
        </w:rPr>
        <w:t>$20 000, in the case of an individual.</w:t>
      </w:r>
    </w:p>
    <w:p w14:paraId="292A5200" w14:textId="77777777" w:rsidR="00E5469D" w:rsidRPr="00144807" w:rsidRDefault="00E5469D" w:rsidP="00E5469D">
      <w:pPr>
        <w:pStyle w:val="BodyParagraphSub"/>
        <w:rPr>
          <w:lang w:eastAsia="en-AU"/>
        </w:rPr>
      </w:pPr>
      <w:r>
        <w:rPr>
          <w:lang w:eastAsia="en-AU"/>
        </w:rPr>
        <w:t>$100 000, in any other case.</w:t>
      </w:r>
    </w:p>
    <w:p w14:paraId="5798A0C4" w14:textId="77777777" w:rsidR="00E5469D" w:rsidRPr="002727BB" w:rsidRDefault="00E5469D" w:rsidP="00E5469D">
      <w:pPr>
        <w:pStyle w:val="DraftHeading2"/>
        <w:tabs>
          <w:tab w:val="right" w:pos="1247"/>
        </w:tabs>
        <w:ind w:left="1361" w:hanging="1361"/>
      </w:pPr>
      <w:r>
        <w:tab/>
      </w:r>
      <w:r w:rsidRPr="00983A57">
        <w:t>(2)</w:t>
      </w:r>
      <w:r>
        <w:tab/>
        <w:t>Subsection (1) does not apply to a family day care educator providing education and care to children as part of an approved family day care service.</w:t>
      </w:r>
    </w:p>
    <w:p w14:paraId="155C6615" w14:textId="77777777" w:rsidR="00C1769F" w:rsidRDefault="00C1769F" w:rsidP="0093269E">
      <w:pPr>
        <w:pStyle w:val="SideNote"/>
        <w:framePr w:wrap="around"/>
      </w:pPr>
      <w:r>
        <w:t>Sch. s. 103A inserted by No. 9/2017 s. 27.</w:t>
      </w:r>
    </w:p>
    <w:p w14:paraId="14C4F62B" w14:textId="77777777" w:rsidR="00EE4AB2" w:rsidRDefault="00E80FE9">
      <w:pPr>
        <w:pStyle w:val="DraftHeading1"/>
        <w:tabs>
          <w:tab w:val="right" w:pos="680"/>
        </w:tabs>
        <w:ind w:left="850" w:hanging="850"/>
      </w:pPr>
      <w:r>
        <w:tab/>
      </w:r>
      <w:bookmarkStart w:id="161" w:name="_Toc62197489"/>
      <w:r w:rsidR="00763813" w:rsidRPr="00763813">
        <w:t>103A</w:t>
      </w:r>
      <w:r w:rsidRPr="00D57BB8">
        <w:tab/>
        <w:t>Offence relating to places where education and care is provided as part of a family day care service</w:t>
      </w:r>
      <w:bookmarkEnd w:id="161"/>
    </w:p>
    <w:p w14:paraId="63248E7C" w14:textId="77777777" w:rsidR="00EE4AB2" w:rsidRDefault="00E80FE9">
      <w:pPr>
        <w:pStyle w:val="BodySectionSub"/>
      </w:pPr>
      <w:r w:rsidRPr="00D57BB8">
        <w:t>An approved provid</w:t>
      </w:r>
      <w:r w:rsidR="00802D66">
        <w:t>er of a family day care service </w:t>
      </w:r>
      <w:r w:rsidRPr="00D57BB8">
        <w:t>must ensure that education and care is not provided to children, as part of the service, from a place that is not a family day care residence or an approved family day care venue unless otherwise permitted by this Law.</w:t>
      </w:r>
    </w:p>
    <w:p w14:paraId="0C7B141A" w14:textId="77777777" w:rsidR="00EE4AB2" w:rsidRDefault="00E80FE9">
      <w:pPr>
        <w:pStyle w:val="DraftPenalty2"/>
        <w:tabs>
          <w:tab w:val="clear" w:pos="851"/>
          <w:tab w:val="clear" w:pos="1361"/>
          <w:tab w:val="clear" w:pos="1871"/>
          <w:tab w:val="clear" w:pos="2381"/>
          <w:tab w:val="clear" w:pos="2892"/>
          <w:tab w:val="clear" w:pos="3402"/>
        </w:tabs>
      </w:pPr>
      <w:r w:rsidRPr="00D57BB8">
        <w:t>Penalty:</w:t>
      </w:r>
      <w:r w:rsidRPr="00D57BB8">
        <w:tab/>
        <w:t>$20 000, in the case of an individual.</w:t>
      </w:r>
    </w:p>
    <w:p w14:paraId="68BECFE2" w14:textId="77777777" w:rsidR="00EE4AB2" w:rsidRDefault="00E80FE9">
      <w:pPr>
        <w:pStyle w:val="DraftPenalty2"/>
        <w:tabs>
          <w:tab w:val="clear" w:pos="851"/>
          <w:tab w:val="clear" w:pos="1361"/>
          <w:tab w:val="clear" w:pos="1871"/>
          <w:tab w:val="clear" w:pos="2381"/>
          <w:tab w:val="clear" w:pos="2892"/>
          <w:tab w:val="clear" w:pos="3402"/>
        </w:tabs>
      </w:pPr>
      <w:r>
        <w:tab/>
      </w:r>
      <w:r>
        <w:tab/>
        <w:t>$100 000, in any other case.</w:t>
      </w:r>
    </w:p>
    <w:p w14:paraId="7B39F1E8" w14:textId="77777777" w:rsidR="00E5469D" w:rsidRPr="006209DC" w:rsidRDefault="00E5469D" w:rsidP="00E5469D">
      <w:pPr>
        <w:pStyle w:val="DraftHeading1"/>
        <w:tabs>
          <w:tab w:val="right" w:pos="680"/>
        </w:tabs>
        <w:ind w:left="850" w:hanging="850"/>
      </w:pPr>
      <w:r>
        <w:tab/>
      </w:r>
      <w:bookmarkStart w:id="162" w:name="_Toc62197490"/>
      <w:r>
        <w:t>104</w:t>
      </w:r>
      <w:r w:rsidRPr="006209DC">
        <w:tab/>
        <w:t xml:space="preserve">Offence to advertise </w:t>
      </w:r>
      <w:r>
        <w:t>education and care</w:t>
      </w:r>
      <w:r w:rsidRPr="006209DC">
        <w:t xml:space="preserve"> service</w:t>
      </w:r>
      <w:r>
        <w:t xml:space="preserve"> without service approval</w:t>
      </w:r>
      <w:bookmarkEnd w:id="162"/>
    </w:p>
    <w:p w14:paraId="79024531" w14:textId="77777777" w:rsidR="00E5469D" w:rsidRDefault="00E5469D" w:rsidP="00E5469D">
      <w:pPr>
        <w:pStyle w:val="DraftHeading2"/>
        <w:tabs>
          <w:tab w:val="right" w:pos="1247"/>
        </w:tabs>
        <w:ind w:left="1361" w:hanging="1361"/>
      </w:pPr>
      <w:r>
        <w:tab/>
      </w:r>
      <w:r w:rsidRPr="004A4091">
        <w:t>(1)</w:t>
      </w:r>
      <w:r w:rsidRPr="00CF1150">
        <w:tab/>
        <w:t xml:space="preserve">A person must not </w:t>
      </w:r>
      <w:r>
        <w:t xml:space="preserve">knowingly </w:t>
      </w:r>
      <w:r w:rsidRPr="00CF1150">
        <w:t xml:space="preserve">publish or cause to be published an advertisement for </w:t>
      </w:r>
      <w:r>
        <w:t>an education and care service unless it is an approved education and care service.</w:t>
      </w:r>
    </w:p>
    <w:p w14:paraId="67256900" w14:textId="77777777" w:rsidR="00E5469D" w:rsidRDefault="00E5469D" w:rsidP="00E5469D">
      <w:pPr>
        <w:pStyle w:val="DraftPenalty2"/>
        <w:numPr>
          <w:ilvl w:val="0"/>
          <w:numId w:val="18"/>
        </w:numPr>
        <w:rPr>
          <w:lang w:eastAsia="en-AU"/>
        </w:rPr>
      </w:pPr>
      <w:r>
        <w:rPr>
          <w:lang w:eastAsia="en-AU"/>
        </w:rPr>
        <w:t>$6000, in the case of an individual.</w:t>
      </w:r>
    </w:p>
    <w:p w14:paraId="213A1D1D" w14:textId="77777777" w:rsidR="00E5469D" w:rsidRDefault="00E5469D" w:rsidP="00E5469D">
      <w:pPr>
        <w:pStyle w:val="BodyParagraphSub"/>
        <w:rPr>
          <w:lang w:eastAsia="en-AU"/>
        </w:rPr>
      </w:pPr>
      <w:r>
        <w:rPr>
          <w:lang w:eastAsia="en-AU"/>
        </w:rPr>
        <w:t>$30 000, in any other case.</w:t>
      </w:r>
    </w:p>
    <w:p w14:paraId="4D7B9B87" w14:textId="77777777" w:rsidR="00E5469D" w:rsidRPr="002556F7" w:rsidRDefault="00E5469D" w:rsidP="00E5469D">
      <w:pPr>
        <w:pStyle w:val="DraftHeading2"/>
        <w:tabs>
          <w:tab w:val="right" w:pos="1247"/>
        </w:tabs>
        <w:ind w:left="1361" w:hanging="1361"/>
      </w:pPr>
      <w:r>
        <w:rPr>
          <w:lang w:val="en-US"/>
        </w:rPr>
        <w:tab/>
      </w:r>
      <w:r w:rsidRPr="00044198">
        <w:rPr>
          <w:lang w:val="en-US"/>
        </w:rPr>
        <w:t>(2)</w:t>
      </w:r>
      <w:r>
        <w:rPr>
          <w:lang w:val="en-US"/>
        </w:rPr>
        <w:tab/>
        <w:t>Subsection (1) does not apply if an application for a service approval in respect of the education and care service has been made under this Law but has not been decided.</w:t>
      </w:r>
    </w:p>
    <w:p w14:paraId="1A0A7A83" w14:textId="77777777" w:rsidR="00E5469D" w:rsidRPr="009B7BBF" w:rsidRDefault="00E5469D" w:rsidP="00E5469D">
      <w:pPr>
        <w:spacing w:after="180"/>
        <w:jc w:val="center"/>
      </w:pPr>
      <w:r w:rsidRPr="009B7BBF">
        <w:t>__________________</w:t>
      </w:r>
    </w:p>
    <w:p w14:paraId="1F0ABFB8" w14:textId="77777777" w:rsidR="00C1769F" w:rsidRDefault="00E5469D" w:rsidP="003A7449">
      <w:r>
        <w:br w:type="page"/>
      </w:r>
    </w:p>
    <w:p w14:paraId="7A69BE4C" w14:textId="77777777" w:rsidR="00C1769F" w:rsidRDefault="00C1769F" w:rsidP="0093269E">
      <w:pPr>
        <w:pStyle w:val="SideNote"/>
        <w:framePr w:wrap="around"/>
      </w:pPr>
      <w:r>
        <w:t>Sch. Pt 4 (Heading</w:t>
      </w:r>
      <w:r w:rsidR="009861BB">
        <w:t>s</w:t>
      </w:r>
      <w:r>
        <w:t xml:space="preserve"> and </w:t>
      </w:r>
      <w:r w:rsidR="00657110">
        <w:t xml:space="preserve">Sch. </w:t>
      </w:r>
      <w:r>
        <w:t>ss 105</w:t>
      </w:r>
      <w:r>
        <w:rPr>
          <w:rFonts w:cs="Arial"/>
        </w:rPr>
        <w:t>‒</w:t>
      </w:r>
      <w:r>
        <w:t xml:space="preserve">132) amended by No. 80/2011 s. 69, </w:t>
      </w:r>
      <w:r>
        <w:br/>
        <w:t>repealed by No. 9/2017 s. 28.</w:t>
      </w:r>
    </w:p>
    <w:p w14:paraId="45B65C40" w14:textId="77777777" w:rsidR="00EE4AB2" w:rsidRDefault="00C1769F">
      <w:pPr>
        <w:pStyle w:val="Stars"/>
      </w:pPr>
      <w:r>
        <w:tab/>
        <w:t>*</w:t>
      </w:r>
      <w:r>
        <w:tab/>
        <w:t>*</w:t>
      </w:r>
      <w:r>
        <w:tab/>
        <w:t>*</w:t>
      </w:r>
      <w:r>
        <w:tab/>
        <w:t>*</w:t>
      </w:r>
      <w:r>
        <w:tab/>
        <w:t>*</w:t>
      </w:r>
    </w:p>
    <w:p w14:paraId="7FFDD9CA" w14:textId="77777777" w:rsidR="00EE4AB2" w:rsidRDefault="00EE4AB2"/>
    <w:p w14:paraId="489912B8" w14:textId="77777777" w:rsidR="003A7449" w:rsidRDefault="003A7449" w:rsidP="00E5469D">
      <w:pPr>
        <w:pStyle w:val="Heading-PART"/>
      </w:pPr>
    </w:p>
    <w:p w14:paraId="336FEBE5" w14:textId="77777777" w:rsidR="00E5469D" w:rsidRPr="0083229B" w:rsidRDefault="00E5469D" w:rsidP="003A7449">
      <w:pPr>
        <w:pStyle w:val="Heading-PART"/>
        <w:spacing w:before="0" w:after="0"/>
      </w:pPr>
      <w:r>
        <w:br w:type="page"/>
      </w:r>
      <w:bookmarkStart w:id="163" w:name="_Toc62197491"/>
      <w:r w:rsidRPr="0083229B">
        <w:t xml:space="preserve">Part 5—Assessments </w:t>
      </w:r>
      <w:smartTag w:uri="urn:schemas-microsoft-com:office:smarttags" w:element="stockticker">
        <w:r>
          <w:t>a</w:t>
        </w:r>
        <w:r w:rsidRPr="0083229B">
          <w:t>nd</w:t>
        </w:r>
      </w:smartTag>
      <w:r w:rsidRPr="0083229B">
        <w:t xml:space="preserve"> Rating</w:t>
      </w:r>
      <w:r>
        <w:t>s</w:t>
      </w:r>
      <w:bookmarkEnd w:id="163"/>
    </w:p>
    <w:p w14:paraId="67B97BDE" w14:textId="77777777" w:rsidR="00E5469D" w:rsidRDefault="00E5469D" w:rsidP="00E5469D">
      <w:pPr>
        <w:pStyle w:val="Heading-DIVISION"/>
      </w:pPr>
      <w:bookmarkStart w:id="164" w:name="_Toc62197492"/>
      <w:r>
        <w:t>Division 1—Assessment and rating</w:t>
      </w:r>
      <w:bookmarkEnd w:id="164"/>
    </w:p>
    <w:p w14:paraId="51D1DF05" w14:textId="77777777" w:rsidR="00E5469D" w:rsidRDefault="00E5469D" w:rsidP="00E5469D">
      <w:pPr>
        <w:pStyle w:val="DraftHeading1"/>
        <w:tabs>
          <w:tab w:val="right" w:pos="680"/>
        </w:tabs>
        <w:ind w:left="850" w:hanging="850"/>
      </w:pPr>
      <w:r>
        <w:tab/>
      </w:r>
      <w:bookmarkStart w:id="165" w:name="_Toc62197493"/>
      <w:r>
        <w:t>133</w:t>
      </w:r>
      <w:r>
        <w:tab/>
        <w:t>Assessment for rating purposes</w:t>
      </w:r>
      <w:bookmarkEnd w:id="165"/>
    </w:p>
    <w:p w14:paraId="7B65A7D1" w14:textId="77777777" w:rsidR="00E5469D" w:rsidRDefault="00E5469D" w:rsidP="00E5469D">
      <w:pPr>
        <w:pStyle w:val="DraftHeading2"/>
        <w:tabs>
          <w:tab w:val="right" w:pos="1247"/>
        </w:tabs>
        <w:ind w:left="1361" w:hanging="1361"/>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14:paraId="05E3F770" w14:textId="77777777" w:rsidR="00E5469D" w:rsidRPr="00FD123F" w:rsidRDefault="00E5469D" w:rsidP="00E5469D">
      <w:pPr>
        <w:pStyle w:val="DraftHeading2"/>
        <w:tabs>
          <w:tab w:val="right" w:pos="1247"/>
        </w:tabs>
        <w:ind w:left="1361" w:hanging="1361"/>
      </w:pPr>
      <w:r>
        <w:tab/>
      </w:r>
      <w:r w:rsidRPr="0060042A">
        <w:t>(2)</w:t>
      </w:r>
      <w:r>
        <w:tab/>
        <w:t>Until an approved education and care service is first assessed under this Part, it is taken to have the prescribed provisional rating.</w:t>
      </w:r>
    </w:p>
    <w:p w14:paraId="15983691" w14:textId="77777777" w:rsidR="00E5469D" w:rsidRDefault="00E5469D" w:rsidP="00E5469D">
      <w:pPr>
        <w:pStyle w:val="DraftHeading1"/>
        <w:tabs>
          <w:tab w:val="right" w:pos="680"/>
        </w:tabs>
        <w:ind w:left="850" w:hanging="850"/>
      </w:pPr>
      <w:r>
        <w:tab/>
      </w:r>
      <w:bookmarkStart w:id="166" w:name="_Toc62197494"/>
      <w:r>
        <w:t>134</w:t>
      </w:r>
      <w:r>
        <w:tab/>
        <w:t>Rating levels</w:t>
      </w:r>
      <w:bookmarkEnd w:id="166"/>
    </w:p>
    <w:p w14:paraId="0B7218F8" w14:textId="77777777" w:rsidR="00E5469D" w:rsidRDefault="00E5469D" w:rsidP="00E5469D">
      <w:pPr>
        <w:pStyle w:val="DraftHeading2"/>
        <w:tabs>
          <w:tab w:val="right" w:pos="1247"/>
        </w:tabs>
        <w:ind w:left="1361" w:hanging="1361"/>
      </w:pPr>
      <w:r>
        <w:tab/>
      </w:r>
      <w:r w:rsidRPr="001C691D">
        <w:t>(1)</w:t>
      </w:r>
      <w:r>
        <w:tab/>
        <w:t>The rating levels for the purposes of this Law are the levels prescribed by the national regulations.</w:t>
      </w:r>
    </w:p>
    <w:p w14:paraId="33348FBA" w14:textId="77777777" w:rsidR="00E5469D" w:rsidRDefault="00E5469D" w:rsidP="00E5469D">
      <w:pPr>
        <w:pStyle w:val="DraftHeading2"/>
        <w:tabs>
          <w:tab w:val="right" w:pos="1247"/>
        </w:tabs>
        <w:ind w:left="1361" w:hanging="1361"/>
      </w:pPr>
      <w:r>
        <w:tab/>
      </w:r>
      <w:r w:rsidRPr="001C691D">
        <w:t>(2)</w:t>
      </w:r>
      <w:r>
        <w:tab/>
        <w:t>The highest rating level prescribed by the national regulations can only be given by the National Authority under this Part.</w:t>
      </w:r>
    </w:p>
    <w:p w14:paraId="027A9DCD" w14:textId="77777777" w:rsidR="00E5469D" w:rsidRDefault="00E5469D" w:rsidP="00E5469D">
      <w:pPr>
        <w:pStyle w:val="DraftHeading1"/>
        <w:tabs>
          <w:tab w:val="right" w:pos="680"/>
        </w:tabs>
        <w:ind w:left="850" w:hanging="850"/>
      </w:pPr>
      <w:r>
        <w:tab/>
      </w:r>
      <w:bookmarkStart w:id="167" w:name="_Toc62197495"/>
      <w:r>
        <w:t>135</w:t>
      </w:r>
      <w:r>
        <w:tab/>
        <w:t>Rating of approved education and care service</w:t>
      </w:r>
      <w:bookmarkEnd w:id="167"/>
    </w:p>
    <w:p w14:paraId="35048309" w14:textId="77777777" w:rsidR="00E5469D" w:rsidRDefault="00E5469D" w:rsidP="00E5469D">
      <w:pPr>
        <w:pStyle w:val="DraftHeading2"/>
        <w:tabs>
          <w:tab w:val="right" w:pos="1247"/>
        </w:tabs>
        <w:ind w:left="1361" w:hanging="1361"/>
      </w:pPr>
      <w:r>
        <w:tab/>
      </w:r>
      <w:r w:rsidRPr="001C691D">
        <w:t>(1)</w:t>
      </w:r>
      <w:r>
        <w:tab/>
        <w:t>After carrying out a rating assessment of an approved education and care service, the Regulatory Authority must determine the rating level (other than the highest rating level)—</w:t>
      </w:r>
    </w:p>
    <w:p w14:paraId="0923C7A4" w14:textId="77777777" w:rsidR="00E5469D" w:rsidRDefault="00E5469D" w:rsidP="00E5469D">
      <w:pPr>
        <w:pStyle w:val="DraftHeading3"/>
        <w:tabs>
          <w:tab w:val="right" w:pos="1757"/>
        </w:tabs>
        <w:ind w:left="1871" w:hanging="1871"/>
      </w:pPr>
      <w:r>
        <w:tab/>
      </w:r>
      <w:r w:rsidRPr="0079222C">
        <w:t>(a)</w:t>
      </w:r>
      <w:r>
        <w:tab/>
        <w:t>for each quality area stated in the National Quality Standard; and</w:t>
      </w:r>
    </w:p>
    <w:p w14:paraId="3CAEA11D" w14:textId="77777777" w:rsidR="00E5469D" w:rsidRDefault="00E5469D" w:rsidP="00E5469D">
      <w:pPr>
        <w:pStyle w:val="DraftHeading3"/>
        <w:tabs>
          <w:tab w:val="right" w:pos="1757"/>
        </w:tabs>
        <w:ind w:left="1871" w:hanging="1871"/>
      </w:pPr>
      <w:r>
        <w:tab/>
      </w:r>
      <w:r w:rsidRPr="0079222C">
        <w:t>(b)</w:t>
      </w:r>
      <w:r>
        <w:tab/>
        <w:t>for the overall rating of the service.</w:t>
      </w:r>
    </w:p>
    <w:p w14:paraId="1267BAC4" w14:textId="77777777" w:rsidR="00E5469D" w:rsidRDefault="00E5469D" w:rsidP="00E5469D">
      <w:pPr>
        <w:pStyle w:val="DraftHeading2"/>
        <w:tabs>
          <w:tab w:val="right" w:pos="1247"/>
        </w:tabs>
        <w:ind w:left="1361" w:hanging="1361"/>
      </w:pPr>
      <w:r>
        <w:tab/>
      </w:r>
      <w:r w:rsidRPr="00106190">
        <w:t>(2)</w:t>
      </w:r>
      <w:r>
        <w:tab/>
        <w:t>In determining a rating level, the Regulatory Authority may</w:t>
      </w:r>
      <w:r w:rsidRPr="007C0AE4">
        <w:t xml:space="preserve"> </w:t>
      </w:r>
      <w:r>
        <w:t>have regard to—</w:t>
      </w:r>
    </w:p>
    <w:p w14:paraId="3074B3E4" w14:textId="77777777" w:rsidR="00E5469D" w:rsidRDefault="00E5469D" w:rsidP="00E5469D">
      <w:pPr>
        <w:pStyle w:val="DraftHeading3"/>
        <w:tabs>
          <w:tab w:val="right" w:pos="1757"/>
        </w:tabs>
        <w:ind w:left="1871" w:hanging="1871"/>
      </w:pPr>
      <w:r>
        <w:tab/>
      </w:r>
      <w:r w:rsidRPr="00106190">
        <w:t>(a)</w:t>
      </w:r>
      <w:r>
        <w:tab/>
        <w:t>any information obtained in the rating assessment; and</w:t>
      </w:r>
    </w:p>
    <w:p w14:paraId="0825FEA2" w14:textId="77777777" w:rsidR="00E5469D" w:rsidRDefault="00E5469D" w:rsidP="00E5469D">
      <w:pPr>
        <w:pStyle w:val="DraftHeading3"/>
        <w:tabs>
          <w:tab w:val="right" w:pos="1757"/>
        </w:tabs>
        <w:ind w:left="1871" w:hanging="1871"/>
      </w:pPr>
      <w:r>
        <w:tab/>
      </w:r>
      <w:r w:rsidRPr="00106190">
        <w:t>(b)</w:t>
      </w:r>
      <w:r>
        <w:tab/>
        <w:t>any information obtained in any monitoring or investigation of the service under this Law; and</w:t>
      </w:r>
    </w:p>
    <w:p w14:paraId="34A6474C" w14:textId="77777777" w:rsidR="00E5469D" w:rsidRDefault="00E5469D" w:rsidP="00E5469D">
      <w:pPr>
        <w:pStyle w:val="DraftHeading3"/>
        <w:tabs>
          <w:tab w:val="right" w:pos="1757"/>
        </w:tabs>
        <w:ind w:left="1871" w:hanging="1871"/>
      </w:pPr>
      <w:r>
        <w:tab/>
      </w:r>
      <w:r w:rsidRPr="005C0AB7">
        <w:t>(c)</w:t>
      </w:r>
      <w:r>
        <w:tab/>
        <w:t>the service's history of compliance with this Law as applying in any participating jurisdiction; and</w:t>
      </w:r>
    </w:p>
    <w:p w14:paraId="6A09FC28" w14:textId="77777777" w:rsidR="00E5469D" w:rsidRPr="005C0AB7" w:rsidRDefault="00E5469D" w:rsidP="00E5469D">
      <w:pPr>
        <w:pStyle w:val="DraftHeading3"/>
        <w:tabs>
          <w:tab w:val="right" w:pos="1757"/>
        </w:tabs>
        <w:ind w:left="1871" w:hanging="1871"/>
      </w:pPr>
      <w:r>
        <w:tab/>
      </w:r>
      <w:r w:rsidRPr="005C0AB7">
        <w:t>(d</w:t>
      </w:r>
      <w:r>
        <w:t>)</w:t>
      </w:r>
      <w:r>
        <w:tab/>
        <w:t>any other prescribed information.</w:t>
      </w:r>
    </w:p>
    <w:p w14:paraId="1C1B8AA9" w14:textId="77777777" w:rsidR="00E5469D" w:rsidRDefault="00E5469D" w:rsidP="00E5469D">
      <w:pPr>
        <w:pStyle w:val="DraftHeading1"/>
        <w:tabs>
          <w:tab w:val="right" w:pos="680"/>
        </w:tabs>
        <w:ind w:left="850" w:hanging="850"/>
      </w:pPr>
      <w:r>
        <w:tab/>
      </w:r>
      <w:bookmarkStart w:id="168" w:name="_Toc62197496"/>
      <w:r>
        <w:t>136</w:t>
      </w:r>
      <w:r>
        <w:tab/>
        <w:t>Notice to approved education and care service of rating</w:t>
      </w:r>
      <w:bookmarkEnd w:id="168"/>
    </w:p>
    <w:p w14:paraId="67A34019" w14:textId="77777777" w:rsidR="00E5469D" w:rsidRDefault="00E5469D" w:rsidP="00E5469D">
      <w:pPr>
        <w:pStyle w:val="DraftHeading2"/>
        <w:tabs>
          <w:tab w:val="right" w:pos="1247"/>
        </w:tabs>
        <w:ind w:left="1361" w:hanging="1361"/>
      </w:pPr>
      <w:r>
        <w:tab/>
      </w:r>
      <w:r w:rsidRPr="00D65EA2">
        <w:t>(1)</w:t>
      </w:r>
      <w:r>
        <w:tab/>
        <w:t>The Regulatory Authority must give written notice to the approved provider of an approved education and care service of the outcome of the rating assessment and the rating levels for that service determined under section 135.</w:t>
      </w:r>
    </w:p>
    <w:p w14:paraId="7CDEDC97" w14:textId="77777777" w:rsidR="00E5469D" w:rsidRDefault="00E5469D" w:rsidP="00E5469D">
      <w:pPr>
        <w:pStyle w:val="DraftHeading2"/>
        <w:tabs>
          <w:tab w:val="right" w:pos="1247"/>
        </w:tabs>
        <w:ind w:left="1361" w:hanging="1361"/>
      </w:pPr>
      <w:r>
        <w:tab/>
      </w:r>
      <w:r w:rsidRPr="00D65EA2">
        <w:t>(2)</w:t>
      </w:r>
      <w:r>
        <w:tab/>
        <w:t>The notice under subsection (1) must be given within 60 days—</w:t>
      </w:r>
    </w:p>
    <w:p w14:paraId="0CC18113" w14:textId="77777777" w:rsidR="00E5469D" w:rsidRDefault="00E5469D" w:rsidP="00E5469D">
      <w:pPr>
        <w:pStyle w:val="DraftHeading3"/>
        <w:tabs>
          <w:tab w:val="right" w:pos="1757"/>
        </w:tabs>
        <w:ind w:left="1871" w:hanging="1871"/>
      </w:pPr>
      <w:r>
        <w:tab/>
      </w:r>
      <w:r w:rsidRPr="00D93289">
        <w:t>(a</w:t>
      </w:r>
      <w:r>
        <w:t>)</w:t>
      </w:r>
      <w:r>
        <w:tab/>
        <w:t>after the completion of the assessment by an authorised officer under Part 9 of the premises of the approved education and care service for the purpose of the rating assessment; or</w:t>
      </w:r>
    </w:p>
    <w:p w14:paraId="76815EE3" w14:textId="77777777" w:rsidR="00E5469D" w:rsidRPr="00D93289" w:rsidRDefault="00E5469D" w:rsidP="00E5469D">
      <w:pPr>
        <w:pStyle w:val="DraftHeading3"/>
        <w:tabs>
          <w:tab w:val="right" w:pos="1757"/>
        </w:tabs>
        <w:ind w:left="1871" w:hanging="1871"/>
      </w:pPr>
      <w:r>
        <w:tab/>
      </w:r>
      <w:r w:rsidRPr="00D93289">
        <w:t>(b)</w:t>
      </w:r>
      <w:r>
        <w:tab/>
        <w:t>if section 137 applies, after the end of the final period for review of the applicable decision or action referred to in section 137(1).</w:t>
      </w:r>
    </w:p>
    <w:p w14:paraId="5C221204" w14:textId="77777777" w:rsidR="00E5469D" w:rsidRDefault="00E5469D" w:rsidP="00E5469D">
      <w:pPr>
        <w:pStyle w:val="DraftHeading2"/>
        <w:tabs>
          <w:tab w:val="right" w:pos="1247"/>
        </w:tabs>
        <w:ind w:left="1361" w:hanging="1361"/>
      </w:pPr>
      <w:r>
        <w:tab/>
      </w:r>
      <w:r w:rsidRPr="00D65EA2">
        <w:t>(3)</w:t>
      </w:r>
      <w:r>
        <w:tab/>
        <w:t>A rating level set out in the notice is to be a rating level for the education and care service for the purposes of this Law unless a review of the rating level is sought under Division 3 or 4.</w:t>
      </w:r>
    </w:p>
    <w:p w14:paraId="2219FE7E" w14:textId="77777777" w:rsidR="00E5469D" w:rsidRDefault="00E5469D" w:rsidP="00E5469D">
      <w:pPr>
        <w:pStyle w:val="DraftHeading1"/>
        <w:tabs>
          <w:tab w:val="right" w:pos="680"/>
        </w:tabs>
        <w:ind w:left="850" w:hanging="850"/>
      </w:pPr>
      <w:r>
        <w:tab/>
      </w:r>
      <w:bookmarkStart w:id="169" w:name="_Toc62197497"/>
      <w:r>
        <w:t>137</w:t>
      </w:r>
      <w:r>
        <w:tab/>
        <w:t>Suspension of rating assessment</w:t>
      </w:r>
      <w:bookmarkEnd w:id="169"/>
    </w:p>
    <w:p w14:paraId="5A44F5D9" w14:textId="77777777" w:rsidR="00E5469D" w:rsidRDefault="00E5469D" w:rsidP="00E5469D">
      <w:pPr>
        <w:pStyle w:val="DraftHeading2"/>
        <w:tabs>
          <w:tab w:val="right" w:pos="1247"/>
        </w:tabs>
        <w:ind w:left="1361" w:hanging="1361"/>
      </w:pPr>
      <w:r>
        <w:tab/>
      </w:r>
      <w:r w:rsidRPr="00D65EA2">
        <w:t>(1)</w:t>
      </w:r>
      <w:r>
        <w:tab/>
        <w:t>This section applies in respect of a rating assessment of an approved education and care service if the assessment has not been completed and—</w:t>
      </w:r>
    </w:p>
    <w:p w14:paraId="22986A03" w14:textId="77777777" w:rsidR="00E5469D" w:rsidRPr="00311704" w:rsidRDefault="00E5469D" w:rsidP="00E5469D">
      <w:pPr>
        <w:pStyle w:val="DraftHeading3"/>
        <w:tabs>
          <w:tab w:val="right" w:pos="1757"/>
        </w:tabs>
        <w:ind w:left="1871" w:hanging="1871"/>
      </w:pPr>
      <w:r>
        <w:tab/>
      </w:r>
      <w:r w:rsidRPr="00D65EA2">
        <w:t>(a)</w:t>
      </w:r>
      <w:r>
        <w:tab/>
        <w:t>the provider approval or the service approval for the service is suspended or cancelled; or</w:t>
      </w:r>
    </w:p>
    <w:p w14:paraId="4C27C94F" w14:textId="77777777" w:rsidR="00E5469D" w:rsidRDefault="00E5469D" w:rsidP="00E5469D">
      <w:pPr>
        <w:pStyle w:val="DraftHeading3"/>
        <w:tabs>
          <w:tab w:val="right" w:pos="1757"/>
        </w:tabs>
        <w:ind w:left="1871" w:hanging="1871"/>
      </w:pPr>
      <w:r>
        <w:tab/>
      </w:r>
      <w:r w:rsidRPr="00D65EA2">
        <w:t>(b)</w:t>
      </w:r>
      <w:r>
        <w:tab/>
        <w:t>a compliance notice has been given to the approved provider in respect of the service; or</w:t>
      </w:r>
    </w:p>
    <w:p w14:paraId="2D62BBD5" w14:textId="77777777" w:rsidR="00E5469D" w:rsidRDefault="00E5469D" w:rsidP="00E5469D">
      <w:pPr>
        <w:pStyle w:val="DraftHeading3"/>
        <w:tabs>
          <w:tab w:val="right" w:pos="1757"/>
        </w:tabs>
        <w:ind w:left="1871" w:hanging="1871"/>
      </w:pPr>
      <w:r>
        <w:tab/>
      </w:r>
      <w:r w:rsidRPr="00CE18F1">
        <w:t>(c)</w:t>
      </w:r>
      <w:r>
        <w:tab/>
        <w:t>a notice has been given under section 179 in respect of the service; or</w:t>
      </w:r>
    </w:p>
    <w:p w14:paraId="3FCCB5F1" w14:textId="77777777" w:rsidR="00E5469D" w:rsidRDefault="00E5469D" w:rsidP="00E5469D">
      <w:pPr>
        <w:pStyle w:val="DraftHeading3"/>
        <w:tabs>
          <w:tab w:val="right" w:pos="1757"/>
        </w:tabs>
        <w:ind w:left="1871" w:hanging="1871"/>
      </w:pPr>
      <w:r>
        <w:tab/>
      </w:r>
      <w:r w:rsidRPr="00F05256">
        <w:t>(d)</w:t>
      </w:r>
      <w:r>
        <w:tab/>
        <w:t>an action has been taken under section 189 in respect of a child or children being educated and cared for by the service.</w:t>
      </w:r>
    </w:p>
    <w:p w14:paraId="2B6CB70B" w14:textId="77777777" w:rsidR="00E5469D" w:rsidRDefault="00E5469D" w:rsidP="00E5469D">
      <w:pPr>
        <w:pStyle w:val="DraftHeading2"/>
        <w:tabs>
          <w:tab w:val="right" w:pos="1247"/>
        </w:tabs>
        <w:ind w:left="1361" w:hanging="1361"/>
      </w:pPr>
      <w:r>
        <w:tab/>
      </w:r>
      <w:r w:rsidRPr="00F05256">
        <w:t>(2)</w:t>
      </w:r>
      <w:r>
        <w:tab/>
        <w:t xml:space="preserve">The Regulatory Authority must give the approved provider a written notice stating </w:t>
      </w:r>
      <w:r>
        <w:tab/>
        <w:t>that notice of the outcome of the rating assessment will be given under section 136</w:t>
      </w:r>
      <w:r w:rsidRPr="00340541">
        <w:t xml:space="preserve"> </w:t>
      </w:r>
      <w:r>
        <w:t>within 60 days after—</w:t>
      </w:r>
    </w:p>
    <w:p w14:paraId="04B6E855" w14:textId="77777777" w:rsidR="00E5469D" w:rsidRDefault="00E5469D" w:rsidP="00E5469D">
      <w:pPr>
        <w:pStyle w:val="DraftHeading3"/>
        <w:tabs>
          <w:tab w:val="right" w:pos="1757"/>
        </w:tabs>
        <w:ind w:left="1871" w:hanging="1871"/>
      </w:pPr>
      <w:r>
        <w:tab/>
      </w:r>
      <w:r w:rsidRPr="00266B90">
        <w:t>(a)</w:t>
      </w:r>
      <w:r>
        <w:tab/>
        <w:t>the end of the final period for review of the decision or action referred to in subsection (1); or</w:t>
      </w:r>
    </w:p>
    <w:p w14:paraId="77FBB55B" w14:textId="77777777" w:rsidR="00E5469D" w:rsidRPr="00F05256" w:rsidRDefault="00E5469D" w:rsidP="00E5469D">
      <w:pPr>
        <w:pStyle w:val="DraftHeading3"/>
        <w:tabs>
          <w:tab w:val="right" w:pos="1757"/>
        </w:tabs>
        <w:ind w:left="1871" w:hanging="1871"/>
      </w:pPr>
      <w:r>
        <w:tab/>
      </w:r>
      <w:r w:rsidRPr="00266B90">
        <w:t>(b)</w:t>
      </w:r>
      <w:r>
        <w:tab/>
        <w:t>if that review is sought, the determination of the review.</w:t>
      </w:r>
    </w:p>
    <w:p w14:paraId="0E6951E8" w14:textId="77777777" w:rsidR="00E5469D" w:rsidRDefault="00E5469D" w:rsidP="00E5469D">
      <w:pPr>
        <w:pStyle w:val="Heading-DIVISION"/>
      </w:pPr>
      <w:bookmarkStart w:id="170" w:name="_Toc62197498"/>
      <w:r>
        <w:t>Division 2—Reassessment and re-rating</w:t>
      </w:r>
      <w:bookmarkEnd w:id="170"/>
    </w:p>
    <w:p w14:paraId="7977EFD8" w14:textId="77777777" w:rsidR="00E5469D" w:rsidRPr="00044198" w:rsidRDefault="00E5469D" w:rsidP="00E5469D">
      <w:pPr>
        <w:pStyle w:val="DraftHeading1"/>
        <w:tabs>
          <w:tab w:val="right" w:pos="680"/>
        </w:tabs>
        <w:ind w:left="850" w:hanging="850"/>
      </w:pPr>
      <w:r>
        <w:tab/>
      </w:r>
      <w:bookmarkStart w:id="171" w:name="_Toc62197499"/>
      <w:r>
        <w:t>138</w:t>
      </w:r>
      <w:r w:rsidRPr="00044198">
        <w:tab/>
        <w:t>Regulatory Authority may reassess and re-rate approved education and care service</w:t>
      </w:r>
      <w:bookmarkEnd w:id="171"/>
    </w:p>
    <w:p w14:paraId="09392503" w14:textId="77777777" w:rsidR="00E5469D" w:rsidRDefault="00E5469D" w:rsidP="00E5469D">
      <w:pPr>
        <w:pStyle w:val="BodySectionSub"/>
      </w:pPr>
      <w:r w:rsidRPr="00044198">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14:paraId="704D9B29" w14:textId="77777777" w:rsidR="00E5469D" w:rsidRDefault="00E5469D" w:rsidP="00E5469D"/>
    <w:p w14:paraId="6C466123" w14:textId="77777777" w:rsidR="00E5469D" w:rsidRPr="00F96841" w:rsidRDefault="00E5469D" w:rsidP="00E5469D"/>
    <w:p w14:paraId="6309759F" w14:textId="77777777" w:rsidR="00E5469D" w:rsidRDefault="00E5469D" w:rsidP="00E5469D">
      <w:pPr>
        <w:pStyle w:val="DraftHeading1"/>
        <w:tabs>
          <w:tab w:val="right" w:pos="680"/>
        </w:tabs>
        <w:ind w:left="850" w:hanging="850"/>
      </w:pPr>
      <w:r>
        <w:tab/>
      </w:r>
      <w:bookmarkStart w:id="172" w:name="_Toc62197500"/>
      <w:r>
        <w:t>139</w:t>
      </w:r>
      <w:r>
        <w:tab/>
        <w:t>Application for reassessment and re-rating by approved provider</w:t>
      </w:r>
      <w:bookmarkEnd w:id="172"/>
    </w:p>
    <w:p w14:paraId="7CF242FA" w14:textId="77777777" w:rsidR="00E5469D" w:rsidRDefault="00E5469D" w:rsidP="00E5469D">
      <w:pPr>
        <w:pStyle w:val="DraftHeading2"/>
        <w:tabs>
          <w:tab w:val="right" w:pos="1247"/>
        </w:tabs>
        <w:ind w:left="1361" w:hanging="1361"/>
      </w:pPr>
      <w:r>
        <w:tab/>
      </w:r>
      <w:r w:rsidRPr="001C691D">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14:paraId="75007870" w14:textId="77777777" w:rsidR="00E5469D" w:rsidRDefault="00E5469D" w:rsidP="00E5469D">
      <w:pPr>
        <w:pStyle w:val="DraftHeading2"/>
        <w:tabs>
          <w:tab w:val="right" w:pos="1247"/>
        </w:tabs>
        <w:ind w:left="1361" w:hanging="1361"/>
      </w:pPr>
      <w:r>
        <w:tab/>
      </w:r>
      <w:r w:rsidRPr="00C71FCE">
        <w:t>(2)</w:t>
      </w:r>
      <w:r>
        <w:tab/>
        <w:t>An application must—</w:t>
      </w:r>
    </w:p>
    <w:p w14:paraId="2E195833" w14:textId="77777777" w:rsidR="00E5469D" w:rsidRDefault="00E5469D" w:rsidP="00E5469D">
      <w:pPr>
        <w:pStyle w:val="DraftHeading3"/>
        <w:tabs>
          <w:tab w:val="right" w:pos="1757"/>
        </w:tabs>
        <w:ind w:left="1871" w:hanging="1871"/>
      </w:pPr>
      <w:r>
        <w:tab/>
        <w:t>(a</w:t>
      </w:r>
      <w:r w:rsidRPr="00761C2F">
        <w:t>)</w:t>
      </w:r>
      <w:r>
        <w:tab/>
        <w:t>be in writing; and</w:t>
      </w:r>
    </w:p>
    <w:p w14:paraId="1D596B94" w14:textId="77777777" w:rsidR="00E5469D" w:rsidRDefault="00E5469D" w:rsidP="00E5469D">
      <w:pPr>
        <w:pStyle w:val="DraftHeading3"/>
        <w:tabs>
          <w:tab w:val="right" w:pos="1757"/>
        </w:tabs>
        <w:ind w:left="1871" w:hanging="1871"/>
      </w:pPr>
      <w:r>
        <w:tab/>
        <w:t>(b</w:t>
      </w:r>
      <w:r w:rsidRPr="00E11C06">
        <w:t>)</w:t>
      </w:r>
      <w:r w:rsidRPr="00E11C06">
        <w:tab/>
      </w:r>
      <w:r>
        <w:t>include the prescribed information; and</w:t>
      </w:r>
    </w:p>
    <w:p w14:paraId="0A80D872" w14:textId="77777777" w:rsidR="00E5469D" w:rsidRDefault="00E5469D" w:rsidP="00E5469D">
      <w:pPr>
        <w:pStyle w:val="DraftHeading3"/>
        <w:tabs>
          <w:tab w:val="right" w:pos="1757"/>
        </w:tabs>
        <w:ind w:left="1871" w:hanging="1871"/>
      </w:pPr>
      <w:r>
        <w:tab/>
        <w:t>(c</w:t>
      </w:r>
      <w:r w:rsidRPr="00E11C06">
        <w:t>)</w:t>
      </w:r>
      <w:r w:rsidRPr="00E11C06">
        <w:tab/>
      </w:r>
      <w:r>
        <w:t>include payment of the prescribed fee.</w:t>
      </w:r>
    </w:p>
    <w:p w14:paraId="0BFC526D" w14:textId="77777777" w:rsidR="00E5469D" w:rsidRDefault="00E5469D" w:rsidP="00E5469D">
      <w:pPr>
        <w:pStyle w:val="DraftHeading2"/>
        <w:tabs>
          <w:tab w:val="right" w:pos="1247"/>
        </w:tabs>
        <w:ind w:left="1361" w:hanging="1361"/>
      </w:pPr>
      <w:r>
        <w:tab/>
        <w:t>(3</w:t>
      </w:r>
      <w:r w:rsidRPr="001C691D">
        <w:t>)</w:t>
      </w:r>
      <w:r>
        <w:tab/>
        <w:t>An application under this section can only be made once in every 2 year period, unless the Regulatory Authority agrees otherwise.</w:t>
      </w:r>
    </w:p>
    <w:p w14:paraId="69F2DE3C" w14:textId="77777777" w:rsidR="00E5469D" w:rsidRDefault="00E5469D" w:rsidP="00E5469D">
      <w:pPr>
        <w:pStyle w:val="DraftHeading1"/>
        <w:tabs>
          <w:tab w:val="right" w:pos="680"/>
        </w:tabs>
        <w:ind w:left="850" w:hanging="850"/>
      </w:pPr>
      <w:r>
        <w:tab/>
      </w:r>
      <w:bookmarkStart w:id="173" w:name="_Toc62197501"/>
      <w:r>
        <w:t>140</w:t>
      </w:r>
      <w:r>
        <w:tab/>
        <w:t>Application of Division 1</w:t>
      </w:r>
      <w:bookmarkEnd w:id="173"/>
    </w:p>
    <w:p w14:paraId="25449E4E" w14:textId="77777777" w:rsidR="00E5469D" w:rsidRDefault="00E5469D" w:rsidP="00E5469D">
      <w:pPr>
        <w:pStyle w:val="BodySectionSub"/>
      </w:pPr>
      <w:r>
        <w:t>Division 1 applies (with any necessary changes) to a reassessment and re-rating of an approved education and care service or any aspect or element of an approved education and care service under this Division.</w:t>
      </w:r>
    </w:p>
    <w:p w14:paraId="5479EF80" w14:textId="77777777" w:rsidR="00E5469D" w:rsidRDefault="00E5469D" w:rsidP="00E5469D">
      <w:pPr>
        <w:pStyle w:val="Heading-DIVISION"/>
      </w:pPr>
      <w:bookmarkStart w:id="174" w:name="_Toc62197502"/>
      <w:r>
        <w:t>Division 3—Review by Regulatory Authority</w:t>
      </w:r>
      <w:bookmarkEnd w:id="174"/>
    </w:p>
    <w:p w14:paraId="64E5E12E" w14:textId="77777777" w:rsidR="00E5469D" w:rsidRDefault="00E5469D" w:rsidP="00E5469D">
      <w:pPr>
        <w:pStyle w:val="DraftHeading1"/>
        <w:tabs>
          <w:tab w:val="right" w:pos="680"/>
        </w:tabs>
        <w:ind w:left="850" w:hanging="850"/>
      </w:pPr>
      <w:r>
        <w:tab/>
      </w:r>
      <w:bookmarkStart w:id="175" w:name="_Toc62197503"/>
      <w:r>
        <w:t>141</w:t>
      </w:r>
      <w:r>
        <w:tab/>
        <w:t>Review by Regulatory Authority</w:t>
      </w:r>
      <w:bookmarkEnd w:id="175"/>
    </w:p>
    <w:p w14:paraId="61FCA030" w14:textId="77777777" w:rsidR="00E5469D" w:rsidRDefault="00E5469D" w:rsidP="00E5469D">
      <w:pPr>
        <w:pStyle w:val="DraftHeading2"/>
        <w:tabs>
          <w:tab w:val="right" w:pos="1247"/>
        </w:tabs>
        <w:ind w:left="1361" w:hanging="1361"/>
      </w:pPr>
      <w:r>
        <w:tab/>
      </w:r>
      <w:r w:rsidRPr="001C691D">
        <w:t>(1)</w:t>
      </w:r>
      <w:r>
        <w:tab/>
        <w:t>This section applies to an approved provider that is given a notice under section 136.</w:t>
      </w:r>
    </w:p>
    <w:p w14:paraId="339A42A8" w14:textId="77777777" w:rsidR="00E5469D" w:rsidRDefault="00E5469D" w:rsidP="00E5469D">
      <w:pPr>
        <w:pStyle w:val="DraftHeading2"/>
        <w:tabs>
          <w:tab w:val="right" w:pos="1247"/>
        </w:tabs>
        <w:ind w:left="1361" w:hanging="1361"/>
      </w:pPr>
      <w:r>
        <w:tab/>
      </w:r>
      <w:r w:rsidRPr="001C691D">
        <w:t>(2)</w:t>
      </w:r>
      <w:r>
        <w:tab/>
        <w:t>The approved provider may ask the Regulatory Authority that determined the rating levels to review the rating levels.</w:t>
      </w:r>
    </w:p>
    <w:p w14:paraId="3FFBEC1E" w14:textId="77777777" w:rsidR="00E5469D" w:rsidRDefault="00E5469D" w:rsidP="00E5469D">
      <w:pPr>
        <w:pStyle w:val="DraftHeading2"/>
        <w:tabs>
          <w:tab w:val="right" w:pos="1247"/>
        </w:tabs>
        <w:ind w:left="1361" w:hanging="1361"/>
      </w:pPr>
      <w:r>
        <w:tab/>
      </w:r>
      <w:r w:rsidRPr="001C691D">
        <w:t>(3)</w:t>
      </w:r>
      <w:r>
        <w:tab/>
        <w:t>A request must be made within 14 days after the approved provider receives the notice.</w:t>
      </w:r>
    </w:p>
    <w:p w14:paraId="3E9E0082" w14:textId="77777777" w:rsidR="00E5469D" w:rsidRPr="00F96841" w:rsidRDefault="00E5469D" w:rsidP="00E5469D"/>
    <w:p w14:paraId="4E864B40" w14:textId="77777777" w:rsidR="00E5469D" w:rsidRDefault="00E5469D" w:rsidP="00E5469D">
      <w:pPr>
        <w:pStyle w:val="DraftHeading2"/>
        <w:tabs>
          <w:tab w:val="right" w:pos="1247"/>
        </w:tabs>
        <w:ind w:left="1361" w:hanging="1361"/>
      </w:pPr>
      <w:r>
        <w:tab/>
      </w:r>
      <w:r w:rsidRPr="001C691D">
        <w:t>(4)</w:t>
      </w:r>
      <w:r>
        <w:tab/>
        <w:t>A request must—</w:t>
      </w:r>
    </w:p>
    <w:p w14:paraId="1101AFCB" w14:textId="77777777" w:rsidR="00E5469D" w:rsidRDefault="00E5469D" w:rsidP="00E5469D">
      <w:pPr>
        <w:pStyle w:val="DraftHeading3"/>
        <w:tabs>
          <w:tab w:val="right" w:pos="1757"/>
        </w:tabs>
        <w:ind w:left="1871" w:hanging="1871"/>
      </w:pPr>
      <w:r>
        <w:tab/>
      </w:r>
      <w:r w:rsidRPr="001C691D">
        <w:t>(a)</w:t>
      </w:r>
      <w:r>
        <w:tab/>
        <w:t>be in writing; and</w:t>
      </w:r>
    </w:p>
    <w:p w14:paraId="08C1B48C" w14:textId="77777777" w:rsidR="00E5469D" w:rsidRDefault="00E5469D" w:rsidP="00E5469D">
      <w:pPr>
        <w:pStyle w:val="DraftHeading3"/>
        <w:tabs>
          <w:tab w:val="right" w:pos="1757"/>
        </w:tabs>
        <w:ind w:left="1871" w:hanging="1871"/>
      </w:pPr>
      <w:r>
        <w:tab/>
      </w:r>
      <w:r w:rsidRPr="001C691D">
        <w:t>(b)</w:t>
      </w:r>
      <w:r>
        <w:tab/>
        <w:t>set out the grounds on which review is sought; and</w:t>
      </w:r>
    </w:p>
    <w:p w14:paraId="0A382260" w14:textId="77777777" w:rsidR="00E5469D" w:rsidRDefault="00E5469D" w:rsidP="00E5469D">
      <w:pPr>
        <w:pStyle w:val="DraftHeading3"/>
        <w:tabs>
          <w:tab w:val="right" w:pos="1757"/>
        </w:tabs>
        <w:ind w:left="1871" w:hanging="1871"/>
      </w:pPr>
      <w:r>
        <w:tab/>
      </w:r>
      <w:r w:rsidRPr="001C691D">
        <w:t>(c)</w:t>
      </w:r>
      <w:r>
        <w:tab/>
        <w:t>be accompanied by the prescribed information; and</w:t>
      </w:r>
    </w:p>
    <w:p w14:paraId="268B633D" w14:textId="77777777" w:rsidR="00E5469D" w:rsidRDefault="00E5469D" w:rsidP="00E5469D">
      <w:pPr>
        <w:pStyle w:val="DraftHeading3"/>
        <w:tabs>
          <w:tab w:val="right" w:pos="1757"/>
        </w:tabs>
        <w:ind w:left="1871" w:hanging="1871"/>
      </w:pPr>
      <w:r>
        <w:tab/>
      </w:r>
      <w:r w:rsidRPr="001C691D">
        <w:t>(d)</w:t>
      </w:r>
      <w:r>
        <w:tab/>
        <w:t>include payment of the prescribed fee.</w:t>
      </w:r>
    </w:p>
    <w:p w14:paraId="4C6AF500" w14:textId="77777777" w:rsidR="00E5469D" w:rsidRDefault="00E5469D" w:rsidP="00E5469D">
      <w:pPr>
        <w:pStyle w:val="DraftHeading1"/>
        <w:tabs>
          <w:tab w:val="right" w:pos="680"/>
        </w:tabs>
        <w:ind w:left="850" w:hanging="850"/>
      </w:pPr>
      <w:r>
        <w:tab/>
      </w:r>
      <w:bookmarkStart w:id="176" w:name="_Toc62197504"/>
      <w:r>
        <w:t>142</w:t>
      </w:r>
      <w:r>
        <w:tab/>
        <w:t>Process for review</w:t>
      </w:r>
      <w:bookmarkEnd w:id="176"/>
    </w:p>
    <w:p w14:paraId="3E45D2AC" w14:textId="77777777" w:rsidR="00E5469D" w:rsidRDefault="00E5469D" w:rsidP="00E5469D">
      <w:pPr>
        <w:pStyle w:val="DraftHeading2"/>
        <w:tabs>
          <w:tab w:val="right" w:pos="1247"/>
        </w:tabs>
        <w:ind w:left="1361" w:hanging="1361"/>
        <w:rPr>
          <w:lang w:eastAsia="en-AU"/>
        </w:rPr>
      </w:pPr>
      <w:r>
        <w:rPr>
          <w:lang w:eastAsia="en-AU"/>
        </w:rPr>
        <w:tab/>
        <w:t>(1</w:t>
      </w:r>
      <w:r w:rsidRPr="00A5493D">
        <w:rPr>
          <w:lang w:eastAsia="en-AU"/>
        </w:rPr>
        <w:t>)</w:t>
      </w:r>
      <w:r>
        <w:rPr>
          <w:lang w:eastAsia="en-AU"/>
        </w:rPr>
        <w:tab/>
        <w:t>The person who conducts a review of rating levels for an approved education and care service for the Regulatory Authority must not be a person who was involved in the assessment or rating of the service.</w:t>
      </w:r>
    </w:p>
    <w:p w14:paraId="17AFE9E0" w14:textId="77777777" w:rsidR="00E5469D" w:rsidRDefault="00E5469D" w:rsidP="00E5469D">
      <w:pPr>
        <w:pStyle w:val="DraftHeading2"/>
        <w:tabs>
          <w:tab w:val="right" w:pos="1247"/>
        </w:tabs>
        <w:ind w:left="1361" w:hanging="1361"/>
        <w:rPr>
          <w:lang w:eastAsia="en-AU"/>
        </w:rPr>
      </w:pPr>
      <w:r>
        <w:rPr>
          <w:lang w:eastAsia="en-AU"/>
        </w:rPr>
        <w:tab/>
        <w:t>(2</w:t>
      </w:r>
      <w:r w:rsidRPr="00A5493D">
        <w:rPr>
          <w:lang w:eastAsia="en-AU"/>
        </w:rPr>
        <w:t>)</w:t>
      </w:r>
      <w:r>
        <w:rPr>
          <w:lang w:eastAsia="en-AU"/>
        </w:rPr>
        <w:tab/>
        <w:t>The person conducting the review may ask the approved provider and any person who was involved in the assessment or rating of the service for further information.</w:t>
      </w:r>
    </w:p>
    <w:p w14:paraId="52AC0499" w14:textId="77777777" w:rsidR="00E5469D" w:rsidRDefault="00E5469D" w:rsidP="00E5469D">
      <w:pPr>
        <w:pStyle w:val="DraftHeading2"/>
        <w:tabs>
          <w:tab w:val="right" w:pos="1247"/>
        </w:tabs>
        <w:ind w:left="1361" w:hanging="1361"/>
        <w:rPr>
          <w:lang w:eastAsia="en-AU"/>
        </w:rPr>
      </w:pPr>
      <w:r>
        <w:rPr>
          <w:lang w:eastAsia="en-AU"/>
        </w:rPr>
        <w:tab/>
        <w:t>(3</w:t>
      </w:r>
      <w:r w:rsidRPr="00A5493D">
        <w:rPr>
          <w:lang w:eastAsia="en-AU"/>
        </w:rPr>
        <w:t>)</w:t>
      </w:r>
      <w:r>
        <w:rPr>
          <w:lang w:eastAsia="en-AU"/>
        </w:rPr>
        <w:tab/>
        <w:t>A review under this section must be conducted within 30 days after the application for review is received.</w:t>
      </w:r>
    </w:p>
    <w:p w14:paraId="2C3953B3" w14:textId="77777777" w:rsidR="00C1769F" w:rsidRDefault="00C1769F" w:rsidP="0093269E">
      <w:pPr>
        <w:pStyle w:val="SideNote"/>
        <w:framePr w:wrap="around"/>
      </w:pPr>
      <w:r>
        <w:t>Sch. s. 142(4) substituted by No. 9/2017 s. 29.</w:t>
      </w:r>
    </w:p>
    <w:p w14:paraId="2E4CC602" w14:textId="77777777" w:rsidR="00EE4AB2" w:rsidRDefault="00C1769F">
      <w:pPr>
        <w:pStyle w:val="DraftHeading2"/>
        <w:tabs>
          <w:tab w:val="right" w:pos="1247"/>
        </w:tabs>
        <w:ind w:left="1361" w:hanging="1361"/>
        <w:rPr>
          <w:lang w:eastAsia="en-AU"/>
        </w:rPr>
      </w:pPr>
      <w:r>
        <w:rPr>
          <w:lang w:eastAsia="en-AU"/>
        </w:rPr>
        <w:tab/>
      </w:r>
      <w:r w:rsidR="00763813">
        <w:rPr>
          <w:lang w:eastAsia="en-AU"/>
        </w:rPr>
        <w:t>(4)</w:t>
      </w:r>
      <w:r w:rsidRPr="00D57BB8">
        <w:rPr>
          <w:lang w:eastAsia="en-AU"/>
        </w:rPr>
        <w:tab/>
        <w:t xml:space="preserve">The Regulatory Authority may extend the 30 day review period under subsection (3) in one of the following circumstances— </w:t>
      </w:r>
    </w:p>
    <w:p w14:paraId="5254F53F" w14:textId="77777777" w:rsidR="00EE4AB2" w:rsidRDefault="00C1769F">
      <w:pPr>
        <w:pStyle w:val="DraftHeading3"/>
        <w:tabs>
          <w:tab w:val="right" w:pos="1757"/>
        </w:tabs>
        <w:ind w:left="1871" w:hanging="1871"/>
        <w:rPr>
          <w:lang w:eastAsia="en-AU"/>
        </w:rPr>
      </w:pPr>
      <w:r>
        <w:rPr>
          <w:lang w:eastAsia="en-AU"/>
        </w:rPr>
        <w:tab/>
      </w:r>
      <w:r w:rsidR="00763813">
        <w:rPr>
          <w:lang w:eastAsia="en-AU"/>
        </w:rPr>
        <w:t>(a)</w:t>
      </w:r>
      <w:r w:rsidRPr="00D57BB8">
        <w:rPr>
          <w:lang w:eastAsia="en-AU"/>
        </w:rPr>
        <w:tab/>
        <w:t xml:space="preserve">for an additional period of up to 30 days, if a request for further information is made under subsection (2); </w:t>
      </w:r>
    </w:p>
    <w:p w14:paraId="20514668" w14:textId="77777777" w:rsidR="00EE4AB2" w:rsidRDefault="00C1769F">
      <w:pPr>
        <w:pStyle w:val="DraftHeading3"/>
        <w:tabs>
          <w:tab w:val="right" w:pos="1757"/>
        </w:tabs>
        <w:ind w:left="1871" w:hanging="1871"/>
        <w:rPr>
          <w:lang w:eastAsia="en-AU"/>
        </w:rPr>
      </w:pPr>
      <w:r>
        <w:rPr>
          <w:lang w:eastAsia="en-AU"/>
        </w:rPr>
        <w:tab/>
      </w:r>
      <w:r w:rsidR="00763813">
        <w:rPr>
          <w:lang w:eastAsia="en-AU"/>
        </w:rPr>
        <w:t>(b)</w:t>
      </w:r>
      <w:r w:rsidRPr="00D57BB8">
        <w:rPr>
          <w:lang w:eastAsia="en-AU"/>
        </w:rPr>
        <w:tab/>
        <w:t xml:space="preserve">for an additional period of up to 30 days, by agreement between the approved provider and the Regulatory Authority; </w:t>
      </w:r>
    </w:p>
    <w:p w14:paraId="6906D96C" w14:textId="77777777" w:rsidR="00EE4AB2" w:rsidRDefault="00C1769F">
      <w:pPr>
        <w:pStyle w:val="DraftHeading3"/>
        <w:tabs>
          <w:tab w:val="right" w:pos="1757"/>
        </w:tabs>
        <w:ind w:left="1871" w:hanging="1871"/>
        <w:rPr>
          <w:lang w:eastAsia="en-AU"/>
        </w:rPr>
      </w:pPr>
      <w:r>
        <w:rPr>
          <w:lang w:eastAsia="en-AU"/>
        </w:rPr>
        <w:tab/>
      </w:r>
      <w:r w:rsidR="00763813">
        <w:rPr>
          <w:lang w:eastAsia="en-AU"/>
        </w:rPr>
        <w:t>(c)</w:t>
      </w:r>
      <w:r w:rsidRPr="00D57BB8">
        <w:rPr>
          <w:lang w:eastAsia="en-AU"/>
        </w:rPr>
        <w:tab/>
        <w:t xml:space="preserve">for an additional period of up to 60 days, where the Regulatory Authority considers there are special circumstances that warrant an extension </w:t>
      </w:r>
      <w:r>
        <w:rPr>
          <w:lang w:eastAsia="en-AU"/>
        </w:rPr>
        <w:t>of time to conduct the review.</w:t>
      </w:r>
    </w:p>
    <w:p w14:paraId="46CFF5AD" w14:textId="77777777" w:rsidR="00E5469D" w:rsidRPr="00E743D1" w:rsidRDefault="00E5469D" w:rsidP="00E5469D">
      <w:pPr>
        <w:pStyle w:val="DraftHeading1"/>
        <w:tabs>
          <w:tab w:val="right" w:pos="680"/>
        </w:tabs>
        <w:ind w:left="850" w:hanging="850"/>
      </w:pPr>
      <w:r>
        <w:tab/>
      </w:r>
      <w:bookmarkStart w:id="177" w:name="_Toc62197505"/>
      <w:r>
        <w:t>143</w:t>
      </w:r>
      <w:r w:rsidRPr="00E743D1">
        <w:tab/>
      </w:r>
      <w:r>
        <w:t>Outcome of review by Regulatory Authority</w:t>
      </w:r>
      <w:bookmarkEnd w:id="177"/>
    </w:p>
    <w:p w14:paraId="3310C7D6" w14:textId="77777777" w:rsidR="00E5469D" w:rsidRDefault="00E5469D" w:rsidP="00E5469D">
      <w:pPr>
        <w:pStyle w:val="DraftHeading2"/>
        <w:tabs>
          <w:tab w:val="right" w:pos="1247"/>
        </w:tabs>
        <w:ind w:left="1361" w:hanging="1361"/>
      </w:pPr>
      <w:r>
        <w:tab/>
      </w:r>
      <w:r w:rsidRPr="001C691D">
        <w:t>(1)</w:t>
      </w:r>
      <w:r>
        <w:tab/>
        <w:t>Following a review under section 142, the Regulatory Authority may—</w:t>
      </w:r>
    </w:p>
    <w:p w14:paraId="25CF3C5A" w14:textId="77777777" w:rsidR="00E5469D" w:rsidRDefault="00E5469D" w:rsidP="00E5469D">
      <w:pPr>
        <w:pStyle w:val="DraftHeading3"/>
        <w:tabs>
          <w:tab w:val="right" w:pos="1757"/>
        </w:tabs>
        <w:ind w:left="1871" w:hanging="1871"/>
      </w:pPr>
      <w:r>
        <w:tab/>
      </w:r>
      <w:r w:rsidRPr="001C691D">
        <w:t>(a)</w:t>
      </w:r>
      <w:r>
        <w:tab/>
        <w:t>confirm the specific rating levels or the overall rating or both; or</w:t>
      </w:r>
    </w:p>
    <w:p w14:paraId="1A4B19D8" w14:textId="77777777" w:rsidR="00E5469D" w:rsidRDefault="00E5469D" w:rsidP="00E5469D">
      <w:pPr>
        <w:pStyle w:val="DraftHeading3"/>
        <w:tabs>
          <w:tab w:val="right" w:pos="1757"/>
        </w:tabs>
        <w:ind w:left="1871" w:hanging="1871"/>
      </w:pPr>
      <w:r>
        <w:tab/>
      </w:r>
      <w:r w:rsidRPr="001C691D">
        <w:t>(b)</w:t>
      </w:r>
      <w:r>
        <w:tab/>
        <w:t>amend the specific rating levels or the overall rating or both.</w:t>
      </w:r>
    </w:p>
    <w:p w14:paraId="4E2B4271" w14:textId="77777777" w:rsidR="00E5469D" w:rsidRDefault="00E5469D" w:rsidP="00E5469D">
      <w:pPr>
        <w:pStyle w:val="DraftHeading2"/>
        <w:tabs>
          <w:tab w:val="right" w:pos="1247"/>
        </w:tabs>
        <w:ind w:left="1361" w:hanging="1361"/>
      </w:pPr>
      <w:r>
        <w:tab/>
      </w:r>
      <w:r w:rsidRPr="001C691D">
        <w:t>(2)</w:t>
      </w:r>
      <w:r>
        <w:tab/>
        <w:t>The Regulatory Authority must give the approved provider written notice of the decision on the review within 30 days after the decision is made.</w:t>
      </w:r>
    </w:p>
    <w:p w14:paraId="6CA0D41F" w14:textId="77777777" w:rsidR="00E5469D" w:rsidRDefault="00E5469D" w:rsidP="00E5469D">
      <w:pPr>
        <w:pStyle w:val="DraftHeading2"/>
        <w:tabs>
          <w:tab w:val="right" w:pos="1247"/>
        </w:tabs>
        <w:ind w:left="1361" w:hanging="1361"/>
      </w:pPr>
      <w:r>
        <w:tab/>
      </w:r>
      <w:r w:rsidRPr="009C7305">
        <w:t>(3)</w:t>
      </w:r>
      <w:r>
        <w:tab/>
        <w:t>The notice must set out—</w:t>
      </w:r>
    </w:p>
    <w:p w14:paraId="70F698C1" w14:textId="77777777" w:rsidR="00E5469D" w:rsidRDefault="00E5469D" w:rsidP="00E5469D">
      <w:pPr>
        <w:pStyle w:val="DraftHeading3"/>
        <w:tabs>
          <w:tab w:val="right" w:pos="1757"/>
        </w:tabs>
        <w:ind w:left="1871" w:hanging="1871"/>
      </w:pPr>
      <w:r>
        <w:tab/>
        <w:t>(a)</w:t>
      </w:r>
      <w:r w:rsidRPr="009C7305">
        <w:tab/>
      </w:r>
      <w:r>
        <w:t>the rating levels and overall rating for the approved education and care service; and</w:t>
      </w:r>
    </w:p>
    <w:p w14:paraId="3F4F08BE" w14:textId="77777777" w:rsidR="00E5469D" w:rsidRPr="00AA2D24" w:rsidRDefault="00E5469D" w:rsidP="00E5469D">
      <w:pPr>
        <w:pStyle w:val="DraftHeading3"/>
        <w:tabs>
          <w:tab w:val="right" w:pos="1757"/>
        </w:tabs>
        <w:ind w:left="1871" w:hanging="1871"/>
      </w:pPr>
      <w:r>
        <w:tab/>
      </w:r>
      <w:r w:rsidRPr="00AA2D24">
        <w:t>(b)</w:t>
      </w:r>
      <w:r>
        <w:tab/>
        <w:t>the reasons for the decision.</w:t>
      </w:r>
    </w:p>
    <w:p w14:paraId="560F38C3" w14:textId="77777777" w:rsidR="00E5469D" w:rsidRPr="00272659" w:rsidRDefault="00E5469D" w:rsidP="00E5469D">
      <w:pPr>
        <w:pStyle w:val="DraftHeading2"/>
        <w:tabs>
          <w:tab w:val="right" w:pos="1247"/>
        </w:tabs>
        <w:ind w:left="1361" w:hanging="1361"/>
      </w:pPr>
      <w:r>
        <w:tab/>
      </w:r>
      <w:r w:rsidRPr="00AA2D24">
        <w:t>(</w:t>
      </w:r>
      <w:r>
        <w:t>4</w:t>
      </w:r>
      <w:r w:rsidRPr="00AA2D24">
        <w:t>)</w:t>
      </w:r>
      <w:r>
        <w:tab/>
        <w:t>Unless an application is made under Division 4 for a review of the rating levels, the rating levels set out in the notice are the rating levels for the approved education and care service for the purposes of this Law.</w:t>
      </w:r>
    </w:p>
    <w:p w14:paraId="21018595" w14:textId="77777777" w:rsidR="00E5469D" w:rsidRDefault="00E5469D" w:rsidP="00E5469D">
      <w:pPr>
        <w:pStyle w:val="Heading-DIVISION"/>
      </w:pPr>
      <w:bookmarkStart w:id="178" w:name="_Toc62197506"/>
      <w:r>
        <w:t>Division 4—Review by Ratings Review Panel</w:t>
      </w:r>
      <w:bookmarkEnd w:id="178"/>
    </w:p>
    <w:p w14:paraId="526E5874" w14:textId="77777777" w:rsidR="00E5469D" w:rsidRPr="00044198" w:rsidRDefault="00E5469D" w:rsidP="00E5469D">
      <w:pPr>
        <w:pStyle w:val="Heading-DIVISION"/>
      </w:pPr>
      <w:bookmarkStart w:id="179" w:name="_Toc62197507"/>
      <w:r>
        <w:t>Subdivision 1—Application for review</w:t>
      </w:r>
      <w:bookmarkEnd w:id="179"/>
    </w:p>
    <w:p w14:paraId="6E44443D" w14:textId="77777777" w:rsidR="00E5469D" w:rsidRDefault="00E5469D" w:rsidP="00E5469D">
      <w:pPr>
        <w:pStyle w:val="DraftHeading1"/>
        <w:tabs>
          <w:tab w:val="right" w:pos="680"/>
        </w:tabs>
        <w:ind w:left="850" w:hanging="850"/>
      </w:pPr>
      <w:r>
        <w:tab/>
      </w:r>
      <w:bookmarkStart w:id="180" w:name="_Toc62197508"/>
      <w:r>
        <w:t>144</w:t>
      </w:r>
      <w:r>
        <w:tab/>
        <w:t>Application for further review by Ratings Review Panel</w:t>
      </w:r>
      <w:bookmarkEnd w:id="180"/>
    </w:p>
    <w:p w14:paraId="4BFAB9CB" w14:textId="77777777" w:rsidR="00E5469D" w:rsidRDefault="00E5469D" w:rsidP="00E5469D">
      <w:pPr>
        <w:pStyle w:val="DraftHeading2"/>
        <w:tabs>
          <w:tab w:val="right" w:pos="1247"/>
        </w:tabs>
        <w:ind w:left="1361" w:hanging="1361"/>
      </w:pPr>
      <w:r>
        <w:tab/>
      </w:r>
      <w:r w:rsidRPr="001C691D">
        <w:t>(1)</w:t>
      </w:r>
      <w:r>
        <w:tab/>
        <w:t>This section applies if the Regulatory Authority has conducted a review of any rating levels of an approved education and care service under Division 3.</w:t>
      </w:r>
    </w:p>
    <w:p w14:paraId="6CB66E4B" w14:textId="77777777" w:rsidR="00E5469D" w:rsidRDefault="00E5469D" w:rsidP="00E5469D">
      <w:pPr>
        <w:pStyle w:val="DraftHeading2"/>
        <w:tabs>
          <w:tab w:val="right" w:pos="1247"/>
        </w:tabs>
        <w:ind w:left="1361" w:hanging="1361"/>
      </w:pPr>
      <w:r>
        <w:tab/>
      </w:r>
      <w:r w:rsidRPr="001C691D">
        <w:t>(2)</w:t>
      </w:r>
      <w:r>
        <w:tab/>
        <w:t>The approved provider may apply to the National Authority for a further review by a Ratings Review Panel of the rating levels confirmed or amended by the Regulatory Authority under Division 3.</w:t>
      </w:r>
    </w:p>
    <w:p w14:paraId="2DB23360" w14:textId="77777777" w:rsidR="00E5469D" w:rsidRDefault="00E5469D" w:rsidP="00E5469D">
      <w:pPr>
        <w:pStyle w:val="DraftHeading2"/>
        <w:tabs>
          <w:tab w:val="right" w:pos="1247"/>
        </w:tabs>
        <w:ind w:left="1361" w:hanging="1361"/>
      </w:pPr>
      <w:r>
        <w:tab/>
        <w:t>(3</w:t>
      </w:r>
      <w:r w:rsidRPr="001C691D">
        <w:t>)</w:t>
      </w:r>
      <w:r>
        <w:tab/>
        <w:t>An application may only be made on the ground that the Regulatory Authority—</w:t>
      </w:r>
    </w:p>
    <w:p w14:paraId="2869B4BB" w14:textId="77777777" w:rsidR="00E5469D" w:rsidRDefault="00E5469D" w:rsidP="00E5469D">
      <w:pPr>
        <w:pStyle w:val="DraftHeading3"/>
        <w:tabs>
          <w:tab w:val="right" w:pos="1757"/>
        </w:tabs>
        <w:ind w:left="1871" w:hanging="1871"/>
      </w:pPr>
      <w:r>
        <w:tab/>
      </w:r>
      <w:r w:rsidRPr="001C691D">
        <w:t>(a)</w:t>
      </w:r>
      <w:r>
        <w:tab/>
        <w:t xml:space="preserve">did not appropriately apply the </w:t>
      </w:r>
      <w:r w:rsidRPr="00E743D1">
        <w:t>prescribed</w:t>
      </w:r>
      <w:r>
        <w:t xml:space="preserve"> processes for determining a rating level; or</w:t>
      </w:r>
    </w:p>
    <w:p w14:paraId="7A472F04" w14:textId="77777777" w:rsidR="00E5469D" w:rsidRDefault="00E5469D" w:rsidP="00E5469D">
      <w:pPr>
        <w:pStyle w:val="DraftHeading3"/>
        <w:tabs>
          <w:tab w:val="right" w:pos="1757"/>
        </w:tabs>
        <w:ind w:left="1871" w:hanging="1871"/>
      </w:pPr>
      <w:r>
        <w:tab/>
      </w:r>
      <w:r w:rsidRPr="001C691D">
        <w:t>(b)</w:t>
      </w:r>
      <w:r>
        <w:tab/>
        <w:t>failed to take into account or give sufficient weight to special circumstances existing or facts existing at the time of the rating assessment.</w:t>
      </w:r>
    </w:p>
    <w:p w14:paraId="17E3986D" w14:textId="77777777" w:rsidR="00E5469D" w:rsidRPr="00E87B1D" w:rsidRDefault="00E5469D" w:rsidP="00E5469D">
      <w:pPr>
        <w:pStyle w:val="DraftHeading1"/>
        <w:tabs>
          <w:tab w:val="right" w:pos="680"/>
        </w:tabs>
        <w:ind w:left="850" w:hanging="850"/>
      </w:pPr>
      <w:r>
        <w:tab/>
      </w:r>
      <w:bookmarkStart w:id="181" w:name="_Toc62197509"/>
      <w:r w:rsidRPr="002B6293">
        <w:t>145</w:t>
      </w:r>
      <w:r>
        <w:tab/>
        <w:t>Form and time of application</w:t>
      </w:r>
      <w:bookmarkEnd w:id="181"/>
    </w:p>
    <w:p w14:paraId="115B5DB3" w14:textId="77777777" w:rsidR="00E5469D" w:rsidRDefault="00E5469D" w:rsidP="00E5469D">
      <w:pPr>
        <w:pStyle w:val="DraftHeading2"/>
        <w:tabs>
          <w:tab w:val="right" w:pos="1247"/>
        </w:tabs>
        <w:ind w:left="1361" w:hanging="1361"/>
      </w:pPr>
      <w:r>
        <w:tab/>
        <w:t>(1</w:t>
      </w:r>
      <w:r w:rsidRPr="001C691D">
        <w:t>)</w:t>
      </w:r>
      <w:r>
        <w:tab/>
        <w:t>An application must be made under section 144 within 14 days after the decision of the Regulatory Authority is received under Division 3.</w:t>
      </w:r>
    </w:p>
    <w:p w14:paraId="7926562B" w14:textId="77777777" w:rsidR="00E5469D" w:rsidRDefault="00E5469D" w:rsidP="00E5469D">
      <w:pPr>
        <w:pStyle w:val="DraftHeading2"/>
        <w:tabs>
          <w:tab w:val="right" w:pos="1247"/>
        </w:tabs>
        <w:ind w:left="1361" w:hanging="1361"/>
      </w:pPr>
      <w:r>
        <w:tab/>
        <w:t>(2</w:t>
      </w:r>
      <w:r w:rsidRPr="001C691D">
        <w:t>)</w:t>
      </w:r>
      <w:r>
        <w:tab/>
        <w:t>An application must—</w:t>
      </w:r>
    </w:p>
    <w:p w14:paraId="4EC4AE06" w14:textId="77777777" w:rsidR="00E5469D" w:rsidRDefault="00E5469D" w:rsidP="00E5469D">
      <w:pPr>
        <w:pStyle w:val="DraftHeading3"/>
        <w:tabs>
          <w:tab w:val="right" w:pos="1757"/>
        </w:tabs>
        <w:ind w:left="1871" w:hanging="1871"/>
      </w:pPr>
      <w:r>
        <w:tab/>
      </w:r>
      <w:r w:rsidRPr="001C691D">
        <w:t>(a)</w:t>
      </w:r>
      <w:r>
        <w:tab/>
        <w:t>be in writing; and</w:t>
      </w:r>
    </w:p>
    <w:p w14:paraId="6A550680" w14:textId="77777777" w:rsidR="00E5469D" w:rsidRDefault="00E5469D" w:rsidP="00E5469D">
      <w:pPr>
        <w:pStyle w:val="DraftHeading3"/>
        <w:tabs>
          <w:tab w:val="right" w:pos="1757"/>
        </w:tabs>
        <w:ind w:left="1871" w:hanging="1871"/>
      </w:pPr>
      <w:r>
        <w:tab/>
      </w:r>
      <w:r w:rsidRPr="001C691D">
        <w:t>(</w:t>
      </w:r>
      <w:r>
        <w:t>b</w:t>
      </w:r>
      <w:r w:rsidRPr="001C691D">
        <w:t>)</w:t>
      </w:r>
      <w:r>
        <w:tab/>
      </w:r>
      <w:r>
        <w:tab/>
        <w:t>include the prescribed information; and</w:t>
      </w:r>
    </w:p>
    <w:p w14:paraId="5AE75309" w14:textId="77777777" w:rsidR="00E5469D" w:rsidRDefault="00E5469D" w:rsidP="00E5469D">
      <w:pPr>
        <w:pStyle w:val="DraftHeading3"/>
        <w:tabs>
          <w:tab w:val="right" w:pos="1757"/>
        </w:tabs>
        <w:ind w:left="1871" w:hanging="1871"/>
      </w:pPr>
      <w:r>
        <w:tab/>
      </w:r>
      <w:r w:rsidRPr="001C691D">
        <w:t>(</w:t>
      </w:r>
      <w:r>
        <w:t>c</w:t>
      </w:r>
      <w:r w:rsidRPr="001C691D">
        <w:t>)</w:t>
      </w:r>
      <w:r>
        <w:tab/>
        <w:t>include payment of the prescribed fee.</w:t>
      </w:r>
    </w:p>
    <w:p w14:paraId="776967BE" w14:textId="77777777" w:rsidR="00E5469D" w:rsidRDefault="00E5469D" w:rsidP="00E5469D">
      <w:pPr>
        <w:pStyle w:val="DraftHeading2"/>
        <w:tabs>
          <w:tab w:val="right" w:pos="1247"/>
        </w:tabs>
        <w:ind w:left="1361" w:hanging="1361"/>
      </w:pPr>
      <w:r>
        <w:tab/>
      </w:r>
      <w:r w:rsidRPr="00E00191">
        <w:t>(3)</w:t>
      </w:r>
      <w:r>
        <w:tab/>
        <w:t>An application must not include information or evidence that was not given to the Regulatory Authority for the purpose of a determination under Division 1, 2 or 3.</w:t>
      </w:r>
    </w:p>
    <w:p w14:paraId="21BDDE4F" w14:textId="77777777" w:rsidR="00E5469D" w:rsidRDefault="00E5469D" w:rsidP="00E5469D">
      <w:pPr>
        <w:pStyle w:val="DraftHeading2"/>
        <w:tabs>
          <w:tab w:val="right" w:pos="1247"/>
        </w:tabs>
        <w:ind w:left="1361" w:hanging="1361"/>
      </w:pPr>
      <w:r>
        <w:tab/>
      </w:r>
      <w:r w:rsidRPr="0048743F">
        <w:t>(4)</w:t>
      </w:r>
      <w:r>
        <w:tab/>
        <w:t>The National Authority must—</w:t>
      </w:r>
    </w:p>
    <w:p w14:paraId="0C0640F6" w14:textId="77777777" w:rsidR="00E5469D" w:rsidRDefault="00E5469D" w:rsidP="00E5469D">
      <w:pPr>
        <w:pStyle w:val="DraftHeading3"/>
        <w:tabs>
          <w:tab w:val="right" w:pos="1757"/>
        </w:tabs>
        <w:ind w:left="1871" w:hanging="1871"/>
      </w:pPr>
      <w:r>
        <w:tab/>
      </w:r>
      <w:r w:rsidRPr="0048743F">
        <w:t>(a)</w:t>
      </w:r>
      <w:r>
        <w:tab/>
        <w:t xml:space="preserve">within 7 days after receipt of the application, give written notice to the Regulatory Authority of an application under this Division to review a determination of the Regulatory Authority; and </w:t>
      </w:r>
    </w:p>
    <w:p w14:paraId="66F6E30C" w14:textId="77777777" w:rsidR="00E5469D" w:rsidRDefault="00E5469D" w:rsidP="00E5469D">
      <w:pPr>
        <w:pStyle w:val="DraftHeading3"/>
        <w:tabs>
          <w:tab w:val="right" w:pos="1757"/>
        </w:tabs>
        <w:ind w:left="1871" w:hanging="1871"/>
      </w:pPr>
      <w:r>
        <w:tab/>
      </w:r>
      <w:r w:rsidRPr="0048743F">
        <w:t>(b)</w:t>
      </w:r>
      <w:r>
        <w:tab/>
        <w:t>invite the Regulatory Authority to make submissions to the review.</w:t>
      </w:r>
    </w:p>
    <w:p w14:paraId="287140B7" w14:textId="77777777" w:rsidR="00B849A9" w:rsidRDefault="00B849A9" w:rsidP="00B849A9"/>
    <w:p w14:paraId="1BCC81E7" w14:textId="77777777" w:rsidR="00B849A9" w:rsidRDefault="00B849A9" w:rsidP="00B849A9"/>
    <w:p w14:paraId="0FA03118" w14:textId="77777777" w:rsidR="00B849A9" w:rsidRDefault="00B849A9" w:rsidP="00B849A9"/>
    <w:p w14:paraId="0F8825B6" w14:textId="77777777" w:rsidR="00B849A9" w:rsidRPr="00B849A9" w:rsidRDefault="00B849A9" w:rsidP="00B849A9"/>
    <w:p w14:paraId="751B6F3C" w14:textId="77777777" w:rsidR="00E5469D" w:rsidRPr="00044198" w:rsidRDefault="00E5469D" w:rsidP="00E5469D">
      <w:pPr>
        <w:pStyle w:val="Heading-DIVISION"/>
      </w:pPr>
      <w:bookmarkStart w:id="182" w:name="_Toc62197510"/>
      <w:r>
        <w:t>Subdivision 2—Establishment of Ratings Review Panel</w:t>
      </w:r>
      <w:bookmarkEnd w:id="182"/>
    </w:p>
    <w:p w14:paraId="388752E0" w14:textId="77777777" w:rsidR="00E5469D" w:rsidRDefault="00E5469D" w:rsidP="00E5469D">
      <w:pPr>
        <w:pStyle w:val="DraftHeading1"/>
        <w:tabs>
          <w:tab w:val="right" w:pos="680"/>
        </w:tabs>
        <w:ind w:left="850" w:hanging="850"/>
      </w:pPr>
      <w:r>
        <w:tab/>
      </w:r>
      <w:bookmarkStart w:id="183" w:name="_Toc62197511"/>
      <w:r>
        <w:t>146</w:t>
      </w:r>
      <w:r>
        <w:tab/>
        <w:t>Establishment of Ratings Review Panel</w:t>
      </w:r>
      <w:bookmarkEnd w:id="183"/>
    </w:p>
    <w:p w14:paraId="3A831B70" w14:textId="77777777" w:rsidR="00E5469D" w:rsidRDefault="00E5469D" w:rsidP="00E5469D">
      <w:pPr>
        <w:pStyle w:val="DraftHeading2"/>
        <w:tabs>
          <w:tab w:val="right" w:pos="1247"/>
        </w:tabs>
        <w:ind w:left="1361" w:hanging="1361"/>
      </w:pPr>
      <w:r>
        <w:tab/>
      </w:r>
      <w:r w:rsidRPr="00276A9F">
        <w:t>(1)</w:t>
      </w:r>
      <w:r>
        <w:tab/>
        <w:t>The Board must establish a Ratings Review Panel for the purposes of conducting a review under this Division.</w:t>
      </w:r>
    </w:p>
    <w:p w14:paraId="52C07D24" w14:textId="77777777" w:rsidR="00E5469D" w:rsidRDefault="00E5469D" w:rsidP="00E5469D">
      <w:pPr>
        <w:pStyle w:val="DraftHeading2"/>
        <w:tabs>
          <w:tab w:val="right" w:pos="1247"/>
        </w:tabs>
        <w:ind w:left="1361" w:hanging="1361"/>
      </w:pPr>
      <w:r>
        <w:tab/>
      </w:r>
      <w:r w:rsidRPr="00276A9F">
        <w:t>(2)</w:t>
      </w:r>
      <w:r>
        <w:tab/>
        <w:t>The Panel is to consist of up to 3 members appointed by the Board.</w:t>
      </w:r>
    </w:p>
    <w:p w14:paraId="3D8DA5AB" w14:textId="77777777" w:rsidR="00E5469D" w:rsidRDefault="00E5469D" w:rsidP="00E5469D">
      <w:pPr>
        <w:pStyle w:val="DraftHeading2"/>
        <w:tabs>
          <w:tab w:val="right" w:pos="1247"/>
        </w:tabs>
        <w:ind w:left="1361" w:hanging="1361"/>
      </w:pPr>
      <w:r>
        <w:tab/>
      </w:r>
      <w:r w:rsidRPr="00276A9F">
        <w:t>(3)</w:t>
      </w:r>
      <w:r>
        <w:tab/>
        <w:t>One of the members is to be appointed as chairperson.</w:t>
      </w:r>
    </w:p>
    <w:p w14:paraId="7E1977EB" w14:textId="77777777" w:rsidR="00E5469D" w:rsidRPr="002B6293" w:rsidRDefault="00E5469D" w:rsidP="00E5469D">
      <w:pPr>
        <w:pStyle w:val="DraftHeading2"/>
        <w:tabs>
          <w:tab w:val="right" w:pos="1247"/>
        </w:tabs>
        <w:ind w:left="1361" w:hanging="1361"/>
      </w:pPr>
      <w:r>
        <w:tab/>
      </w:r>
      <w:r w:rsidRPr="00276A9F">
        <w:t>(4)</w:t>
      </w:r>
      <w:r>
        <w:tab/>
        <w:t>The members are to be appointed from the Review Panel pool established under section 147.</w:t>
      </w:r>
    </w:p>
    <w:p w14:paraId="321A7AAB" w14:textId="77777777" w:rsidR="00E5469D" w:rsidRDefault="00E5469D" w:rsidP="00E5469D">
      <w:pPr>
        <w:pStyle w:val="DraftHeading1"/>
        <w:tabs>
          <w:tab w:val="right" w:pos="680"/>
        </w:tabs>
        <w:ind w:left="850" w:hanging="850"/>
      </w:pPr>
      <w:r>
        <w:tab/>
      </w:r>
      <w:bookmarkStart w:id="184" w:name="_Toc62197512"/>
      <w:r>
        <w:t>147</w:t>
      </w:r>
      <w:r>
        <w:tab/>
        <w:t>Review Panel pool</w:t>
      </w:r>
      <w:bookmarkEnd w:id="184"/>
    </w:p>
    <w:p w14:paraId="3CE0B52F" w14:textId="77777777" w:rsidR="00E5469D" w:rsidRDefault="00E5469D" w:rsidP="00E5469D">
      <w:pPr>
        <w:pStyle w:val="DraftHeading2"/>
        <w:tabs>
          <w:tab w:val="right" w:pos="1247"/>
        </w:tabs>
        <w:ind w:left="1361" w:hanging="1361"/>
      </w:pPr>
      <w:r>
        <w:tab/>
      </w:r>
      <w:r w:rsidRPr="00276A9F">
        <w:t>(1)</w:t>
      </w:r>
      <w:r>
        <w:tab/>
        <w:t>The Board must establish a pool of persons to act as members of a Ratings Review Panel.</w:t>
      </w:r>
    </w:p>
    <w:p w14:paraId="1393955B" w14:textId="77777777" w:rsidR="00E5469D" w:rsidRDefault="00E5469D" w:rsidP="00E5469D">
      <w:pPr>
        <w:pStyle w:val="DraftHeading2"/>
        <w:tabs>
          <w:tab w:val="right" w:pos="1247"/>
        </w:tabs>
        <w:ind w:left="1361" w:hanging="1361"/>
      </w:pPr>
      <w:r>
        <w:tab/>
      </w:r>
      <w:r w:rsidRPr="00276A9F">
        <w:t>(2)</w:t>
      </w:r>
      <w:r>
        <w:tab/>
        <w:t>The pool may consist of persons nominated by the Regulatory Authorities of each participating jurisdiction and the Commonwealth Minister.</w:t>
      </w:r>
    </w:p>
    <w:p w14:paraId="1FD59043" w14:textId="77777777" w:rsidR="00E5469D" w:rsidRDefault="00E5469D" w:rsidP="00E5469D">
      <w:pPr>
        <w:pStyle w:val="DraftHeading2"/>
        <w:tabs>
          <w:tab w:val="right" w:pos="1247"/>
        </w:tabs>
        <w:ind w:left="1361" w:hanging="1361"/>
      </w:pPr>
      <w:r>
        <w:tab/>
      </w:r>
      <w:r w:rsidRPr="00276A9F">
        <w:t>(3)</w:t>
      </w:r>
      <w:r>
        <w:tab/>
        <w:t>Subject to subsection (4), the persons approved as members of the pool must have expertise or expert knowledge in one or more of the following areas—</w:t>
      </w:r>
    </w:p>
    <w:p w14:paraId="5F0C29C3" w14:textId="77777777" w:rsidR="00E5469D" w:rsidRDefault="00E5469D" w:rsidP="00E5469D">
      <w:pPr>
        <w:pStyle w:val="DraftHeading3"/>
        <w:tabs>
          <w:tab w:val="right" w:pos="1757"/>
        </w:tabs>
        <w:ind w:left="1871" w:hanging="1871"/>
      </w:pPr>
      <w:r>
        <w:tab/>
      </w:r>
      <w:r w:rsidRPr="00276A9F">
        <w:t>(a)</w:t>
      </w:r>
      <w:r>
        <w:tab/>
        <w:t>early learning and development research or practice;</w:t>
      </w:r>
    </w:p>
    <w:p w14:paraId="70AB0C5B" w14:textId="77777777" w:rsidR="00E5469D" w:rsidRDefault="00E5469D" w:rsidP="00E5469D">
      <w:pPr>
        <w:pStyle w:val="DraftHeading3"/>
        <w:tabs>
          <w:tab w:val="right" w:pos="1757"/>
        </w:tabs>
        <w:ind w:left="1871" w:hanging="1871"/>
      </w:pPr>
      <w:r>
        <w:tab/>
      </w:r>
      <w:r w:rsidRPr="00276A9F">
        <w:t>(</w:t>
      </w:r>
      <w:r>
        <w:t>b</w:t>
      </w:r>
      <w:r w:rsidRPr="00276A9F">
        <w:t>)</w:t>
      </w:r>
      <w:r>
        <w:tab/>
        <w:t>law;</w:t>
      </w:r>
    </w:p>
    <w:p w14:paraId="6D05FC30" w14:textId="77777777" w:rsidR="00E5469D" w:rsidRPr="00FA3BE0" w:rsidRDefault="00E5469D" w:rsidP="00E5469D">
      <w:pPr>
        <w:pStyle w:val="DraftHeading3"/>
        <w:tabs>
          <w:tab w:val="right" w:pos="1757"/>
        </w:tabs>
        <w:ind w:left="1871" w:hanging="1871"/>
      </w:pPr>
      <w:r>
        <w:tab/>
      </w:r>
      <w:r w:rsidRPr="00FA3BE0">
        <w:t>(c)</w:t>
      </w:r>
      <w:r w:rsidRPr="00FA3BE0">
        <w:tab/>
        <w:t>a prescribed area.</w:t>
      </w:r>
    </w:p>
    <w:p w14:paraId="19A8A477" w14:textId="77777777" w:rsidR="00E5469D" w:rsidRDefault="00E5469D" w:rsidP="00E5469D">
      <w:pPr>
        <w:pStyle w:val="DraftHeading2"/>
        <w:tabs>
          <w:tab w:val="right" w:pos="1247"/>
        </w:tabs>
        <w:ind w:left="1361" w:hanging="1361"/>
      </w:pPr>
      <w:r>
        <w:tab/>
      </w:r>
      <w:r w:rsidRPr="00276A9F">
        <w:t>(4)</w:t>
      </w:r>
      <w:r>
        <w:tab/>
        <w:t>A member of staff of the National Authority may be approved as a member of the pool.</w:t>
      </w:r>
    </w:p>
    <w:p w14:paraId="75BA39C7" w14:textId="77777777" w:rsidR="00E5469D" w:rsidRDefault="00E5469D" w:rsidP="00E5469D">
      <w:pPr>
        <w:pStyle w:val="DraftHeading1"/>
        <w:tabs>
          <w:tab w:val="right" w:pos="680"/>
        </w:tabs>
        <w:ind w:left="850" w:hanging="850"/>
      </w:pPr>
      <w:r>
        <w:tab/>
      </w:r>
      <w:bookmarkStart w:id="185" w:name="_Toc62197513"/>
      <w:r>
        <w:t>148</w:t>
      </w:r>
      <w:r>
        <w:tab/>
        <w:t>Procedure of Panel</w:t>
      </w:r>
      <w:bookmarkEnd w:id="185"/>
    </w:p>
    <w:p w14:paraId="04476B40" w14:textId="77777777" w:rsidR="00E5469D" w:rsidRDefault="00E5469D" w:rsidP="00E5469D">
      <w:pPr>
        <w:pStyle w:val="DraftHeading2"/>
        <w:tabs>
          <w:tab w:val="right" w:pos="1247"/>
        </w:tabs>
        <w:ind w:left="1361" w:hanging="1361"/>
      </w:pPr>
      <w:r>
        <w:tab/>
      </w:r>
      <w:r w:rsidRPr="00276A9F">
        <w:t>(1)</w:t>
      </w:r>
      <w:r>
        <w:tab/>
        <w:t>Subject to this Law, the procedure of a Ratings Review Panel is in its discretion.</w:t>
      </w:r>
    </w:p>
    <w:p w14:paraId="42EA35B7" w14:textId="77777777" w:rsidR="00E5469D" w:rsidRPr="00543EDA" w:rsidRDefault="00E5469D" w:rsidP="00E5469D">
      <w:pPr>
        <w:pStyle w:val="DraftHeading2"/>
        <w:tabs>
          <w:tab w:val="right" w:pos="1247"/>
        </w:tabs>
        <w:ind w:left="1361" w:hanging="1361"/>
      </w:pPr>
      <w:r>
        <w:tab/>
      </w:r>
      <w:r w:rsidRPr="00543EDA">
        <w:t>(2)</w:t>
      </w:r>
      <w:r>
        <w:tab/>
        <w:t>The chairperson of a Panel must convene meetings of the Panel.</w:t>
      </w:r>
    </w:p>
    <w:p w14:paraId="2E1B818D" w14:textId="77777777" w:rsidR="00E5469D" w:rsidRDefault="00E5469D" w:rsidP="00E5469D">
      <w:pPr>
        <w:pStyle w:val="DraftHeading2"/>
        <w:tabs>
          <w:tab w:val="right" w:pos="1247"/>
        </w:tabs>
        <w:ind w:left="1361" w:hanging="1361"/>
      </w:pPr>
      <w:r>
        <w:tab/>
        <w:t>(3</w:t>
      </w:r>
      <w:r w:rsidRPr="00276A9F">
        <w:t>)</w:t>
      </w:r>
      <w:r>
        <w:tab/>
        <w:t>A Panel must keep minutes of its deliberations setting out—</w:t>
      </w:r>
    </w:p>
    <w:p w14:paraId="7045D06B" w14:textId="77777777" w:rsidR="00E5469D" w:rsidRDefault="00E5469D" w:rsidP="00E5469D">
      <w:pPr>
        <w:pStyle w:val="DraftHeading3"/>
        <w:tabs>
          <w:tab w:val="right" w:pos="1757"/>
        </w:tabs>
        <w:ind w:left="1871" w:hanging="1871"/>
      </w:pPr>
      <w:r>
        <w:tab/>
      </w:r>
      <w:r w:rsidRPr="00276A9F">
        <w:t>(a)</w:t>
      </w:r>
      <w:r>
        <w:tab/>
        <w:t>the dates and duration of its deliberations; and</w:t>
      </w:r>
    </w:p>
    <w:p w14:paraId="41597CAD" w14:textId="77777777" w:rsidR="00E5469D" w:rsidRDefault="00E5469D" w:rsidP="00E5469D">
      <w:pPr>
        <w:pStyle w:val="DraftHeading3"/>
        <w:tabs>
          <w:tab w:val="right" w:pos="1757"/>
        </w:tabs>
        <w:ind w:left="1871" w:hanging="1871"/>
      </w:pPr>
      <w:r>
        <w:tab/>
      </w:r>
      <w:r w:rsidRPr="00276A9F">
        <w:t>(</w:t>
      </w:r>
      <w:r>
        <w:t>b</w:t>
      </w:r>
      <w:r w:rsidRPr="00276A9F">
        <w:t>)</w:t>
      </w:r>
      <w:r>
        <w:tab/>
        <w:t>its decisions on the review.</w:t>
      </w:r>
    </w:p>
    <w:p w14:paraId="2110D097" w14:textId="77777777" w:rsidR="00E5469D" w:rsidRDefault="00E5469D" w:rsidP="00E5469D">
      <w:pPr>
        <w:pStyle w:val="DraftHeading2"/>
        <w:tabs>
          <w:tab w:val="right" w:pos="1247"/>
        </w:tabs>
        <w:ind w:left="1361" w:hanging="1361"/>
      </w:pPr>
      <w:r>
        <w:tab/>
      </w:r>
      <w:r w:rsidRPr="00D3698E">
        <w:t>(</w:t>
      </w:r>
      <w:r>
        <w:t>4</w:t>
      </w:r>
      <w:r w:rsidRPr="00D3698E">
        <w:t>)</w:t>
      </w:r>
      <w:r>
        <w:tab/>
        <w:t>The Panel must seek to make decisions by consensus.</w:t>
      </w:r>
    </w:p>
    <w:p w14:paraId="1D1EFF3C" w14:textId="77777777" w:rsidR="00E5469D" w:rsidRDefault="00E5469D" w:rsidP="00E5469D">
      <w:pPr>
        <w:pStyle w:val="DraftHeading2"/>
        <w:tabs>
          <w:tab w:val="right" w:pos="1247"/>
        </w:tabs>
        <w:ind w:left="1361" w:hanging="1361"/>
      </w:pPr>
      <w:r>
        <w:tab/>
      </w:r>
      <w:r w:rsidRPr="00D3698E">
        <w:t>(</w:t>
      </w:r>
      <w:r>
        <w:t>5</w:t>
      </w:r>
      <w:r w:rsidRPr="00D3698E">
        <w:t>)</w:t>
      </w:r>
      <w:r>
        <w:tab/>
        <w:t>In the absence of a consensus, a decision of the Panel is a decision of the majority of the members of the Panel.</w:t>
      </w:r>
    </w:p>
    <w:p w14:paraId="4932541F" w14:textId="77777777" w:rsidR="00E5469D" w:rsidRDefault="00E5469D" w:rsidP="00E5469D">
      <w:pPr>
        <w:pStyle w:val="DraftHeading2"/>
        <w:tabs>
          <w:tab w:val="right" w:pos="1247"/>
        </w:tabs>
        <w:ind w:left="1361" w:hanging="1361"/>
      </w:pPr>
      <w:r>
        <w:tab/>
      </w:r>
      <w:r w:rsidRPr="003164AA">
        <w:t>(</w:t>
      </w:r>
      <w:r>
        <w:t>6</w:t>
      </w:r>
      <w:r w:rsidRPr="003164AA">
        <w:t>)</w:t>
      </w:r>
      <w:r>
        <w:tab/>
        <w:t>If a majority decision is not reached, the Panel is taken to have confirmed the rating levels determined by the Regulatory Authority.</w:t>
      </w:r>
    </w:p>
    <w:p w14:paraId="2AD2135D" w14:textId="77777777" w:rsidR="00E5469D" w:rsidRPr="001A435F" w:rsidRDefault="00E5469D" w:rsidP="00E5469D">
      <w:pPr>
        <w:pStyle w:val="DraftHeading1"/>
        <w:tabs>
          <w:tab w:val="right" w:pos="680"/>
        </w:tabs>
        <w:ind w:left="850" w:hanging="850"/>
        <w:rPr>
          <w:lang w:val="en-US"/>
        </w:rPr>
      </w:pPr>
      <w:r>
        <w:rPr>
          <w:lang w:val="en-US"/>
        </w:rPr>
        <w:tab/>
      </w:r>
      <w:bookmarkStart w:id="186" w:name="_Toc62197514"/>
      <w:r>
        <w:rPr>
          <w:lang w:val="en-US"/>
        </w:rPr>
        <w:t>149</w:t>
      </w:r>
      <w:r w:rsidRPr="001A435F">
        <w:rPr>
          <w:lang w:val="en-US"/>
        </w:rPr>
        <w:tab/>
        <w:t xml:space="preserve">Transaction of business </w:t>
      </w:r>
      <w:r>
        <w:rPr>
          <w:lang w:val="en-US"/>
        </w:rPr>
        <w:t>by alternative means</w:t>
      </w:r>
      <w:bookmarkEnd w:id="186"/>
    </w:p>
    <w:p w14:paraId="583D920D" w14:textId="77777777" w:rsidR="00E5469D" w:rsidRPr="001A435F" w:rsidRDefault="00E5469D" w:rsidP="00E5469D">
      <w:pPr>
        <w:pStyle w:val="DraftHeading2"/>
        <w:tabs>
          <w:tab w:val="right" w:pos="1247"/>
        </w:tabs>
        <w:ind w:left="1361" w:hanging="1361"/>
        <w:rPr>
          <w:lang w:val="en-US"/>
        </w:rPr>
      </w:pPr>
      <w:r>
        <w:rPr>
          <w:lang w:val="en-US"/>
        </w:rPr>
        <w:tab/>
      </w:r>
      <w:r w:rsidRPr="008D42E6">
        <w:rPr>
          <w:lang w:val="en-US"/>
        </w:rPr>
        <w:t>(1)</w:t>
      </w:r>
      <w:r>
        <w:rPr>
          <w:lang w:val="en-US"/>
        </w:rPr>
        <w:tab/>
        <w:t>A</w:t>
      </w:r>
      <w:r>
        <w:t xml:space="preserve"> Ratings Review Panel</w:t>
      </w:r>
      <w:r>
        <w:rPr>
          <w:lang w:val="en-US"/>
        </w:rPr>
        <w:t xml:space="preserve"> </w:t>
      </w:r>
      <w:r w:rsidRPr="001A435F">
        <w:rPr>
          <w:lang w:val="en-US"/>
        </w:rPr>
        <w:t xml:space="preserve">may, if it thinks fit, transact any of its business by the circulation of papers among all the members of the </w:t>
      </w:r>
      <w:r>
        <w:rPr>
          <w:lang w:val="en-US"/>
        </w:rPr>
        <w:t>Panel</w:t>
      </w:r>
      <w:r w:rsidRPr="001A435F">
        <w:rPr>
          <w:lang w:val="en-US"/>
        </w:rPr>
        <w:t xml:space="preserve"> for the time being, and a resolution in writing approved in writing by a majority of those members is taken to be a decision of the </w:t>
      </w:r>
      <w:r>
        <w:rPr>
          <w:lang w:val="en-US"/>
        </w:rPr>
        <w:t>Panel</w:t>
      </w:r>
      <w:r w:rsidRPr="001A435F">
        <w:rPr>
          <w:lang w:val="en-US"/>
        </w:rPr>
        <w:t>.</w:t>
      </w:r>
    </w:p>
    <w:p w14:paraId="4D18F090" w14:textId="77777777" w:rsidR="00E5469D" w:rsidRPr="001A435F" w:rsidRDefault="00E5469D" w:rsidP="00E5469D">
      <w:pPr>
        <w:pStyle w:val="DraftHeading2"/>
        <w:tabs>
          <w:tab w:val="right" w:pos="1247"/>
        </w:tabs>
        <w:ind w:left="1361" w:hanging="1361"/>
        <w:rPr>
          <w:lang w:val="en-US"/>
        </w:rPr>
      </w:pPr>
      <w:r>
        <w:rPr>
          <w:lang w:val="en-US"/>
        </w:rPr>
        <w:tab/>
      </w:r>
      <w:r w:rsidRPr="008D42E6">
        <w:rPr>
          <w:lang w:val="en-US"/>
        </w:rPr>
        <w:t>(2)</w:t>
      </w:r>
      <w:r w:rsidRPr="001A435F">
        <w:rPr>
          <w:lang w:val="en-US"/>
        </w:rPr>
        <w:tab/>
        <w:t xml:space="preserve">The </w:t>
      </w:r>
      <w:r>
        <w:rPr>
          <w:lang w:val="en-US"/>
        </w:rPr>
        <w:t>Panel</w:t>
      </w:r>
      <w:r w:rsidRPr="001A435F">
        <w:rPr>
          <w:lang w:val="en-US"/>
        </w:rPr>
        <w:t xml:space="preserve">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50D1971C" w14:textId="77777777" w:rsidR="00E5469D" w:rsidRDefault="00E5469D" w:rsidP="00E5469D">
      <w:pPr>
        <w:pStyle w:val="DraftHeading2"/>
        <w:tabs>
          <w:tab w:val="right" w:pos="1247"/>
        </w:tabs>
        <w:ind w:left="1361" w:hanging="1361"/>
        <w:rPr>
          <w:lang w:val="en-US"/>
        </w:rPr>
      </w:pPr>
      <w:r>
        <w:rPr>
          <w:lang w:val="en-US"/>
        </w:rPr>
        <w:tab/>
      </w:r>
      <w:r w:rsidRPr="008D42E6">
        <w:rPr>
          <w:lang w:val="en-US"/>
        </w:rPr>
        <w:t>(</w:t>
      </w:r>
      <w:r>
        <w:rPr>
          <w:lang w:val="en-US"/>
        </w:rPr>
        <w:t>3</w:t>
      </w:r>
      <w:r w:rsidRPr="008D42E6">
        <w:rPr>
          <w:lang w:val="en-US"/>
        </w:rPr>
        <w:t>)</w:t>
      </w:r>
      <w:r w:rsidRPr="001A435F">
        <w:rPr>
          <w:lang w:val="en-US"/>
        </w:rPr>
        <w:tab/>
        <w:t>Papers may be circulated among the membe</w:t>
      </w:r>
      <w:r>
        <w:rPr>
          <w:lang w:val="en-US"/>
        </w:rPr>
        <w:t>rs for the purposes of subsection</w:t>
      </w:r>
      <w:r w:rsidRPr="001A435F">
        <w:rPr>
          <w:lang w:val="en-US"/>
        </w:rPr>
        <w:t xml:space="preserve"> (1) by facsimile, email or other transmission of the information in the papers concerned.</w:t>
      </w:r>
    </w:p>
    <w:p w14:paraId="139EDC00" w14:textId="77777777" w:rsidR="00B849A9" w:rsidRDefault="00B849A9" w:rsidP="00B849A9">
      <w:pPr>
        <w:rPr>
          <w:lang w:val="en-US"/>
        </w:rPr>
      </w:pPr>
    </w:p>
    <w:p w14:paraId="506AA2C6" w14:textId="77777777" w:rsidR="00B849A9" w:rsidRDefault="00B849A9" w:rsidP="00B849A9">
      <w:pPr>
        <w:rPr>
          <w:lang w:val="en-US"/>
        </w:rPr>
      </w:pPr>
    </w:p>
    <w:p w14:paraId="25F3574E" w14:textId="77777777" w:rsidR="00B849A9" w:rsidRPr="00B849A9" w:rsidRDefault="00B849A9" w:rsidP="00B849A9">
      <w:pPr>
        <w:rPr>
          <w:lang w:val="en-US"/>
        </w:rPr>
      </w:pPr>
    </w:p>
    <w:p w14:paraId="036908DB" w14:textId="77777777" w:rsidR="00E5469D" w:rsidRPr="005422CE" w:rsidRDefault="00E5469D" w:rsidP="00E5469D">
      <w:pPr>
        <w:pStyle w:val="Heading-DIVISION"/>
      </w:pPr>
      <w:bookmarkStart w:id="187" w:name="_Toc62197515"/>
      <w:r>
        <w:rPr>
          <w:lang w:val="en-US"/>
        </w:rPr>
        <w:t>Subdivision 3—Conduct of review</w:t>
      </w:r>
      <w:bookmarkEnd w:id="187"/>
    </w:p>
    <w:p w14:paraId="6F8571E7" w14:textId="77777777" w:rsidR="00E5469D" w:rsidRDefault="00E5469D" w:rsidP="00E5469D">
      <w:pPr>
        <w:pStyle w:val="DraftHeading1"/>
        <w:tabs>
          <w:tab w:val="right" w:pos="680"/>
        </w:tabs>
        <w:ind w:left="850" w:hanging="850"/>
      </w:pPr>
      <w:r>
        <w:tab/>
      </w:r>
      <w:bookmarkStart w:id="188" w:name="_Toc62197516"/>
      <w:r>
        <w:t>150</w:t>
      </w:r>
      <w:r>
        <w:tab/>
        <w:t>Conduct of review</w:t>
      </w:r>
      <w:bookmarkEnd w:id="188"/>
    </w:p>
    <w:p w14:paraId="6D6F9B88" w14:textId="77777777" w:rsidR="00E5469D" w:rsidRDefault="00E5469D" w:rsidP="00E5469D">
      <w:pPr>
        <w:pStyle w:val="DraftHeading2"/>
        <w:tabs>
          <w:tab w:val="right" w:pos="1247"/>
        </w:tabs>
        <w:ind w:left="1361" w:hanging="1361"/>
      </w:pPr>
      <w:r>
        <w:tab/>
      </w:r>
      <w:r w:rsidRPr="001C691D">
        <w:t>(1)</w:t>
      </w:r>
      <w:r>
        <w:tab/>
        <w:t>In conducting a review, the Ratings Review Panel may consider—</w:t>
      </w:r>
    </w:p>
    <w:p w14:paraId="6DAEB0E8" w14:textId="77777777" w:rsidR="00E5469D" w:rsidRDefault="00E5469D" w:rsidP="00E5469D">
      <w:pPr>
        <w:pStyle w:val="DraftHeading3"/>
        <w:tabs>
          <w:tab w:val="right" w:pos="1757"/>
        </w:tabs>
        <w:ind w:left="1871" w:hanging="1871"/>
      </w:pPr>
      <w:r>
        <w:tab/>
      </w:r>
      <w:r w:rsidRPr="001C691D">
        <w:t>(a)</w:t>
      </w:r>
      <w:r>
        <w:tab/>
        <w:t>any documents or other information or plans, photographs or video or other evidence available to the Regulatory Authority in carrying out the rating assessment; and</w:t>
      </w:r>
    </w:p>
    <w:p w14:paraId="61C5A1E6" w14:textId="77777777" w:rsidR="00E5469D" w:rsidRDefault="00E5469D" w:rsidP="00E5469D">
      <w:pPr>
        <w:pStyle w:val="DraftHeading3"/>
        <w:tabs>
          <w:tab w:val="right" w:pos="1757"/>
        </w:tabs>
        <w:ind w:left="1871" w:hanging="1871"/>
      </w:pPr>
      <w:r>
        <w:tab/>
      </w:r>
      <w:r w:rsidRPr="0048743F">
        <w:t>(b)</w:t>
      </w:r>
      <w:r>
        <w:tab/>
        <w:t>the approved provider's history of compliance with this Law as applying in any participating jurisdiction; and</w:t>
      </w:r>
    </w:p>
    <w:p w14:paraId="75E0EADD" w14:textId="77777777" w:rsidR="00E5469D" w:rsidRPr="008C057C" w:rsidRDefault="00E5469D" w:rsidP="00E5469D">
      <w:pPr>
        <w:pStyle w:val="DraftHeading3"/>
        <w:tabs>
          <w:tab w:val="right" w:pos="1757"/>
        </w:tabs>
        <w:ind w:left="1871" w:hanging="1871"/>
      </w:pPr>
      <w:r>
        <w:tab/>
      </w:r>
      <w:r w:rsidRPr="008C057C">
        <w:t>(c)</w:t>
      </w:r>
      <w:r>
        <w:tab/>
        <w:t>the approved education and care service's history of compliance with this Law as applying in any participating jurisdiction; and</w:t>
      </w:r>
    </w:p>
    <w:p w14:paraId="509F1938" w14:textId="77777777" w:rsidR="00E5469D" w:rsidRDefault="00E5469D" w:rsidP="00E5469D">
      <w:pPr>
        <w:pStyle w:val="DraftHeading3"/>
        <w:tabs>
          <w:tab w:val="right" w:pos="1757"/>
        </w:tabs>
        <w:ind w:left="1871" w:hanging="1871"/>
      </w:pPr>
      <w:r>
        <w:tab/>
      </w:r>
      <w:r w:rsidRPr="001C691D">
        <w:t>(</w:t>
      </w:r>
      <w:r>
        <w:t>d</w:t>
      </w:r>
      <w:r w:rsidRPr="001C691D">
        <w:t>)</w:t>
      </w:r>
      <w:r>
        <w:tab/>
        <w:t>the application for review to the Regulatory Authority; and</w:t>
      </w:r>
    </w:p>
    <w:p w14:paraId="029759C8" w14:textId="77777777" w:rsidR="00E5469D" w:rsidRDefault="00E5469D" w:rsidP="00E5469D">
      <w:pPr>
        <w:pStyle w:val="DraftHeading3"/>
        <w:tabs>
          <w:tab w:val="right" w:pos="1757"/>
        </w:tabs>
        <w:ind w:left="1871" w:hanging="1871"/>
      </w:pPr>
      <w:r>
        <w:tab/>
      </w:r>
      <w:r w:rsidRPr="001C691D">
        <w:t>(</w:t>
      </w:r>
      <w:r>
        <w:t>e</w:t>
      </w:r>
      <w:r w:rsidRPr="001C691D">
        <w:t>)</w:t>
      </w:r>
      <w:r>
        <w:tab/>
        <w:t>any submissions made by the approved provider to the review by the Regulatory Authority; and</w:t>
      </w:r>
    </w:p>
    <w:p w14:paraId="035BF85F" w14:textId="77777777" w:rsidR="00E5469D" w:rsidRDefault="00E5469D" w:rsidP="00E5469D">
      <w:pPr>
        <w:pStyle w:val="DraftHeading3"/>
        <w:tabs>
          <w:tab w:val="right" w:pos="1757"/>
        </w:tabs>
        <w:ind w:left="1871" w:hanging="1871"/>
      </w:pPr>
      <w:r>
        <w:tab/>
      </w:r>
      <w:r w:rsidRPr="001C691D">
        <w:t>(</w:t>
      </w:r>
      <w:r>
        <w:t>f</w:t>
      </w:r>
      <w:r w:rsidRPr="001C691D">
        <w:t>)</w:t>
      </w:r>
      <w:r>
        <w:tab/>
        <w:t>the written findings on the review by the Regulatory Authority; and</w:t>
      </w:r>
    </w:p>
    <w:p w14:paraId="7A53F627" w14:textId="77777777" w:rsidR="00E5469D" w:rsidRDefault="00E5469D" w:rsidP="00E5469D">
      <w:pPr>
        <w:pStyle w:val="DraftHeading3"/>
        <w:tabs>
          <w:tab w:val="right" w:pos="1757"/>
        </w:tabs>
        <w:ind w:left="1871" w:hanging="1871"/>
      </w:pPr>
      <w:r>
        <w:tab/>
      </w:r>
      <w:r w:rsidRPr="001C691D">
        <w:t>(</w:t>
      </w:r>
      <w:r>
        <w:t>g</w:t>
      </w:r>
      <w:r w:rsidRPr="001C691D">
        <w:t>)</w:t>
      </w:r>
      <w:r>
        <w:tab/>
        <w:t>the application for review to the Ratings Review Panel; and</w:t>
      </w:r>
    </w:p>
    <w:p w14:paraId="02173C5C" w14:textId="77777777" w:rsidR="00E5469D" w:rsidRPr="008C057C" w:rsidRDefault="00E5469D" w:rsidP="00E5469D">
      <w:pPr>
        <w:pStyle w:val="DraftHeading3"/>
        <w:tabs>
          <w:tab w:val="right" w:pos="1757"/>
        </w:tabs>
        <w:ind w:left="1871" w:hanging="1871"/>
      </w:pPr>
      <w:r>
        <w:tab/>
      </w:r>
      <w:r w:rsidRPr="008C057C">
        <w:t>(h)</w:t>
      </w:r>
      <w:r>
        <w:tab/>
        <w:t>any written submissions or responses made to the Ratings Review Panel by the approved provider; and</w:t>
      </w:r>
    </w:p>
    <w:p w14:paraId="507345E6" w14:textId="77777777" w:rsidR="00E5469D" w:rsidRDefault="00E5469D" w:rsidP="00E5469D">
      <w:pPr>
        <w:pStyle w:val="DraftHeading3"/>
        <w:tabs>
          <w:tab w:val="right" w:pos="1757"/>
        </w:tabs>
        <w:ind w:left="1871" w:hanging="1871"/>
      </w:pPr>
      <w:r>
        <w:tab/>
      </w:r>
      <w:r w:rsidRPr="001C691D">
        <w:t>(</w:t>
      </w:r>
      <w:r>
        <w:t>i</w:t>
      </w:r>
      <w:r w:rsidRPr="001C691D">
        <w:t>)</w:t>
      </w:r>
      <w:r>
        <w:tab/>
        <w:t>any written submissions or responses made to the Ratings Review Panel by the Regulatory Authority relating to the stated grounds for review; and</w:t>
      </w:r>
    </w:p>
    <w:p w14:paraId="714D7666" w14:textId="77777777" w:rsidR="00E5469D" w:rsidRDefault="00E5469D" w:rsidP="00E5469D">
      <w:pPr>
        <w:pStyle w:val="DraftHeading3"/>
        <w:tabs>
          <w:tab w:val="right" w:pos="1757"/>
        </w:tabs>
        <w:ind w:left="1871" w:hanging="1871"/>
      </w:pPr>
      <w:r>
        <w:tab/>
      </w:r>
      <w:r w:rsidRPr="001C691D">
        <w:t>(</w:t>
      </w:r>
      <w:r>
        <w:t>j</w:t>
      </w:r>
      <w:r w:rsidRPr="001C691D">
        <w:t>)</w:t>
      </w:r>
      <w:r>
        <w:tab/>
        <w:t>any advice received from the National Authority, at the request of the Ratings Review Panel, about how the prescribed processes for rating assessments are intended to be applied that is relevant to the review.</w:t>
      </w:r>
    </w:p>
    <w:p w14:paraId="43C422D6" w14:textId="77777777" w:rsidR="00E5469D" w:rsidRDefault="00E5469D" w:rsidP="00E5469D">
      <w:pPr>
        <w:pStyle w:val="DraftHeading2"/>
        <w:tabs>
          <w:tab w:val="right" w:pos="1247"/>
        </w:tabs>
        <w:ind w:left="1361" w:hanging="1361"/>
      </w:pPr>
      <w:r>
        <w:tab/>
      </w:r>
      <w:r w:rsidRPr="001C691D">
        <w:t>(2)</w:t>
      </w:r>
      <w:r>
        <w:tab/>
        <w:t>The Ratings Review Panel is not required to hold an oral hearing for a review.</w:t>
      </w:r>
    </w:p>
    <w:p w14:paraId="56794847" w14:textId="77777777" w:rsidR="00E5469D" w:rsidRDefault="00E5469D" w:rsidP="00E5469D">
      <w:pPr>
        <w:pStyle w:val="DraftHeading2"/>
        <w:tabs>
          <w:tab w:val="right" w:pos="1247"/>
        </w:tabs>
        <w:ind w:left="1361" w:hanging="1361"/>
      </w:pPr>
      <w:r>
        <w:tab/>
      </w:r>
      <w:r w:rsidRPr="001C691D">
        <w:t>(</w:t>
      </w:r>
      <w:r>
        <w:t>3</w:t>
      </w:r>
      <w:r w:rsidRPr="001C691D">
        <w:t>)</w:t>
      </w:r>
      <w:r>
        <w:tab/>
        <w:t>The Ratings Review Panel may ask the Regulatory Authority to provide in writing any information in relation to the assessment.</w:t>
      </w:r>
    </w:p>
    <w:p w14:paraId="05D6B226" w14:textId="77777777" w:rsidR="00E5469D" w:rsidRDefault="00E5469D" w:rsidP="00E5469D">
      <w:pPr>
        <w:pStyle w:val="DraftHeading2"/>
        <w:tabs>
          <w:tab w:val="right" w:pos="1247"/>
        </w:tabs>
        <w:ind w:left="1361" w:hanging="1361"/>
      </w:pPr>
      <w:r>
        <w:tab/>
      </w:r>
      <w:r w:rsidRPr="001C691D">
        <w:t>(</w:t>
      </w:r>
      <w:r>
        <w:t>4</w:t>
      </w:r>
      <w:r w:rsidRPr="001C691D">
        <w:t>)</w:t>
      </w:r>
      <w:r>
        <w:tab/>
        <w:t>The Ratings Review Panel may ask the approved provider for further written information in relation to its application.</w:t>
      </w:r>
    </w:p>
    <w:p w14:paraId="187D13EE" w14:textId="77777777" w:rsidR="00E5469D" w:rsidRPr="00CE545F" w:rsidRDefault="00E5469D" w:rsidP="00E5469D">
      <w:pPr>
        <w:pStyle w:val="DraftHeading2"/>
        <w:tabs>
          <w:tab w:val="right" w:pos="1247"/>
        </w:tabs>
        <w:ind w:left="1361" w:hanging="1361"/>
      </w:pPr>
      <w:r>
        <w:tab/>
      </w:r>
      <w:r w:rsidRPr="001C691D">
        <w:t>(</w:t>
      </w:r>
      <w:r>
        <w:t>5</w:t>
      </w:r>
      <w:r w:rsidRPr="001C691D">
        <w:t>)</w:t>
      </w:r>
      <w:r>
        <w:tab/>
        <w:t>The Ratings Review Panel must ensure that</w:t>
      </w:r>
      <w:r w:rsidRPr="0048743F">
        <w:t xml:space="preserve"> </w:t>
      </w:r>
      <w:r>
        <w:t>the approved provider is provided with a copy of, and an opportunity to respond in writing to, any documents, information or evidence provided to the Panel by the Regulatory Authority.</w:t>
      </w:r>
    </w:p>
    <w:p w14:paraId="117246D0" w14:textId="77777777" w:rsidR="00E5469D" w:rsidRDefault="00E5469D" w:rsidP="00E5469D">
      <w:pPr>
        <w:pStyle w:val="DraftHeading1"/>
        <w:tabs>
          <w:tab w:val="right" w:pos="680"/>
        </w:tabs>
        <w:ind w:left="850" w:hanging="850"/>
      </w:pPr>
      <w:r>
        <w:tab/>
      </w:r>
      <w:bookmarkStart w:id="189" w:name="_Toc62197517"/>
      <w:r>
        <w:t>151</w:t>
      </w:r>
      <w:r>
        <w:tab/>
        <w:t>Decision on review by Ratings Review Panel</w:t>
      </w:r>
      <w:bookmarkEnd w:id="189"/>
    </w:p>
    <w:p w14:paraId="681359A0" w14:textId="77777777" w:rsidR="00E5469D" w:rsidRDefault="00E5469D" w:rsidP="00E5469D">
      <w:pPr>
        <w:pStyle w:val="DraftHeading2"/>
        <w:tabs>
          <w:tab w:val="right" w:pos="1247"/>
        </w:tabs>
        <w:ind w:left="1361" w:hanging="1361"/>
      </w:pPr>
      <w:r>
        <w:tab/>
      </w:r>
      <w:r w:rsidRPr="001C691D">
        <w:t>(1)</w:t>
      </w:r>
      <w:r>
        <w:tab/>
        <w:t>Following a review, the Ratings Review Panel may—</w:t>
      </w:r>
    </w:p>
    <w:p w14:paraId="49623494" w14:textId="77777777" w:rsidR="00E5469D" w:rsidRDefault="00E5469D" w:rsidP="00E5469D">
      <w:pPr>
        <w:pStyle w:val="DraftHeading3"/>
        <w:tabs>
          <w:tab w:val="right" w:pos="1757"/>
        </w:tabs>
        <w:ind w:left="1871" w:hanging="1871"/>
      </w:pPr>
      <w:r>
        <w:tab/>
      </w:r>
      <w:r w:rsidRPr="001C691D">
        <w:t>(a)</w:t>
      </w:r>
      <w:r>
        <w:tab/>
        <w:t xml:space="preserve">confirm the rating levels determined by the Regulatory Authority; or </w:t>
      </w:r>
    </w:p>
    <w:p w14:paraId="5787E95B" w14:textId="77777777" w:rsidR="00E5469D" w:rsidRDefault="00E5469D" w:rsidP="00E5469D">
      <w:pPr>
        <w:pStyle w:val="DraftHeading3"/>
        <w:tabs>
          <w:tab w:val="right" w:pos="1757"/>
        </w:tabs>
        <w:ind w:left="1871" w:hanging="1871"/>
      </w:pPr>
      <w:r>
        <w:tab/>
      </w:r>
      <w:r w:rsidRPr="001C691D">
        <w:t>(b)</w:t>
      </w:r>
      <w:r>
        <w:tab/>
        <w:t>amend the rating levels.</w:t>
      </w:r>
    </w:p>
    <w:p w14:paraId="14102EDD" w14:textId="77777777" w:rsidR="00E5469D" w:rsidRDefault="00E5469D" w:rsidP="00E5469D">
      <w:pPr>
        <w:pStyle w:val="DraftHeading2"/>
        <w:tabs>
          <w:tab w:val="right" w:pos="1247"/>
        </w:tabs>
        <w:ind w:left="1361" w:hanging="1361"/>
      </w:pPr>
      <w:r>
        <w:tab/>
      </w:r>
      <w:r w:rsidRPr="001206E8">
        <w:t>(2)</w:t>
      </w:r>
      <w:r>
        <w:tab/>
        <w:t>The Ratings Review Panel must make a decision on the review within 60 days after the application for review was made.</w:t>
      </w:r>
    </w:p>
    <w:p w14:paraId="4BE28FDA" w14:textId="77777777" w:rsidR="00E5469D" w:rsidRDefault="00E5469D" w:rsidP="00E5469D">
      <w:pPr>
        <w:pStyle w:val="DraftHeading2"/>
        <w:tabs>
          <w:tab w:val="right" w:pos="1247"/>
        </w:tabs>
        <w:ind w:left="1361" w:hanging="1361"/>
      </w:pPr>
      <w:r>
        <w:tab/>
      </w:r>
      <w:r w:rsidRPr="005422CE">
        <w:t>(3)</w:t>
      </w:r>
      <w:r>
        <w:tab/>
        <w:t>The chairperson of the Panel may extend the period for the making of a decision by a Ratings Review Panel if the chairperson considers there are special circumstances that warrant that extension.</w:t>
      </w:r>
    </w:p>
    <w:p w14:paraId="4DB5878B" w14:textId="77777777" w:rsidR="00E5469D" w:rsidRPr="00374206" w:rsidRDefault="00E5469D" w:rsidP="00E5469D">
      <w:pPr>
        <w:pStyle w:val="DraftHeading2"/>
        <w:tabs>
          <w:tab w:val="right" w:pos="1247"/>
        </w:tabs>
        <w:ind w:left="1361" w:hanging="1361"/>
      </w:pPr>
      <w:r>
        <w:tab/>
      </w:r>
      <w:r w:rsidRPr="00322312">
        <w:t>(4)</w:t>
      </w:r>
      <w:r>
        <w:tab/>
        <w:t>The period for the making of a decision by a Ratings Review Panel may be extended by agreement between the chairperson of the Panel and the approved provider.</w:t>
      </w:r>
    </w:p>
    <w:p w14:paraId="481DC82C" w14:textId="77777777" w:rsidR="00E5469D" w:rsidRDefault="00E5469D" w:rsidP="00E5469D">
      <w:pPr>
        <w:pStyle w:val="DraftHeading2"/>
        <w:tabs>
          <w:tab w:val="right" w:pos="1247"/>
        </w:tabs>
        <w:ind w:left="1361" w:hanging="1361"/>
      </w:pPr>
      <w:r>
        <w:tab/>
      </w:r>
      <w:r w:rsidRPr="001C691D">
        <w:t>(</w:t>
      </w:r>
      <w:r>
        <w:t>5</w:t>
      </w:r>
      <w:r w:rsidRPr="001C691D">
        <w:t>)</w:t>
      </w:r>
      <w:r>
        <w:tab/>
        <w:t>The Ratings Review Panel must give the approved provider, the Regulatory Authority and the National Authority written notice of the decision on the review within 14 days after the decision is made setting out its findings on each review ground.</w:t>
      </w:r>
    </w:p>
    <w:p w14:paraId="3995104F" w14:textId="77777777" w:rsidR="00E5469D" w:rsidRDefault="00E5469D" w:rsidP="00E5469D">
      <w:pPr>
        <w:pStyle w:val="DraftHeading2"/>
        <w:tabs>
          <w:tab w:val="right" w:pos="1247"/>
        </w:tabs>
        <w:ind w:left="1361" w:hanging="1361"/>
      </w:pPr>
      <w:r>
        <w:tab/>
      </w:r>
      <w:r w:rsidRPr="001C691D">
        <w:t>(</w:t>
      </w:r>
      <w:r>
        <w:t>6</w:t>
      </w:r>
      <w:r w:rsidRPr="001C691D">
        <w:t>)</w:t>
      </w:r>
      <w:r>
        <w:tab/>
        <w:t>A rating level confirmed or amended on a review under this Division by the Ratings Review Panel is the rating level for the approved education and care service for the purposes of this Law.</w:t>
      </w:r>
    </w:p>
    <w:p w14:paraId="269F75C0" w14:textId="77777777" w:rsidR="00E5469D" w:rsidRDefault="00E5469D" w:rsidP="00E5469D">
      <w:pPr>
        <w:pStyle w:val="Heading-DIVISION"/>
      </w:pPr>
      <w:bookmarkStart w:id="190" w:name="_Toc62197518"/>
      <w:r>
        <w:t>Division 5—Awarding of highest rating</w:t>
      </w:r>
      <w:bookmarkEnd w:id="190"/>
    </w:p>
    <w:p w14:paraId="4E75126D" w14:textId="77777777" w:rsidR="00E5469D" w:rsidRDefault="00E5469D" w:rsidP="00E5469D">
      <w:pPr>
        <w:pStyle w:val="DraftHeading1"/>
        <w:tabs>
          <w:tab w:val="right" w:pos="680"/>
        </w:tabs>
        <w:ind w:left="850" w:hanging="850"/>
      </w:pPr>
      <w:r>
        <w:tab/>
      </w:r>
      <w:bookmarkStart w:id="191" w:name="_Toc62197519"/>
      <w:r>
        <w:t>152</w:t>
      </w:r>
      <w:r>
        <w:tab/>
        <w:t>Application for highest rating</w:t>
      </w:r>
      <w:bookmarkEnd w:id="191"/>
    </w:p>
    <w:p w14:paraId="7C50CAF7" w14:textId="77777777" w:rsidR="00E5469D" w:rsidRDefault="00E5469D" w:rsidP="00E5469D">
      <w:pPr>
        <w:pStyle w:val="DraftHeading2"/>
        <w:tabs>
          <w:tab w:val="right" w:pos="1247"/>
        </w:tabs>
        <w:ind w:left="1361" w:hanging="1361"/>
      </w:pPr>
      <w:r>
        <w:tab/>
      </w:r>
      <w:r w:rsidRPr="001C691D">
        <w:t>(1)</w:t>
      </w:r>
      <w:r>
        <w:tab/>
        <w:t>An approved provider may apply to the National Authority for an approved education and care service operated by that provider</w:t>
      </w:r>
      <w:r w:rsidRPr="00020217">
        <w:t xml:space="preserve"> </w:t>
      </w:r>
      <w:r>
        <w:t>to be assessed for the highest rating level for the education and care service if the criteria determined by the National Authority are met.</w:t>
      </w:r>
    </w:p>
    <w:p w14:paraId="42877119" w14:textId="77777777" w:rsidR="00E5469D" w:rsidRPr="00044198" w:rsidRDefault="00E5469D" w:rsidP="00E5469D">
      <w:pPr>
        <w:pStyle w:val="DraftHeading2"/>
        <w:tabs>
          <w:tab w:val="right" w:pos="1247"/>
        </w:tabs>
        <w:ind w:left="1361" w:hanging="1361"/>
      </w:pPr>
      <w:r>
        <w:tab/>
      </w:r>
      <w:r w:rsidRPr="00044198">
        <w:t>(2)</w:t>
      </w:r>
      <w:r>
        <w:tab/>
        <w:t>The highest rating level is an overall rating of the education and care service.</w:t>
      </w:r>
    </w:p>
    <w:p w14:paraId="610AA03A" w14:textId="77777777" w:rsidR="00E5469D" w:rsidRDefault="00E5469D" w:rsidP="00E5469D">
      <w:pPr>
        <w:pStyle w:val="DraftHeading2"/>
        <w:tabs>
          <w:tab w:val="right" w:pos="1247"/>
        </w:tabs>
        <w:ind w:left="1361" w:hanging="1361"/>
      </w:pPr>
      <w:r>
        <w:tab/>
      </w:r>
      <w:r w:rsidRPr="001C691D">
        <w:t>(</w:t>
      </w:r>
      <w:r>
        <w:t>3</w:t>
      </w:r>
      <w:r w:rsidRPr="001C691D">
        <w:t>)</w:t>
      </w:r>
      <w:r>
        <w:tab/>
        <w:t>An application must—</w:t>
      </w:r>
    </w:p>
    <w:p w14:paraId="6FB1AA3B" w14:textId="77777777" w:rsidR="00E5469D" w:rsidRDefault="00E5469D" w:rsidP="00E5469D">
      <w:pPr>
        <w:pStyle w:val="DraftHeading3"/>
        <w:tabs>
          <w:tab w:val="right" w:pos="1757"/>
        </w:tabs>
        <w:ind w:left="1871" w:hanging="1871"/>
      </w:pPr>
      <w:r>
        <w:tab/>
      </w:r>
      <w:r w:rsidRPr="001C691D">
        <w:t>(a)</w:t>
      </w:r>
      <w:r>
        <w:tab/>
        <w:t>be in writing; and</w:t>
      </w:r>
    </w:p>
    <w:p w14:paraId="0DDC9F7C" w14:textId="77777777" w:rsidR="00E5469D" w:rsidRDefault="00E5469D" w:rsidP="00E5469D">
      <w:pPr>
        <w:pStyle w:val="DraftHeading3"/>
        <w:tabs>
          <w:tab w:val="right" w:pos="1757"/>
        </w:tabs>
        <w:ind w:left="1871" w:hanging="1871"/>
      </w:pPr>
      <w:r>
        <w:tab/>
      </w:r>
      <w:r w:rsidRPr="001C691D">
        <w:t>(b)</w:t>
      </w:r>
      <w:r>
        <w:tab/>
        <w:t>include the prescribed information; and</w:t>
      </w:r>
    </w:p>
    <w:p w14:paraId="63DF09DF" w14:textId="77777777" w:rsidR="00E5469D" w:rsidRDefault="00E5469D" w:rsidP="00E5469D">
      <w:pPr>
        <w:pStyle w:val="DraftHeading3"/>
        <w:tabs>
          <w:tab w:val="right" w:pos="1757"/>
        </w:tabs>
        <w:ind w:left="1871" w:hanging="1871"/>
      </w:pPr>
      <w:r>
        <w:tab/>
      </w:r>
      <w:r w:rsidRPr="001C691D">
        <w:t>(c)</w:t>
      </w:r>
      <w:r>
        <w:tab/>
        <w:t>include payment of the prescribed fee.</w:t>
      </w:r>
    </w:p>
    <w:p w14:paraId="7E8AA831" w14:textId="77777777" w:rsidR="00E5469D" w:rsidRDefault="00E5469D" w:rsidP="00E5469D">
      <w:pPr>
        <w:pStyle w:val="DraftHeading2"/>
        <w:tabs>
          <w:tab w:val="right" w:pos="1247"/>
        </w:tabs>
        <w:ind w:left="1361" w:hanging="1361"/>
      </w:pPr>
      <w:r>
        <w:tab/>
      </w:r>
      <w:r w:rsidRPr="001C691D">
        <w:t>(</w:t>
      </w:r>
      <w:r>
        <w:t>4</w:t>
      </w:r>
      <w:r w:rsidRPr="001C691D">
        <w:t>)</w:t>
      </w:r>
      <w:r>
        <w:tab/>
        <w:t>An application may be made only once every 3 years, unless the National Authority determines otherwise in a particular case.</w:t>
      </w:r>
    </w:p>
    <w:p w14:paraId="28636D7E" w14:textId="77777777" w:rsidR="009E2E1E" w:rsidRDefault="00BF6CDB" w:rsidP="0093269E">
      <w:pPr>
        <w:pStyle w:val="SideNote"/>
        <w:framePr w:wrap="around"/>
      </w:pPr>
      <w:r>
        <w:t>Sch. s</w:t>
      </w:r>
      <w:r w:rsidR="005219DB">
        <w:t>. 152(5) substituted by No. 9/2017 s. 30.</w:t>
      </w:r>
    </w:p>
    <w:p w14:paraId="096C40D6" w14:textId="77777777" w:rsidR="005219DB" w:rsidRDefault="00E5469D" w:rsidP="00E5469D">
      <w:pPr>
        <w:pStyle w:val="DraftHeading2"/>
        <w:tabs>
          <w:tab w:val="right" w:pos="1247"/>
        </w:tabs>
        <w:ind w:left="1361" w:hanging="1361"/>
      </w:pPr>
      <w:r>
        <w:tab/>
      </w:r>
      <w:r w:rsidR="005219DB" w:rsidRPr="00FA4B8B">
        <w:t>(5)</w:t>
      </w:r>
      <w:r w:rsidR="005219DB" w:rsidRPr="00FA4B8B">
        <w:tab/>
        <w:t>An application may be made for the highest rating level only if the approved education and care service holds the rating levels prescribed for the purposes of this section.</w:t>
      </w:r>
    </w:p>
    <w:p w14:paraId="18FFFEDA" w14:textId="77777777" w:rsidR="00B849A9" w:rsidRDefault="00B849A9" w:rsidP="00B849A9"/>
    <w:p w14:paraId="2FE0B202" w14:textId="77777777" w:rsidR="00B849A9" w:rsidRPr="00B849A9" w:rsidRDefault="00B849A9" w:rsidP="00B849A9"/>
    <w:p w14:paraId="5A19D523" w14:textId="77777777" w:rsidR="00E5469D" w:rsidRDefault="00E5469D" w:rsidP="00E5469D">
      <w:pPr>
        <w:pStyle w:val="DraftHeading1"/>
        <w:tabs>
          <w:tab w:val="right" w:pos="680"/>
        </w:tabs>
        <w:ind w:left="850" w:hanging="850"/>
      </w:pPr>
      <w:r>
        <w:tab/>
      </w:r>
      <w:bookmarkStart w:id="192" w:name="_Toc62197520"/>
      <w:r>
        <w:t>153</w:t>
      </w:r>
      <w:r>
        <w:tab/>
        <w:t>Assessment of education and care service</w:t>
      </w:r>
      <w:bookmarkEnd w:id="192"/>
    </w:p>
    <w:p w14:paraId="2C127476" w14:textId="77777777" w:rsidR="00E5469D" w:rsidRPr="00C71FCE" w:rsidRDefault="00E5469D" w:rsidP="00E5469D">
      <w:pPr>
        <w:pStyle w:val="DraftHeading2"/>
        <w:tabs>
          <w:tab w:val="right" w:pos="1247"/>
        </w:tabs>
        <w:ind w:left="1361" w:hanging="1361"/>
      </w:pPr>
      <w:r>
        <w:tab/>
      </w:r>
      <w:r w:rsidRPr="00C71FCE">
        <w:t>(1)</w:t>
      </w:r>
      <w:r>
        <w:tab/>
        <w:t>The National Authority may determine and publish criteria that must be met by approved education and care services in respect of the award of the highest rating level.</w:t>
      </w:r>
    </w:p>
    <w:p w14:paraId="5B0A970D" w14:textId="77777777" w:rsidR="00E5469D" w:rsidRDefault="00E5469D" w:rsidP="00E5469D">
      <w:pPr>
        <w:pStyle w:val="DraftHeading2"/>
        <w:tabs>
          <w:tab w:val="right" w:pos="1247"/>
        </w:tabs>
        <w:ind w:left="1361" w:hanging="1361"/>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14:paraId="4051B2CD" w14:textId="77777777" w:rsidR="00E5469D" w:rsidRPr="003A12AF" w:rsidRDefault="00E5469D" w:rsidP="00E5469D">
      <w:pPr>
        <w:pStyle w:val="DraftHeading2"/>
        <w:tabs>
          <w:tab w:val="right" w:pos="1247"/>
        </w:tabs>
        <w:ind w:left="1361" w:hanging="1361"/>
      </w:pPr>
      <w:r>
        <w:tab/>
      </w:r>
      <w:r w:rsidRPr="0088194A">
        <w:t>(3)</w:t>
      </w:r>
      <w:r>
        <w:tab/>
        <w:t>The Board must ask for, and take into account, the advice of the Regulatory Authority in carrying out the assessment.</w:t>
      </w:r>
    </w:p>
    <w:p w14:paraId="19453D97" w14:textId="77777777" w:rsidR="00E5469D" w:rsidRDefault="00E5469D" w:rsidP="00E5469D">
      <w:pPr>
        <w:pStyle w:val="DraftHeading2"/>
        <w:tabs>
          <w:tab w:val="right" w:pos="1247"/>
        </w:tabs>
        <w:ind w:left="1361" w:hanging="1361"/>
      </w:pPr>
      <w:r>
        <w:tab/>
      </w:r>
      <w:r w:rsidRPr="0088194A">
        <w:t>(4)</w:t>
      </w:r>
      <w:r>
        <w:tab/>
        <w:t>The advice of the Regulatory Authority may include—</w:t>
      </w:r>
    </w:p>
    <w:p w14:paraId="1058788A" w14:textId="77777777" w:rsidR="00E5469D" w:rsidRDefault="00E5469D" w:rsidP="00E5469D">
      <w:pPr>
        <w:pStyle w:val="DraftHeading3"/>
        <w:tabs>
          <w:tab w:val="right" w:pos="1757"/>
        </w:tabs>
        <w:ind w:left="1871" w:hanging="1871"/>
      </w:pPr>
      <w:r>
        <w:tab/>
      </w:r>
      <w:r w:rsidRPr="0088194A">
        <w:t>(a)</w:t>
      </w:r>
      <w:r>
        <w:tab/>
        <w:t>previous rating assessments and ratings for the education and care service; and</w:t>
      </w:r>
    </w:p>
    <w:p w14:paraId="2D14FFD4" w14:textId="77777777" w:rsidR="00E5469D" w:rsidRDefault="00E5469D" w:rsidP="00E5469D">
      <w:pPr>
        <w:pStyle w:val="DraftHeading3"/>
        <w:tabs>
          <w:tab w:val="right" w:pos="1757"/>
        </w:tabs>
        <w:ind w:left="1871" w:hanging="1871"/>
      </w:pPr>
      <w:r>
        <w:tab/>
      </w:r>
      <w:r w:rsidRPr="00755CED">
        <w:t>(b)</w:t>
      </w:r>
      <w:r>
        <w:tab/>
        <w:t>information about the service's compliance history; and</w:t>
      </w:r>
    </w:p>
    <w:p w14:paraId="19A73C9D" w14:textId="77777777" w:rsidR="00E5469D" w:rsidRPr="0088194A" w:rsidRDefault="00E5469D" w:rsidP="00E5469D">
      <w:pPr>
        <w:pStyle w:val="DraftHeading3"/>
        <w:tabs>
          <w:tab w:val="right" w:pos="1757"/>
        </w:tabs>
        <w:ind w:left="1871" w:hanging="1871"/>
      </w:pPr>
      <w:r>
        <w:tab/>
      </w:r>
      <w:r w:rsidRPr="00B1506D">
        <w:t>(c)</w:t>
      </w:r>
      <w:r>
        <w:tab/>
        <w:t>any other relevant information.</w:t>
      </w:r>
    </w:p>
    <w:p w14:paraId="3FCD0949" w14:textId="77777777" w:rsidR="00E5469D" w:rsidRDefault="00E5469D" w:rsidP="00E5469D">
      <w:pPr>
        <w:pStyle w:val="DraftHeading1"/>
        <w:tabs>
          <w:tab w:val="right" w:pos="680"/>
        </w:tabs>
        <w:ind w:left="850" w:hanging="850"/>
      </w:pPr>
      <w:r>
        <w:tab/>
      </w:r>
      <w:bookmarkStart w:id="193" w:name="_Toc62197521"/>
      <w:r>
        <w:t>154</w:t>
      </w:r>
      <w:r>
        <w:tab/>
        <w:t>Board may seek information and documents</w:t>
      </w:r>
      <w:bookmarkEnd w:id="193"/>
    </w:p>
    <w:p w14:paraId="37E9FC7A" w14:textId="77777777" w:rsidR="00E5469D" w:rsidRDefault="00E5469D" w:rsidP="00E5469D">
      <w:pPr>
        <w:pStyle w:val="DraftHeading2"/>
        <w:tabs>
          <w:tab w:val="right" w:pos="1247"/>
        </w:tabs>
        <w:ind w:left="1361" w:hanging="1361"/>
      </w:pPr>
      <w:r>
        <w:tab/>
      </w:r>
      <w:r w:rsidRPr="001F7879">
        <w:t>(1)</w:t>
      </w:r>
      <w:r>
        <w:tab/>
        <w:t>The Board for the purposes of the rating assessment may—</w:t>
      </w:r>
    </w:p>
    <w:p w14:paraId="2687AEB0" w14:textId="77777777" w:rsidR="00E5469D" w:rsidRDefault="00E5469D" w:rsidP="00E5469D">
      <w:pPr>
        <w:pStyle w:val="DraftHeading3"/>
        <w:tabs>
          <w:tab w:val="right" w:pos="1757"/>
        </w:tabs>
        <w:ind w:left="1871" w:hanging="1871"/>
      </w:pPr>
      <w:r>
        <w:tab/>
      </w:r>
      <w:r w:rsidRPr="001C691D">
        <w:t>(a)</w:t>
      </w:r>
      <w:r>
        <w:tab/>
        <w:t>ask the approved provider of the approved education and care service for any information and documents; and</w:t>
      </w:r>
    </w:p>
    <w:p w14:paraId="3E454BA9" w14:textId="77777777" w:rsidR="00E5469D" w:rsidRDefault="00E5469D" w:rsidP="00E5469D">
      <w:pPr>
        <w:pStyle w:val="DraftHeading3"/>
        <w:tabs>
          <w:tab w:val="right" w:pos="1757"/>
        </w:tabs>
        <w:ind w:left="1871" w:hanging="1871"/>
      </w:pPr>
      <w:r>
        <w:tab/>
      </w:r>
      <w:r w:rsidRPr="001C691D">
        <w:t>(b)</w:t>
      </w:r>
      <w:r>
        <w:tab/>
        <w:t>make any inquiries it considers appropriate.</w:t>
      </w:r>
    </w:p>
    <w:p w14:paraId="0374754E" w14:textId="77777777" w:rsidR="00E5469D" w:rsidRPr="001F7879" w:rsidRDefault="00E5469D" w:rsidP="00E5469D">
      <w:pPr>
        <w:pStyle w:val="DraftHeading2"/>
        <w:tabs>
          <w:tab w:val="right" w:pos="1247"/>
        </w:tabs>
        <w:ind w:left="1361" w:hanging="1361"/>
      </w:pPr>
      <w:r>
        <w:tab/>
      </w:r>
      <w:r w:rsidRPr="001F7879">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14:paraId="25C4DBD2" w14:textId="77777777" w:rsidR="00E5469D" w:rsidRDefault="00E5469D" w:rsidP="00E5469D">
      <w:pPr>
        <w:pStyle w:val="DraftHeading1"/>
        <w:tabs>
          <w:tab w:val="right" w:pos="680"/>
        </w:tabs>
        <w:ind w:left="850" w:hanging="850"/>
      </w:pPr>
      <w:r>
        <w:tab/>
      </w:r>
      <w:bookmarkStart w:id="194" w:name="_Toc62197522"/>
      <w:r>
        <w:t>155</w:t>
      </w:r>
      <w:r>
        <w:tab/>
        <w:t>Decision on application</w:t>
      </w:r>
      <w:bookmarkEnd w:id="194"/>
    </w:p>
    <w:p w14:paraId="0C31E0C2" w14:textId="77777777" w:rsidR="00E5469D" w:rsidRDefault="00E5469D" w:rsidP="00E5469D">
      <w:pPr>
        <w:pStyle w:val="DraftHeading2"/>
        <w:tabs>
          <w:tab w:val="right" w:pos="1247"/>
        </w:tabs>
        <w:ind w:left="1361" w:hanging="1361"/>
      </w:pPr>
      <w:r>
        <w:tab/>
      </w:r>
      <w:r w:rsidRPr="001C691D">
        <w:t>(1)</w:t>
      </w:r>
      <w:r>
        <w:tab/>
        <w:t>After assessing the approved education and care service, the Board must—</w:t>
      </w:r>
    </w:p>
    <w:p w14:paraId="7088214E" w14:textId="77777777" w:rsidR="00E5469D" w:rsidRDefault="00E5469D" w:rsidP="00E5469D">
      <w:pPr>
        <w:pStyle w:val="DraftHeading3"/>
        <w:tabs>
          <w:tab w:val="right" w:pos="1757"/>
        </w:tabs>
        <w:ind w:left="1871" w:hanging="1871"/>
      </w:pPr>
      <w:r>
        <w:tab/>
      </w:r>
      <w:r w:rsidRPr="001C691D">
        <w:t>(a)</w:t>
      </w:r>
      <w:r>
        <w:tab/>
        <w:t>if it is satisfied that it is appropriate to do so, give the approved education and care service the highest rating level; or</w:t>
      </w:r>
    </w:p>
    <w:p w14:paraId="31729B55" w14:textId="77777777" w:rsidR="00E5469D" w:rsidRDefault="00E5469D" w:rsidP="00E5469D">
      <w:pPr>
        <w:pStyle w:val="DraftHeading3"/>
        <w:tabs>
          <w:tab w:val="right" w:pos="1757"/>
        </w:tabs>
        <w:ind w:left="1871" w:hanging="1871"/>
      </w:pPr>
      <w:r>
        <w:tab/>
      </w:r>
      <w:r w:rsidRPr="001C691D">
        <w:t>(b)</w:t>
      </w:r>
      <w:r>
        <w:tab/>
        <w:t>otherwise refuse to give that rating.</w:t>
      </w:r>
    </w:p>
    <w:p w14:paraId="14BDD83C" w14:textId="77777777" w:rsidR="00E5469D" w:rsidRPr="003A12AF" w:rsidRDefault="00E5469D" w:rsidP="00E5469D">
      <w:pPr>
        <w:pStyle w:val="DraftHeading2"/>
        <w:tabs>
          <w:tab w:val="right" w:pos="1247"/>
        </w:tabs>
        <w:ind w:left="1361" w:hanging="1361"/>
        <w:rPr>
          <w:lang w:eastAsia="en-AU"/>
        </w:rPr>
      </w:pPr>
      <w:r>
        <w:tab/>
      </w:r>
      <w:r w:rsidRPr="00530FE8">
        <w:t>(2)</w:t>
      </w:r>
      <w:r>
        <w:rPr>
          <w:lang w:eastAsia="en-AU"/>
        </w:rPr>
        <w:tab/>
        <w:t>The Board must make its decision within 60 days after the application is received.</w:t>
      </w:r>
    </w:p>
    <w:p w14:paraId="521D2CCB" w14:textId="77777777" w:rsidR="00E5469D" w:rsidRDefault="00E5469D" w:rsidP="00E5469D">
      <w:pPr>
        <w:pStyle w:val="DraftHeading2"/>
        <w:tabs>
          <w:tab w:val="right" w:pos="1247"/>
        </w:tabs>
        <w:ind w:left="1361" w:hanging="1361"/>
        <w:rPr>
          <w:lang w:eastAsia="en-AU"/>
        </w:rPr>
      </w:pPr>
      <w:r>
        <w:rPr>
          <w:lang w:eastAsia="en-AU"/>
        </w:rPr>
        <w:tab/>
        <w:t>(3</w:t>
      </w:r>
      <w:r w:rsidRPr="00A5493D">
        <w:rPr>
          <w:lang w:eastAsia="en-AU"/>
        </w:rPr>
        <w:t>)</w:t>
      </w:r>
      <w:r>
        <w:rPr>
          <w:lang w:eastAsia="en-AU"/>
        </w:rPr>
        <w:tab/>
        <w:t>The period specified in subsection (2) may be extended by up to 30 days—</w:t>
      </w:r>
    </w:p>
    <w:p w14:paraId="444C4E06" w14:textId="77777777" w:rsidR="00E5469D" w:rsidRDefault="00E5469D" w:rsidP="00E5469D">
      <w:pPr>
        <w:pStyle w:val="DraftHeading3"/>
        <w:tabs>
          <w:tab w:val="right" w:pos="1757"/>
        </w:tabs>
        <w:ind w:left="1871" w:hanging="1871"/>
        <w:rPr>
          <w:lang w:eastAsia="en-AU"/>
        </w:rPr>
      </w:pPr>
      <w:r>
        <w:rPr>
          <w:lang w:eastAsia="en-AU"/>
        </w:rPr>
        <w:tab/>
      </w:r>
      <w:r w:rsidRPr="00A5493D">
        <w:rPr>
          <w:lang w:eastAsia="en-AU"/>
        </w:rPr>
        <w:t>(a)</w:t>
      </w:r>
      <w:r>
        <w:rPr>
          <w:lang w:eastAsia="en-AU"/>
        </w:rPr>
        <w:tab/>
        <w:t>if a request for information and documents is made under section 154; or</w:t>
      </w:r>
    </w:p>
    <w:p w14:paraId="3E5A13B2" w14:textId="77777777" w:rsidR="00E5469D" w:rsidRDefault="00E5469D" w:rsidP="00E5469D">
      <w:pPr>
        <w:pStyle w:val="DraftHeading3"/>
        <w:tabs>
          <w:tab w:val="right" w:pos="1757"/>
        </w:tabs>
        <w:ind w:left="1871" w:hanging="1871"/>
        <w:rPr>
          <w:lang w:eastAsia="en-AU"/>
        </w:rPr>
      </w:pPr>
      <w:r>
        <w:rPr>
          <w:lang w:eastAsia="en-AU"/>
        </w:rPr>
        <w:tab/>
      </w:r>
      <w:r w:rsidRPr="00A5493D">
        <w:rPr>
          <w:lang w:eastAsia="en-AU"/>
        </w:rPr>
        <w:t>(b)</w:t>
      </w:r>
      <w:r w:rsidRPr="00A5493D">
        <w:rPr>
          <w:lang w:eastAsia="en-AU"/>
        </w:rPr>
        <w:tab/>
      </w:r>
      <w:r>
        <w:rPr>
          <w:lang w:eastAsia="en-AU"/>
        </w:rPr>
        <w:t>by agreement between the approved provider and the Board.</w:t>
      </w:r>
    </w:p>
    <w:p w14:paraId="20B27380" w14:textId="77777777" w:rsidR="00E5469D" w:rsidRDefault="00E5469D" w:rsidP="00E5469D">
      <w:pPr>
        <w:pStyle w:val="DraftHeading2"/>
        <w:tabs>
          <w:tab w:val="right" w:pos="1247"/>
        </w:tabs>
        <w:ind w:left="1361" w:hanging="1361"/>
      </w:pPr>
      <w:r>
        <w:tab/>
      </w:r>
      <w:r w:rsidRPr="001C691D">
        <w:t>(</w:t>
      </w:r>
      <w:r>
        <w:t>4</w:t>
      </w:r>
      <w:r w:rsidRPr="001C691D">
        <w:t>)</w:t>
      </w:r>
      <w:r>
        <w:tab/>
        <w:t>If the Board gives the highest rating level to an approved education and care service, that rating becomes the rating level for that service.</w:t>
      </w:r>
    </w:p>
    <w:p w14:paraId="7905B530" w14:textId="77777777" w:rsidR="00E5469D" w:rsidRDefault="00E5469D" w:rsidP="00E5469D">
      <w:pPr>
        <w:pStyle w:val="DraftHeading2"/>
        <w:tabs>
          <w:tab w:val="right" w:pos="1247"/>
        </w:tabs>
        <w:ind w:left="1361" w:hanging="1361"/>
      </w:pPr>
      <w:r>
        <w:tab/>
      </w:r>
      <w:r w:rsidRPr="00530FE8">
        <w:t>(5)</w:t>
      </w:r>
      <w:r>
        <w:tab/>
        <w:t>The highest rating level awarded to an approved education and care service applies to that service for 3 years, unless sooner revoked.</w:t>
      </w:r>
    </w:p>
    <w:p w14:paraId="6B04DB69" w14:textId="77777777" w:rsidR="00E5469D" w:rsidRDefault="00E5469D" w:rsidP="00E5469D">
      <w:pPr>
        <w:pStyle w:val="DraftHeading1"/>
        <w:tabs>
          <w:tab w:val="right" w:pos="680"/>
        </w:tabs>
        <w:ind w:left="850" w:hanging="850"/>
      </w:pPr>
      <w:r>
        <w:tab/>
      </w:r>
      <w:bookmarkStart w:id="195" w:name="_Toc62197523"/>
      <w:r>
        <w:t>156</w:t>
      </w:r>
      <w:r>
        <w:tab/>
        <w:t>Notice of decision</w:t>
      </w:r>
      <w:bookmarkEnd w:id="195"/>
    </w:p>
    <w:p w14:paraId="3462376B" w14:textId="77777777" w:rsidR="00E5469D" w:rsidRDefault="00E5469D" w:rsidP="00E5469D">
      <w:pPr>
        <w:pStyle w:val="DraftHeading2"/>
        <w:tabs>
          <w:tab w:val="right" w:pos="1247"/>
        </w:tabs>
        <w:ind w:left="1361" w:hanging="1361"/>
      </w:pPr>
      <w:r>
        <w:tab/>
      </w:r>
      <w:r w:rsidRPr="00504820">
        <w:t>(1)</w:t>
      </w:r>
      <w:r>
        <w:tab/>
        <w:t>The Board must give written notice of its decision under section 155 in relation to an approved education and care service to—</w:t>
      </w:r>
    </w:p>
    <w:p w14:paraId="36F4C97B" w14:textId="77777777" w:rsidR="00E5469D" w:rsidRDefault="00E5469D" w:rsidP="00E5469D">
      <w:pPr>
        <w:pStyle w:val="DraftHeading3"/>
        <w:tabs>
          <w:tab w:val="right" w:pos="1757"/>
        </w:tabs>
        <w:ind w:left="1871" w:hanging="1871"/>
      </w:pPr>
      <w:r>
        <w:tab/>
      </w:r>
      <w:r w:rsidRPr="001C691D">
        <w:t>(a)</w:t>
      </w:r>
      <w:r>
        <w:tab/>
        <w:t>the approved provider; and</w:t>
      </w:r>
    </w:p>
    <w:p w14:paraId="67E243B4" w14:textId="77777777" w:rsidR="00E5469D" w:rsidRDefault="00E5469D" w:rsidP="00E5469D">
      <w:pPr>
        <w:pStyle w:val="DraftHeading3"/>
        <w:tabs>
          <w:tab w:val="right" w:pos="1757"/>
        </w:tabs>
        <w:ind w:left="1871" w:hanging="1871"/>
      </w:pPr>
      <w:r>
        <w:tab/>
      </w:r>
      <w:r w:rsidRPr="001C691D">
        <w:t>(b)</w:t>
      </w:r>
      <w:r>
        <w:tab/>
        <w:t>the Regulatory Authority.</w:t>
      </w:r>
    </w:p>
    <w:p w14:paraId="6E4C504A" w14:textId="77777777" w:rsidR="00E5469D" w:rsidRDefault="00E5469D" w:rsidP="00E5469D">
      <w:pPr>
        <w:pStyle w:val="DraftHeading2"/>
        <w:tabs>
          <w:tab w:val="right" w:pos="1247"/>
        </w:tabs>
        <w:ind w:left="1361" w:hanging="1361"/>
      </w:pPr>
      <w:r>
        <w:tab/>
      </w:r>
      <w:r w:rsidRPr="00504820">
        <w:t>(2)</w:t>
      </w:r>
      <w:r w:rsidRPr="00504820">
        <w:tab/>
      </w:r>
      <w:r>
        <w:t>The notice must be given within 14 days of making the decision.</w:t>
      </w:r>
    </w:p>
    <w:p w14:paraId="00B12969" w14:textId="77777777" w:rsidR="00B849A9" w:rsidRPr="00B849A9" w:rsidRDefault="00B849A9" w:rsidP="00B849A9"/>
    <w:p w14:paraId="278E64CE" w14:textId="77777777" w:rsidR="00E5469D" w:rsidRDefault="00E5469D" w:rsidP="00E5469D">
      <w:pPr>
        <w:pStyle w:val="DraftHeading1"/>
        <w:tabs>
          <w:tab w:val="right" w:pos="680"/>
        </w:tabs>
        <w:ind w:left="850" w:hanging="850"/>
      </w:pPr>
      <w:r>
        <w:tab/>
      </w:r>
      <w:bookmarkStart w:id="196" w:name="_Toc62197524"/>
      <w:r w:rsidRPr="0000301A">
        <w:t>1</w:t>
      </w:r>
      <w:r>
        <w:t>57</w:t>
      </w:r>
      <w:r>
        <w:tab/>
        <w:t>Reassessment of highest rating level</w:t>
      </w:r>
      <w:bookmarkEnd w:id="196"/>
    </w:p>
    <w:p w14:paraId="1CBE0D81" w14:textId="77777777" w:rsidR="00E5469D" w:rsidRPr="00044198" w:rsidRDefault="00E5469D" w:rsidP="00E5469D">
      <w:pPr>
        <w:pStyle w:val="BodySectionSub"/>
      </w:pPr>
      <w:r w:rsidRPr="007515AE">
        <w:t xml:space="preserve">The </w:t>
      </w:r>
      <w:r>
        <w:t>Board</w:t>
      </w:r>
      <w:r w:rsidRPr="00044198">
        <w:t xml:space="preserve"> may at any time reassess an approved education and care service in accordance with </w:t>
      </w:r>
      <w:r>
        <w:t>section 153.</w:t>
      </w:r>
    </w:p>
    <w:p w14:paraId="4218C499" w14:textId="77777777" w:rsidR="00E5469D" w:rsidRDefault="00E5469D" w:rsidP="00E5469D">
      <w:pPr>
        <w:pStyle w:val="DraftHeading1"/>
        <w:tabs>
          <w:tab w:val="right" w:pos="680"/>
        </w:tabs>
        <w:ind w:left="850" w:hanging="850"/>
      </w:pPr>
      <w:r>
        <w:tab/>
      </w:r>
      <w:bookmarkStart w:id="197" w:name="_Toc62197525"/>
      <w:r w:rsidRPr="00504820">
        <w:t>1</w:t>
      </w:r>
      <w:r>
        <w:t>58</w:t>
      </w:r>
      <w:r>
        <w:tab/>
        <w:t>Revocation of highest rating level</w:t>
      </w:r>
      <w:bookmarkEnd w:id="197"/>
      <w:r>
        <w:tab/>
      </w:r>
      <w:r>
        <w:tab/>
      </w:r>
    </w:p>
    <w:p w14:paraId="4B3B02A7" w14:textId="77777777" w:rsidR="00E5469D" w:rsidRDefault="00E5469D" w:rsidP="00E5469D">
      <w:pPr>
        <w:pStyle w:val="BodySectionSub"/>
      </w:pPr>
      <w:r>
        <w:t>The Board must revoke the highest rating level of an approved education and care service if—</w:t>
      </w:r>
    </w:p>
    <w:p w14:paraId="31E19364" w14:textId="77777777" w:rsidR="005219DB" w:rsidRDefault="00E5469D" w:rsidP="00E5469D">
      <w:pPr>
        <w:pStyle w:val="DraftHeading3"/>
        <w:tabs>
          <w:tab w:val="right" w:pos="1757"/>
        </w:tabs>
        <w:ind w:left="1871" w:hanging="1871"/>
      </w:pPr>
      <w:r>
        <w:tab/>
      </w:r>
      <w:r w:rsidRPr="00FF1981">
        <w:t>(a)</w:t>
      </w:r>
      <w:r>
        <w:tab/>
        <w:t>it determines that the service no longer meets the criteria for the highest rating level; or</w:t>
      </w:r>
    </w:p>
    <w:p w14:paraId="35E02B2F" w14:textId="77777777" w:rsidR="009E2E1E" w:rsidRDefault="00BF6CDB" w:rsidP="0093269E">
      <w:pPr>
        <w:pStyle w:val="SideNote"/>
        <w:framePr w:wrap="around"/>
      </w:pPr>
      <w:r>
        <w:t>Sch. s</w:t>
      </w:r>
      <w:r w:rsidR="005219DB">
        <w:t>. 158(b) substituted by No. 9/2017 s. 31.</w:t>
      </w:r>
    </w:p>
    <w:p w14:paraId="73E58B54" w14:textId="77777777" w:rsidR="00E5469D" w:rsidRDefault="005219DB" w:rsidP="00DA4CB1">
      <w:pPr>
        <w:pStyle w:val="DraftHeading3"/>
        <w:tabs>
          <w:tab w:val="right" w:pos="1757"/>
        </w:tabs>
        <w:ind w:left="1871" w:hanging="1871"/>
      </w:pPr>
      <w:r>
        <w:tab/>
      </w:r>
      <w:r w:rsidR="00C638AB">
        <w:t>(b)</w:t>
      </w:r>
      <w:r w:rsidRPr="00D57BB8">
        <w:tab/>
        <w:t>the Regulatory Authority advises the Board that the service no longer meets the requirements for the rating levels prescribed for the purposes of section 152(5).</w:t>
      </w:r>
    </w:p>
    <w:p w14:paraId="481F0CE0" w14:textId="77777777" w:rsidR="00E5469D" w:rsidRDefault="00E5469D" w:rsidP="00E5469D">
      <w:pPr>
        <w:pStyle w:val="DraftHeading1"/>
        <w:tabs>
          <w:tab w:val="right" w:pos="680"/>
        </w:tabs>
        <w:ind w:left="850" w:hanging="850"/>
      </w:pPr>
      <w:r>
        <w:tab/>
      </w:r>
      <w:bookmarkStart w:id="198" w:name="_Toc62197526"/>
      <w:r>
        <w:t>159</w:t>
      </w:r>
      <w:r>
        <w:tab/>
        <w:t>Re-application for highest rating level</w:t>
      </w:r>
      <w:bookmarkEnd w:id="198"/>
    </w:p>
    <w:p w14:paraId="6A3DD4D9" w14:textId="77777777" w:rsidR="00E5469D" w:rsidRDefault="00E5469D" w:rsidP="00E5469D">
      <w:pPr>
        <w:pStyle w:val="DraftHeading2"/>
        <w:tabs>
          <w:tab w:val="right" w:pos="1247"/>
        </w:tabs>
        <w:ind w:left="1361" w:hanging="1361"/>
      </w:pPr>
      <w:r>
        <w:tab/>
      </w:r>
      <w:r w:rsidRPr="00754A4E">
        <w:t>(1)</w:t>
      </w:r>
      <w:r>
        <w:tab/>
        <w:t>An approved provider of an approved education and care service that has been awarded the highest rating level may reapply for the award of the highest rating level for the service.</w:t>
      </w:r>
    </w:p>
    <w:p w14:paraId="611B831D" w14:textId="77777777" w:rsidR="00E5469D" w:rsidRDefault="00E5469D" w:rsidP="00E5469D">
      <w:pPr>
        <w:pStyle w:val="DraftHeading2"/>
        <w:tabs>
          <w:tab w:val="right" w:pos="1247"/>
        </w:tabs>
        <w:ind w:left="1361" w:hanging="1361"/>
      </w:pPr>
      <w:r>
        <w:tab/>
      </w:r>
      <w:r w:rsidRPr="00754A4E">
        <w:t>(2)</w:t>
      </w:r>
      <w:r>
        <w:tab/>
        <w:t>The application must be made within 90 days before the expiry of the existing highest rating level for the approved education and care service.</w:t>
      </w:r>
    </w:p>
    <w:p w14:paraId="7781DA28" w14:textId="77777777" w:rsidR="00E5469D" w:rsidRDefault="00E5469D" w:rsidP="00E5469D">
      <w:pPr>
        <w:pStyle w:val="DraftHeading2"/>
        <w:tabs>
          <w:tab w:val="right" w:pos="1247"/>
        </w:tabs>
        <w:ind w:left="1361" w:hanging="1361"/>
      </w:pPr>
      <w:r>
        <w:tab/>
      </w:r>
      <w:r w:rsidRPr="00754A4E">
        <w:t>(3)</w:t>
      </w:r>
      <w:r>
        <w:tab/>
        <w:t>The application must—</w:t>
      </w:r>
    </w:p>
    <w:p w14:paraId="4B9B1C94" w14:textId="77777777" w:rsidR="00E5469D" w:rsidRDefault="00E5469D" w:rsidP="00E5469D">
      <w:pPr>
        <w:pStyle w:val="DraftHeading3"/>
        <w:tabs>
          <w:tab w:val="right" w:pos="1757"/>
        </w:tabs>
        <w:ind w:left="1871" w:hanging="1871"/>
      </w:pPr>
      <w:r>
        <w:tab/>
      </w:r>
      <w:r w:rsidRPr="001C691D">
        <w:t>(a)</w:t>
      </w:r>
      <w:r>
        <w:tab/>
        <w:t>be in writing; and</w:t>
      </w:r>
    </w:p>
    <w:p w14:paraId="18A430E9" w14:textId="77777777" w:rsidR="00E5469D" w:rsidRDefault="00E5469D" w:rsidP="00E5469D">
      <w:pPr>
        <w:pStyle w:val="DraftHeading3"/>
        <w:tabs>
          <w:tab w:val="right" w:pos="1757"/>
        </w:tabs>
        <w:ind w:left="1871" w:hanging="1871"/>
      </w:pPr>
      <w:r>
        <w:tab/>
      </w:r>
      <w:r w:rsidRPr="001C691D">
        <w:t>(b)</w:t>
      </w:r>
      <w:r>
        <w:tab/>
        <w:t>include the prescribed information; and</w:t>
      </w:r>
    </w:p>
    <w:p w14:paraId="6DF517A2" w14:textId="77777777" w:rsidR="00E5469D" w:rsidRDefault="00E5469D" w:rsidP="00E5469D">
      <w:pPr>
        <w:pStyle w:val="DraftHeading3"/>
        <w:tabs>
          <w:tab w:val="right" w:pos="1757"/>
        </w:tabs>
        <w:ind w:left="1871" w:hanging="1871"/>
      </w:pPr>
      <w:r>
        <w:tab/>
      </w:r>
      <w:r w:rsidRPr="001C691D">
        <w:t>(c)</w:t>
      </w:r>
      <w:r>
        <w:tab/>
        <w:t>include payment of the prescribed fee.</w:t>
      </w:r>
    </w:p>
    <w:p w14:paraId="6E989C82" w14:textId="77777777" w:rsidR="00E5469D" w:rsidRDefault="00E5469D" w:rsidP="00E5469D">
      <w:pPr>
        <w:pStyle w:val="Heading-DIVISION"/>
      </w:pPr>
      <w:bookmarkStart w:id="199" w:name="_Toc62197527"/>
      <w:r>
        <w:t>Division 6—Publication of rating levels</w:t>
      </w:r>
      <w:bookmarkEnd w:id="199"/>
    </w:p>
    <w:p w14:paraId="6FB90E66" w14:textId="77777777" w:rsidR="00E5469D" w:rsidRDefault="00E5469D" w:rsidP="00E5469D">
      <w:pPr>
        <w:pStyle w:val="DraftHeading1"/>
        <w:tabs>
          <w:tab w:val="right" w:pos="680"/>
        </w:tabs>
        <w:ind w:left="850" w:hanging="850"/>
      </w:pPr>
      <w:r>
        <w:tab/>
      </w:r>
      <w:bookmarkStart w:id="200" w:name="_Toc62197528"/>
      <w:r>
        <w:t>160</w:t>
      </w:r>
      <w:r>
        <w:tab/>
        <w:t>Publication of ratings</w:t>
      </w:r>
      <w:bookmarkEnd w:id="200"/>
    </w:p>
    <w:p w14:paraId="296A63E7" w14:textId="77777777" w:rsidR="00E5469D" w:rsidRDefault="00E5469D" w:rsidP="00E5469D">
      <w:pPr>
        <w:pStyle w:val="DraftHeading2"/>
        <w:tabs>
          <w:tab w:val="right" w:pos="1247"/>
        </w:tabs>
        <w:ind w:left="1361" w:hanging="1361"/>
      </w:pPr>
      <w:r>
        <w:tab/>
      </w:r>
      <w:r w:rsidRPr="001C691D">
        <w:t>(1)</w:t>
      </w:r>
      <w:r>
        <w:tab/>
        <w:t>The National Authority must publish the rating levels for an approved education and care service in accordance with this section.</w:t>
      </w:r>
    </w:p>
    <w:p w14:paraId="718770B4" w14:textId="77777777" w:rsidR="00DA4CB1" w:rsidRPr="00DA4CB1" w:rsidRDefault="00DA4CB1" w:rsidP="00DA4CB1"/>
    <w:p w14:paraId="73FB96C8" w14:textId="77777777" w:rsidR="00E5469D" w:rsidRPr="003A12AF" w:rsidRDefault="00E5469D" w:rsidP="00E5469D">
      <w:pPr>
        <w:pStyle w:val="DraftHeading2"/>
        <w:tabs>
          <w:tab w:val="right" w:pos="1247"/>
        </w:tabs>
        <w:ind w:left="1361" w:hanging="1361"/>
      </w:pPr>
      <w:r>
        <w:tab/>
      </w:r>
      <w:r w:rsidRPr="003912BC">
        <w:t>(2)</w:t>
      </w:r>
      <w:r>
        <w:tab/>
        <w:t>The National Authority must publish any rating levels determined under Division 1 or 2 at the end of the period for requesting a review of the rating levels under Division 3 if no request for review is received in that period.</w:t>
      </w:r>
    </w:p>
    <w:p w14:paraId="15D47E5B" w14:textId="77777777" w:rsidR="00E5469D" w:rsidRDefault="00E5469D" w:rsidP="00E5469D">
      <w:pPr>
        <w:pStyle w:val="DraftHeading2"/>
        <w:tabs>
          <w:tab w:val="right" w:pos="1247"/>
        </w:tabs>
        <w:ind w:left="1361" w:hanging="1361"/>
      </w:pPr>
      <w:r>
        <w:tab/>
      </w:r>
      <w:r w:rsidRPr="003912BC">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14:paraId="14001ABD" w14:textId="77777777" w:rsidR="00E5469D" w:rsidRDefault="00E5469D" w:rsidP="00E5469D">
      <w:pPr>
        <w:pStyle w:val="DraftHeading2"/>
        <w:tabs>
          <w:tab w:val="right" w:pos="1247"/>
        </w:tabs>
        <w:ind w:left="1361" w:hanging="1361"/>
      </w:pPr>
      <w:r>
        <w:tab/>
      </w:r>
      <w:r w:rsidRPr="001C691D">
        <w:t>(</w:t>
      </w:r>
      <w:r>
        <w:t>4</w:t>
      </w:r>
      <w:r w:rsidRPr="001C691D">
        <w:t>)</w:t>
      </w:r>
      <w:r>
        <w:tab/>
        <w:t>If a further review is requested under Division 4, the rating levels must be published after the notification to the approved provider of the decision on the review.</w:t>
      </w:r>
    </w:p>
    <w:p w14:paraId="630E888B" w14:textId="77777777" w:rsidR="00E5469D" w:rsidRDefault="00E5469D" w:rsidP="00E5469D">
      <w:pPr>
        <w:pStyle w:val="DraftHeading2"/>
        <w:tabs>
          <w:tab w:val="right" w:pos="1247"/>
        </w:tabs>
        <w:ind w:left="1361" w:hanging="1361"/>
      </w:pPr>
      <w:r>
        <w:tab/>
      </w:r>
      <w:r w:rsidRPr="001C691D">
        <w:t>(</w:t>
      </w:r>
      <w:r>
        <w:t>5</w:t>
      </w:r>
      <w:r w:rsidRPr="001C691D">
        <w:t>)</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14:paraId="3F992C11" w14:textId="77777777" w:rsidR="00E5469D" w:rsidRPr="001E6D7B" w:rsidRDefault="00E5469D" w:rsidP="00E5469D">
      <w:pPr>
        <w:spacing w:after="180"/>
        <w:jc w:val="center"/>
      </w:pPr>
      <w:r>
        <w:tab/>
      </w:r>
      <w:r w:rsidRPr="001E6D7B">
        <w:t>__________________</w:t>
      </w:r>
    </w:p>
    <w:p w14:paraId="723C4D68" w14:textId="77777777" w:rsidR="00E5469D" w:rsidRPr="0083229B" w:rsidRDefault="00E5469D" w:rsidP="00E5469D">
      <w:pPr>
        <w:pStyle w:val="Heading-PART"/>
      </w:pPr>
      <w:r>
        <w:br w:type="page"/>
      </w:r>
      <w:bookmarkStart w:id="201" w:name="_Toc62197529"/>
      <w:r w:rsidRPr="0083229B">
        <w:t xml:space="preserve">Part 6—Operating </w:t>
      </w:r>
      <w:r>
        <w:t>a</w:t>
      </w:r>
      <w:r w:rsidRPr="0083229B">
        <w:t xml:space="preserve">n Education </w:t>
      </w:r>
      <w:smartTag w:uri="urn:schemas-microsoft-com:office:smarttags" w:element="stockticker">
        <w:r>
          <w:t>a</w:t>
        </w:r>
        <w:r w:rsidRPr="0083229B">
          <w:t>nd</w:t>
        </w:r>
      </w:smartTag>
      <w:r w:rsidRPr="0083229B">
        <w:t xml:space="preserve"> </w:t>
      </w:r>
      <w:smartTag w:uri="urn:schemas-microsoft-com:office:smarttags" w:element="stockticker">
        <w:r w:rsidRPr="0083229B">
          <w:t>Care</w:t>
        </w:r>
        <w:r w:rsidR="00E0134D">
          <w:t> </w:t>
        </w:r>
      </w:smartTag>
      <w:r w:rsidRPr="0083229B">
        <w:t>Service</w:t>
      </w:r>
      <w:bookmarkEnd w:id="201"/>
    </w:p>
    <w:p w14:paraId="0E7288B1" w14:textId="77777777" w:rsidR="00C1769F" w:rsidRDefault="00C1769F" w:rsidP="0093269E">
      <w:pPr>
        <w:pStyle w:val="SideNote"/>
        <w:framePr w:wrap="around"/>
      </w:pPr>
      <w:r>
        <w:t>Sch. s. 161 amended by No. 9/2017 s. 32.</w:t>
      </w:r>
    </w:p>
    <w:p w14:paraId="5AF2B628" w14:textId="77777777" w:rsidR="00E5469D" w:rsidRDefault="00E5469D" w:rsidP="00E5469D">
      <w:pPr>
        <w:pStyle w:val="DraftHeading1"/>
        <w:tabs>
          <w:tab w:val="right" w:pos="680"/>
        </w:tabs>
        <w:ind w:left="850" w:hanging="850"/>
      </w:pPr>
      <w:r>
        <w:tab/>
      </w:r>
      <w:bookmarkStart w:id="202" w:name="_Toc62197530"/>
      <w:r>
        <w:t>161</w:t>
      </w:r>
      <w:r>
        <w:tab/>
        <w:t>Offence to operate education and care service</w:t>
      </w:r>
      <w:r w:rsidDel="00564845">
        <w:t xml:space="preserve"> </w:t>
      </w:r>
      <w:r>
        <w:t>without nominated supervisor</w:t>
      </w:r>
      <w:bookmarkEnd w:id="202"/>
    </w:p>
    <w:p w14:paraId="2C42FDCA" w14:textId="77777777" w:rsidR="00E5469D" w:rsidRDefault="00E5469D" w:rsidP="00E5469D">
      <w:pPr>
        <w:pStyle w:val="BodySectionSub"/>
        <w:rPr>
          <w:lang w:eastAsia="en-AU"/>
        </w:rPr>
      </w:pPr>
      <w:r>
        <w:tab/>
      </w:r>
      <w:r>
        <w:tab/>
        <w:t xml:space="preserve">The approved </w:t>
      </w:r>
      <w:r w:rsidRPr="00AD6467">
        <w:rPr>
          <w:lang w:eastAsia="en-AU"/>
        </w:rPr>
        <w:t>provider</w:t>
      </w:r>
      <w:r>
        <w:rPr>
          <w:lang w:eastAsia="en-AU"/>
        </w:rPr>
        <w:t xml:space="preserve"> of an education and care service must not operate the service unless there is </w:t>
      </w:r>
      <w:r w:rsidR="00C1769F" w:rsidRPr="00D57BB8">
        <w:t>at least one nominated supervisor</w:t>
      </w:r>
      <w:r>
        <w:rPr>
          <w:lang w:eastAsia="en-AU"/>
        </w:rPr>
        <w:t xml:space="preserve"> for that service.</w:t>
      </w:r>
    </w:p>
    <w:p w14:paraId="210EFF62" w14:textId="77777777" w:rsidR="00E5469D" w:rsidRDefault="00E5469D" w:rsidP="00E5469D">
      <w:pPr>
        <w:pStyle w:val="DraftPenalty2"/>
        <w:numPr>
          <w:ilvl w:val="0"/>
          <w:numId w:val="18"/>
        </w:numPr>
        <w:rPr>
          <w:lang w:eastAsia="en-AU"/>
        </w:rPr>
      </w:pPr>
      <w:r>
        <w:rPr>
          <w:lang w:eastAsia="en-AU"/>
        </w:rPr>
        <w:t>$5000, in the case of an individual.</w:t>
      </w:r>
    </w:p>
    <w:p w14:paraId="576813A3" w14:textId="77777777" w:rsidR="00E5469D" w:rsidRPr="00144807" w:rsidRDefault="00E5469D" w:rsidP="00E5469D">
      <w:pPr>
        <w:pStyle w:val="BodyParagraphSub"/>
        <w:rPr>
          <w:lang w:eastAsia="en-AU"/>
        </w:rPr>
      </w:pPr>
      <w:r>
        <w:rPr>
          <w:lang w:eastAsia="en-AU"/>
        </w:rPr>
        <w:t>$25 000, in any other case.</w:t>
      </w:r>
    </w:p>
    <w:p w14:paraId="4EC64787" w14:textId="77777777" w:rsidR="00C1769F" w:rsidRDefault="00C1769F" w:rsidP="0093269E">
      <w:pPr>
        <w:pStyle w:val="SideNote"/>
        <w:framePr w:wrap="around"/>
      </w:pPr>
      <w:r>
        <w:t>Sch. s. 161A inserted by No. 9/2017 s. 33.</w:t>
      </w:r>
    </w:p>
    <w:p w14:paraId="27B2F4CA" w14:textId="77777777" w:rsidR="00EE4AB2" w:rsidRDefault="00C1769F">
      <w:pPr>
        <w:pStyle w:val="DraftHeading1"/>
        <w:tabs>
          <w:tab w:val="right" w:pos="680"/>
        </w:tabs>
        <w:ind w:left="850" w:hanging="850"/>
        <w:rPr>
          <w:lang w:eastAsia="en-AU"/>
        </w:rPr>
      </w:pPr>
      <w:r>
        <w:rPr>
          <w:lang w:eastAsia="en-AU"/>
        </w:rPr>
        <w:tab/>
      </w:r>
      <w:bookmarkStart w:id="203" w:name="_Toc62197531"/>
      <w:r w:rsidR="00763813" w:rsidRPr="00763813">
        <w:rPr>
          <w:lang w:eastAsia="en-AU"/>
        </w:rPr>
        <w:t>161A</w:t>
      </w:r>
      <w:r w:rsidRPr="00D57BB8">
        <w:rPr>
          <w:lang w:eastAsia="en-AU"/>
        </w:rPr>
        <w:tab/>
        <w:t>Offence for nominated supervisor not to meet prescribed minimum requirements</w:t>
      </w:r>
      <w:bookmarkEnd w:id="203"/>
    </w:p>
    <w:p w14:paraId="1765AEB2" w14:textId="77777777" w:rsidR="00EE4AB2" w:rsidRDefault="00C1769F">
      <w:pPr>
        <w:pStyle w:val="BodySectionSub"/>
        <w:rPr>
          <w:lang w:eastAsia="en-AU"/>
        </w:rPr>
      </w:pPr>
      <w:r w:rsidRPr="00D57BB8">
        <w:rPr>
          <w:lang w:eastAsia="en-AU"/>
        </w:rPr>
        <w:t>The approved provider of an education and care service must not nominate an individual to be a nominated supervisor of that service unless that individual meets the prescribed minimum requirements for nomination as a nominated supervisor.</w:t>
      </w:r>
    </w:p>
    <w:p w14:paraId="32EB96D1"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sidRPr="00D57BB8">
        <w:rPr>
          <w:lang w:eastAsia="en-AU"/>
        </w:rPr>
        <w:t>Penalty:</w:t>
      </w:r>
      <w:r w:rsidRPr="00D57BB8">
        <w:rPr>
          <w:lang w:eastAsia="en-AU"/>
        </w:rPr>
        <w:tab/>
        <w:t>$5000, in the case of an individual.</w:t>
      </w:r>
    </w:p>
    <w:p w14:paraId="13059397"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Pr>
          <w:lang w:eastAsia="en-AU"/>
        </w:rPr>
        <w:tab/>
        <w:t>$25 000, in any other case.</w:t>
      </w:r>
    </w:p>
    <w:p w14:paraId="57FBBC27" w14:textId="77777777" w:rsidR="00E5469D" w:rsidRPr="005D5F92" w:rsidRDefault="00E5469D" w:rsidP="00E5469D">
      <w:pPr>
        <w:pStyle w:val="DraftHeading1"/>
        <w:tabs>
          <w:tab w:val="right" w:pos="680"/>
        </w:tabs>
        <w:ind w:left="850" w:hanging="850"/>
        <w:rPr>
          <w:lang w:eastAsia="en-AU"/>
        </w:rPr>
      </w:pPr>
      <w:r>
        <w:rPr>
          <w:lang w:eastAsia="en-AU"/>
        </w:rPr>
        <w:tab/>
      </w:r>
      <w:bookmarkStart w:id="204" w:name="_Toc62197532"/>
      <w:r>
        <w:rPr>
          <w:lang w:eastAsia="en-AU"/>
        </w:rPr>
        <w:t>162</w:t>
      </w:r>
      <w:r>
        <w:rPr>
          <w:lang w:eastAsia="en-AU"/>
        </w:rPr>
        <w:tab/>
        <w:t>Offence to operate education and care service unless responsible person is present</w:t>
      </w:r>
      <w:bookmarkEnd w:id="204"/>
      <w:r>
        <w:rPr>
          <w:lang w:eastAsia="en-AU"/>
        </w:rPr>
        <w:t xml:space="preserve"> </w:t>
      </w:r>
    </w:p>
    <w:p w14:paraId="6F6E1C20" w14:textId="77777777" w:rsidR="00E5469D" w:rsidRDefault="00E5469D" w:rsidP="00E5469D">
      <w:pPr>
        <w:pStyle w:val="DraftHeading2"/>
        <w:tabs>
          <w:tab w:val="right" w:pos="1247"/>
        </w:tabs>
        <w:ind w:left="1361" w:hanging="1361"/>
      </w:pPr>
      <w:r>
        <w:tab/>
      </w:r>
      <w:r w:rsidRPr="005D5F92">
        <w:t>(1)</w:t>
      </w:r>
      <w:r>
        <w:tab/>
        <w:t>The approved provider of an education and care service must ensure that one of the following persons is present at all times that the service is educating and caring for children—</w:t>
      </w:r>
    </w:p>
    <w:p w14:paraId="6E39F068" w14:textId="77777777" w:rsidR="00E5469D" w:rsidRDefault="00E5469D" w:rsidP="00E5469D">
      <w:pPr>
        <w:pStyle w:val="DraftHeading3"/>
        <w:tabs>
          <w:tab w:val="right" w:pos="1757"/>
        </w:tabs>
        <w:ind w:left="1871" w:hanging="1871"/>
      </w:pPr>
      <w:r>
        <w:tab/>
      </w:r>
      <w:r w:rsidRPr="00DE0645">
        <w:t>(a)</w:t>
      </w:r>
      <w:r>
        <w:tab/>
        <w:t>the approved provider, if the approved provider is an individual or,</w:t>
      </w:r>
      <w:r w:rsidRPr="00AD45CE">
        <w:t xml:space="preserve"> </w:t>
      </w:r>
      <w:r>
        <w:t>in any other case, a person with management or control of an education and care service operated by the approved provider;</w:t>
      </w:r>
    </w:p>
    <w:p w14:paraId="3FC8BE7E" w14:textId="77777777" w:rsidR="00C1769F" w:rsidRDefault="00C1769F" w:rsidP="0093269E">
      <w:pPr>
        <w:pStyle w:val="SideNote"/>
        <w:framePr w:wrap="around"/>
      </w:pPr>
      <w:r>
        <w:t>Sch. s. 162(1)(b) substituted by No. 9/2017 s. 34.</w:t>
      </w:r>
    </w:p>
    <w:p w14:paraId="1340B33B" w14:textId="77777777" w:rsidR="00EE4AB2" w:rsidRDefault="00C1769F">
      <w:pPr>
        <w:pStyle w:val="DraftHeading3"/>
        <w:tabs>
          <w:tab w:val="right" w:pos="1757"/>
        </w:tabs>
        <w:ind w:left="1871" w:hanging="1871"/>
      </w:pPr>
      <w:r>
        <w:tab/>
      </w:r>
      <w:r w:rsidR="00763813">
        <w:t>(b)</w:t>
      </w:r>
      <w:r w:rsidRPr="00D57BB8">
        <w:tab/>
        <w:t>a nominated supervisor of the service;</w:t>
      </w:r>
    </w:p>
    <w:p w14:paraId="34288E8A" w14:textId="77777777" w:rsidR="00EE4AB2" w:rsidRDefault="00EE4AB2"/>
    <w:p w14:paraId="12F10F24" w14:textId="77777777" w:rsidR="00EE4AB2" w:rsidRDefault="00EE4AB2"/>
    <w:p w14:paraId="44DE84BC" w14:textId="77777777" w:rsidR="00C1769F" w:rsidRDefault="00C1769F" w:rsidP="0093269E">
      <w:pPr>
        <w:pStyle w:val="SideNote"/>
        <w:framePr w:wrap="around"/>
      </w:pPr>
      <w:r>
        <w:t>Sch. s. 162(1)(c) substituted by No. 9/2017 s. 34.</w:t>
      </w:r>
    </w:p>
    <w:p w14:paraId="27970407" w14:textId="77777777" w:rsidR="00EE4AB2" w:rsidRDefault="00C1769F">
      <w:pPr>
        <w:pStyle w:val="DraftHeading3"/>
        <w:tabs>
          <w:tab w:val="right" w:pos="1757"/>
        </w:tabs>
        <w:ind w:left="1871" w:hanging="1871"/>
      </w:pPr>
      <w:r>
        <w:tab/>
      </w:r>
      <w:r w:rsidR="00763813">
        <w:t>(c)</w:t>
      </w:r>
      <w:r w:rsidRPr="00D57BB8">
        <w:tab/>
        <w:t>a person in day-to-day</w:t>
      </w:r>
      <w:r>
        <w:t xml:space="preserve"> charge of the service.</w:t>
      </w:r>
    </w:p>
    <w:p w14:paraId="67825150" w14:textId="77777777" w:rsidR="00EE4AB2" w:rsidRDefault="00EE4AB2"/>
    <w:p w14:paraId="0D7662ED" w14:textId="77777777" w:rsidR="00EE4AB2" w:rsidRDefault="00EE4AB2"/>
    <w:p w14:paraId="11BDD10D" w14:textId="77777777" w:rsidR="00E5469D" w:rsidRDefault="00E5469D" w:rsidP="00E5469D">
      <w:pPr>
        <w:pStyle w:val="DraftPenalty2"/>
        <w:numPr>
          <w:ilvl w:val="0"/>
          <w:numId w:val="18"/>
        </w:numPr>
        <w:rPr>
          <w:lang w:eastAsia="en-AU"/>
        </w:rPr>
      </w:pPr>
      <w:r>
        <w:rPr>
          <w:lang w:eastAsia="en-AU"/>
        </w:rPr>
        <w:t>$5000, in the case of an individual.</w:t>
      </w:r>
    </w:p>
    <w:p w14:paraId="3A09A6FB" w14:textId="77777777" w:rsidR="00E5469D" w:rsidRPr="00144807" w:rsidRDefault="00E5469D" w:rsidP="00E5469D">
      <w:pPr>
        <w:pStyle w:val="BodyParagraphSub"/>
        <w:rPr>
          <w:lang w:eastAsia="en-AU"/>
        </w:rPr>
      </w:pPr>
      <w:r>
        <w:rPr>
          <w:lang w:eastAsia="en-AU"/>
        </w:rPr>
        <w:t>$25 000, in any other case.</w:t>
      </w:r>
    </w:p>
    <w:p w14:paraId="1F57BB0F" w14:textId="77777777" w:rsidR="00E5469D" w:rsidRDefault="00E5469D" w:rsidP="00E5469D">
      <w:pPr>
        <w:pStyle w:val="DraftHeading2"/>
        <w:tabs>
          <w:tab w:val="right" w:pos="1247"/>
        </w:tabs>
        <w:ind w:left="1361" w:hanging="1361"/>
        <w:rPr>
          <w:lang w:eastAsia="en-AU"/>
        </w:rPr>
      </w:pPr>
      <w:r>
        <w:tab/>
      </w:r>
      <w:r w:rsidRPr="00DE0645">
        <w:rPr>
          <w:lang w:eastAsia="en-AU"/>
        </w:rPr>
        <w:t>(2)</w:t>
      </w:r>
      <w:r>
        <w:rPr>
          <w:lang w:eastAsia="en-AU"/>
        </w:rPr>
        <w:tab/>
        <w:t>This section does not apply to an approved family day care service.</w:t>
      </w:r>
    </w:p>
    <w:p w14:paraId="03AFFA0E" w14:textId="77777777" w:rsidR="00C1769F" w:rsidRDefault="00C1769F" w:rsidP="0093269E">
      <w:pPr>
        <w:pStyle w:val="SideNote"/>
        <w:framePr w:wrap="around"/>
      </w:pPr>
      <w:r>
        <w:t>Sch. s. 162A inserted by No. 9/2017 s. 35.</w:t>
      </w:r>
    </w:p>
    <w:p w14:paraId="1118A921" w14:textId="77777777" w:rsidR="00EE4AB2" w:rsidRDefault="00C1769F">
      <w:pPr>
        <w:pStyle w:val="DraftHeading1"/>
        <w:tabs>
          <w:tab w:val="right" w:pos="680"/>
        </w:tabs>
        <w:ind w:left="850" w:hanging="850"/>
        <w:rPr>
          <w:lang w:eastAsia="en-AU"/>
        </w:rPr>
      </w:pPr>
      <w:r>
        <w:rPr>
          <w:lang w:eastAsia="en-AU"/>
        </w:rPr>
        <w:tab/>
      </w:r>
      <w:bookmarkStart w:id="205" w:name="_Toc62197533"/>
      <w:r w:rsidR="00763813" w:rsidRPr="00763813">
        <w:rPr>
          <w:lang w:eastAsia="en-AU"/>
        </w:rPr>
        <w:t>162A</w:t>
      </w:r>
      <w:r w:rsidRPr="00D57BB8">
        <w:rPr>
          <w:lang w:eastAsia="en-AU"/>
        </w:rPr>
        <w:tab/>
        <w:t>Persons in day-to-day charge and nominated supervisors to have child protection training</w:t>
      </w:r>
      <w:bookmarkEnd w:id="205"/>
    </w:p>
    <w:p w14:paraId="7A1D19BF" w14:textId="77777777" w:rsidR="00EE4AB2" w:rsidRDefault="00C1769F">
      <w:pPr>
        <w:pStyle w:val="BodySectionSub"/>
        <w:rPr>
          <w:lang w:eastAsia="en-AU"/>
        </w:rPr>
      </w:pPr>
      <w:r w:rsidRPr="00D57BB8">
        <w:rPr>
          <w:lang w:eastAsia="en-AU"/>
        </w:rPr>
        <w:t>The approved pr</w:t>
      </w:r>
      <w:r w:rsidR="00E0134D">
        <w:rPr>
          <w:lang w:eastAsia="en-AU"/>
        </w:rPr>
        <w:t>ovider of an education and care </w:t>
      </w:r>
      <w:r w:rsidRPr="00D57BB8">
        <w:rPr>
          <w:lang w:eastAsia="en-AU"/>
        </w:rPr>
        <w:t>service must ensure that each nominated supervisor and each person in day-to-day charge of the service has s</w:t>
      </w:r>
      <w:r w:rsidR="00E0134D">
        <w:rPr>
          <w:lang w:eastAsia="en-AU"/>
        </w:rPr>
        <w:t>uccessfully completed the child </w:t>
      </w:r>
      <w:r w:rsidRPr="00D57BB8">
        <w:rPr>
          <w:lang w:eastAsia="en-AU"/>
        </w:rPr>
        <w:t>protection training (if any) required by or under the law of this jurisdiction, a Government protocol applying to the approved provider in this jurisdiction or otherwise required by this jurisdiction.</w:t>
      </w:r>
    </w:p>
    <w:p w14:paraId="4971AE85" w14:textId="77777777" w:rsidR="00E5469D" w:rsidRDefault="00E5469D" w:rsidP="00E5469D">
      <w:pPr>
        <w:pStyle w:val="DraftHeading1"/>
        <w:tabs>
          <w:tab w:val="right" w:pos="680"/>
        </w:tabs>
        <w:ind w:left="850" w:hanging="850"/>
      </w:pPr>
      <w:r>
        <w:tab/>
      </w:r>
      <w:bookmarkStart w:id="206" w:name="_Toc62197534"/>
      <w:r>
        <w:t>163</w:t>
      </w:r>
      <w:r>
        <w:tab/>
        <w:t>Offence relating to appointment or engagement of family day care co-ordinators</w:t>
      </w:r>
      <w:bookmarkEnd w:id="206"/>
    </w:p>
    <w:p w14:paraId="29410127" w14:textId="77777777" w:rsidR="00C1769F" w:rsidRDefault="00C1769F" w:rsidP="0093269E">
      <w:pPr>
        <w:pStyle w:val="SideNote"/>
        <w:framePr w:wrap="around"/>
      </w:pPr>
      <w:r>
        <w:t>Sch. s. 163(1) amended by No. 9/2017 s. 36.</w:t>
      </w:r>
    </w:p>
    <w:p w14:paraId="3DD61108" w14:textId="77777777" w:rsidR="00E5469D" w:rsidRDefault="00E5469D" w:rsidP="00E5469D">
      <w:pPr>
        <w:pStyle w:val="DraftHeading2"/>
        <w:tabs>
          <w:tab w:val="right" w:pos="1247"/>
        </w:tabs>
        <w:ind w:left="1361" w:hanging="1361"/>
      </w:pPr>
      <w:r>
        <w:tab/>
        <w:t>(1)</w:t>
      </w:r>
      <w:r>
        <w:tab/>
        <w:t xml:space="preserve">The approved provider of a family day care service must ensure that at all times </w:t>
      </w:r>
      <w:r w:rsidR="00C1769F" w:rsidRPr="00D57BB8">
        <w:t>the prescribed minimum number of</w:t>
      </w:r>
      <w:r>
        <w:t xml:space="preserve"> qualified persons are employed o</w:t>
      </w:r>
      <w:r w:rsidR="00E0134D">
        <w:t>r engaged as family day care co</w:t>
      </w:r>
      <w:r w:rsidR="00E0134D">
        <w:noBreakHyphen/>
      </w:r>
      <w:r>
        <w:t>ordinators of the family day care service—</w:t>
      </w:r>
    </w:p>
    <w:p w14:paraId="58582DE8" w14:textId="77777777" w:rsidR="00E5469D" w:rsidRDefault="00E5469D" w:rsidP="00E5469D">
      <w:pPr>
        <w:pStyle w:val="DraftHeading3"/>
        <w:tabs>
          <w:tab w:val="right" w:pos="1757"/>
        </w:tabs>
        <w:ind w:left="1871" w:hanging="1871"/>
      </w:pPr>
      <w:r>
        <w:tab/>
      </w:r>
      <w:r w:rsidRPr="005D5F92">
        <w:t>(a)</w:t>
      </w:r>
      <w:r>
        <w:tab/>
        <w:t>to assist with the operation of the family day care service; and</w:t>
      </w:r>
    </w:p>
    <w:p w14:paraId="49E5FA7E" w14:textId="77777777" w:rsidR="00E5469D" w:rsidRPr="006328C8" w:rsidRDefault="00E5469D" w:rsidP="00E5469D">
      <w:pPr>
        <w:pStyle w:val="DraftHeading3"/>
        <w:tabs>
          <w:tab w:val="right" w:pos="1757"/>
        </w:tabs>
        <w:ind w:left="1871" w:hanging="1871"/>
      </w:pPr>
      <w:r>
        <w:tab/>
      </w:r>
      <w:r w:rsidRPr="005D5F92">
        <w:t>(b)</w:t>
      </w:r>
      <w:r>
        <w:tab/>
        <w:t>to support, monitor and train the family day care educators of that service.</w:t>
      </w:r>
    </w:p>
    <w:p w14:paraId="16C78C1E" w14:textId="77777777" w:rsidR="00E5469D" w:rsidRDefault="00E5469D" w:rsidP="00E5469D">
      <w:pPr>
        <w:pStyle w:val="DraftPenalty2"/>
        <w:numPr>
          <w:ilvl w:val="0"/>
          <w:numId w:val="18"/>
        </w:numPr>
        <w:rPr>
          <w:lang w:eastAsia="en-AU"/>
        </w:rPr>
      </w:pPr>
      <w:r>
        <w:rPr>
          <w:lang w:eastAsia="en-AU"/>
        </w:rPr>
        <w:t>$5000, in the case of an individual.</w:t>
      </w:r>
    </w:p>
    <w:p w14:paraId="0057144C" w14:textId="77777777" w:rsidR="00E5469D" w:rsidRPr="00144807" w:rsidRDefault="00E5469D" w:rsidP="00E5469D">
      <w:pPr>
        <w:pStyle w:val="BodyParagraphSub"/>
        <w:rPr>
          <w:lang w:eastAsia="en-AU"/>
        </w:rPr>
      </w:pPr>
      <w:r>
        <w:rPr>
          <w:lang w:eastAsia="en-AU"/>
        </w:rPr>
        <w:t>$25 000, in any other case.</w:t>
      </w:r>
    </w:p>
    <w:p w14:paraId="27B26055" w14:textId="77777777" w:rsidR="00E5469D" w:rsidRDefault="00E5469D" w:rsidP="00E5469D">
      <w:pPr>
        <w:pStyle w:val="DraftHeading2"/>
        <w:tabs>
          <w:tab w:val="right" w:pos="1247"/>
        </w:tabs>
        <w:ind w:left="1361" w:hanging="1361"/>
      </w:pPr>
      <w:r>
        <w:tab/>
      </w:r>
      <w:r w:rsidRPr="005D5F92">
        <w:t>(2)</w:t>
      </w:r>
      <w:r>
        <w:tab/>
        <w:t>A person is a qualified person under this section if the person has the qualifications prescribed by the national regulations.</w:t>
      </w:r>
    </w:p>
    <w:p w14:paraId="0126639E" w14:textId="77777777" w:rsidR="00E5469D" w:rsidRDefault="00E5469D" w:rsidP="00E5469D">
      <w:pPr>
        <w:pStyle w:val="DraftHeading1"/>
        <w:tabs>
          <w:tab w:val="right" w:pos="680"/>
        </w:tabs>
        <w:ind w:left="850" w:hanging="850"/>
      </w:pPr>
      <w:r>
        <w:tab/>
      </w:r>
      <w:bookmarkStart w:id="207" w:name="_Toc62197535"/>
      <w:r>
        <w:t>164</w:t>
      </w:r>
      <w:r>
        <w:tab/>
        <w:t>Offence relating to assistance to family day care educators</w:t>
      </w:r>
      <w:bookmarkEnd w:id="207"/>
    </w:p>
    <w:p w14:paraId="38C851E1" w14:textId="77777777" w:rsidR="00E5469D" w:rsidRDefault="00E5469D" w:rsidP="00E5469D">
      <w:pPr>
        <w:pStyle w:val="DraftHeading2"/>
        <w:tabs>
          <w:tab w:val="right" w:pos="1247"/>
        </w:tabs>
        <w:ind w:left="1361" w:hanging="1361"/>
      </w:pPr>
      <w:r>
        <w:tab/>
      </w:r>
      <w:r w:rsidRPr="00DE0645">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w:t>
      </w:r>
    </w:p>
    <w:p w14:paraId="77FA0864" w14:textId="77777777" w:rsidR="00E5469D" w:rsidRDefault="00E5469D" w:rsidP="00E5469D">
      <w:pPr>
        <w:pStyle w:val="DraftHeading3"/>
        <w:tabs>
          <w:tab w:val="right" w:pos="1757"/>
        </w:tabs>
        <w:ind w:left="1871" w:hanging="1871"/>
      </w:pPr>
      <w:r>
        <w:tab/>
      </w:r>
      <w:r w:rsidRPr="00DE0645">
        <w:t>(a)</w:t>
      </w:r>
      <w:r>
        <w:tab/>
        <w:t>the approved provider, if the approved provider is an individual,</w:t>
      </w:r>
      <w:r w:rsidRPr="002E77ED">
        <w:t xml:space="preserve"> </w:t>
      </w:r>
      <w:r>
        <w:t>or a person with management or control of the family day care service, in any other case;</w:t>
      </w:r>
    </w:p>
    <w:p w14:paraId="4E20DFF6" w14:textId="77777777" w:rsidR="00C1769F" w:rsidRDefault="00C1769F" w:rsidP="0093269E">
      <w:pPr>
        <w:pStyle w:val="SideNote"/>
        <w:framePr w:wrap="around"/>
      </w:pPr>
      <w:r>
        <w:t>Sch. s. 164(1)(b) substituted by No. 9/2017 s. 37.</w:t>
      </w:r>
    </w:p>
    <w:p w14:paraId="5E3CAF1E" w14:textId="77777777" w:rsidR="00EE4AB2" w:rsidRDefault="00C1769F">
      <w:pPr>
        <w:pStyle w:val="DraftHeading3"/>
        <w:tabs>
          <w:tab w:val="right" w:pos="1757"/>
        </w:tabs>
        <w:ind w:left="1871" w:hanging="1871"/>
      </w:pPr>
      <w:r>
        <w:tab/>
      </w:r>
      <w:r w:rsidR="00763813">
        <w:t>(b)</w:t>
      </w:r>
      <w:r w:rsidRPr="00D57BB8">
        <w:tab/>
        <w:t>a nominated supervisor of the service;</w:t>
      </w:r>
    </w:p>
    <w:p w14:paraId="5916E811" w14:textId="77777777" w:rsidR="00B849A9" w:rsidRDefault="00B849A9" w:rsidP="00B849A9"/>
    <w:p w14:paraId="5ED1A9AB" w14:textId="77777777" w:rsidR="00B849A9" w:rsidRPr="00B849A9" w:rsidRDefault="00B849A9" w:rsidP="00B849A9"/>
    <w:p w14:paraId="2C66E8A1" w14:textId="77777777" w:rsidR="00C1769F" w:rsidRDefault="00C1769F" w:rsidP="0093269E">
      <w:pPr>
        <w:pStyle w:val="SideNote"/>
        <w:framePr w:wrap="around"/>
      </w:pPr>
      <w:r>
        <w:t>Sch. s. 164(1)(c) substituted by No. 9/2017 s. 37.</w:t>
      </w:r>
    </w:p>
    <w:p w14:paraId="02F7245C" w14:textId="77777777" w:rsidR="00EE4AB2" w:rsidRDefault="00C1769F">
      <w:pPr>
        <w:pStyle w:val="DraftHeading3"/>
        <w:tabs>
          <w:tab w:val="right" w:pos="1757"/>
        </w:tabs>
        <w:ind w:left="1871" w:hanging="1871"/>
      </w:pPr>
      <w:r>
        <w:tab/>
      </w:r>
      <w:r w:rsidR="00763813">
        <w:t>(c)</w:t>
      </w:r>
      <w:r w:rsidRPr="00D57BB8">
        <w:tab/>
        <w:t>a person in day</w:t>
      </w:r>
      <w:r>
        <w:t>-to-day charge of the service.</w:t>
      </w:r>
    </w:p>
    <w:p w14:paraId="5E3A95EB" w14:textId="77777777" w:rsidR="00B849A9" w:rsidRPr="00B849A9" w:rsidRDefault="00B849A9" w:rsidP="00B849A9"/>
    <w:p w14:paraId="08963091" w14:textId="77777777" w:rsidR="00EE4AB2" w:rsidRDefault="00EE4AB2"/>
    <w:p w14:paraId="04D1ED24" w14:textId="77777777" w:rsidR="00E5469D" w:rsidRDefault="00E5469D" w:rsidP="00E5469D">
      <w:pPr>
        <w:pStyle w:val="DraftPenalty2"/>
        <w:numPr>
          <w:ilvl w:val="0"/>
          <w:numId w:val="18"/>
        </w:numPr>
        <w:rPr>
          <w:lang w:eastAsia="en-AU"/>
        </w:rPr>
      </w:pPr>
      <w:r>
        <w:rPr>
          <w:lang w:eastAsia="en-AU"/>
        </w:rPr>
        <w:t>$5000, in the case of an individual.</w:t>
      </w:r>
    </w:p>
    <w:p w14:paraId="048335FB" w14:textId="77777777" w:rsidR="00E5469D" w:rsidRPr="00144807" w:rsidRDefault="00E5469D" w:rsidP="00E5469D">
      <w:pPr>
        <w:pStyle w:val="BodyParagraphSub"/>
        <w:rPr>
          <w:lang w:eastAsia="en-AU"/>
        </w:rPr>
      </w:pPr>
      <w:r>
        <w:rPr>
          <w:lang w:eastAsia="en-AU"/>
        </w:rPr>
        <w:t>$25 000, in any other case.</w:t>
      </w:r>
    </w:p>
    <w:p w14:paraId="38BA7EA1" w14:textId="77777777" w:rsidR="00E5469D" w:rsidRDefault="00E5469D" w:rsidP="00E5469D">
      <w:pPr>
        <w:pStyle w:val="DraftHeading2"/>
        <w:tabs>
          <w:tab w:val="right" w:pos="1247"/>
        </w:tabs>
        <w:ind w:left="1361" w:hanging="1361"/>
      </w:pPr>
      <w:r>
        <w:tab/>
      </w:r>
      <w:r w:rsidRPr="00917296">
        <w:t>(2)</w:t>
      </w:r>
      <w:r>
        <w:tab/>
        <w:t>For the purposes of this section, the requirement to be available to provide support to a family day care educator includes</w:t>
      </w:r>
      <w:r>
        <w:tab/>
        <w:t xml:space="preserve"> being available to be contacted by telephone to provide advice and assistance to the family day care educator.</w:t>
      </w:r>
    </w:p>
    <w:p w14:paraId="6598B2EA" w14:textId="77777777" w:rsidR="00C1769F" w:rsidRDefault="00C1769F" w:rsidP="0093269E">
      <w:pPr>
        <w:pStyle w:val="SideNote"/>
        <w:framePr w:wrap="around"/>
      </w:pPr>
      <w:r>
        <w:t>Sch. s. 164A inserted by No. 9/2017 s. 38.</w:t>
      </w:r>
    </w:p>
    <w:p w14:paraId="2E149F57" w14:textId="77777777" w:rsidR="00EE4AB2" w:rsidRDefault="00C1769F">
      <w:pPr>
        <w:pStyle w:val="DraftHeading1"/>
        <w:tabs>
          <w:tab w:val="right" w:pos="680"/>
        </w:tabs>
        <w:ind w:left="850" w:hanging="850"/>
      </w:pPr>
      <w:r>
        <w:tab/>
      </w:r>
      <w:bookmarkStart w:id="208" w:name="_Toc62197536"/>
      <w:r w:rsidR="00763813" w:rsidRPr="00763813">
        <w:t>164A</w:t>
      </w:r>
      <w:r w:rsidRPr="00D57BB8">
        <w:tab/>
        <w:t>Offence relating to the education and care of children by family day care service</w:t>
      </w:r>
      <w:bookmarkEnd w:id="208"/>
      <w:r w:rsidRPr="00D57BB8">
        <w:t xml:space="preserve"> </w:t>
      </w:r>
    </w:p>
    <w:p w14:paraId="68318865" w14:textId="77777777" w:rsidR="00EE4AB2" w:rsidRDefault="00C1769F">
      <w:pPr>
        <w:pStyle w:val="DraftHeading2"/>
        <w:tabs>
          <w:tab w:val="right" w:pos="1247"/>
        </w:tabs>
        <w:ind w:left="1361" w:hanging="1361"/>
      </w:pPr>
      <w:r>
        <w:tab/>
      </w:r>
      <w:r w:rsidR="00763813">
        <w:t>(1)</w:t>
      </w:r>
      <w:r w:rsidRPr="00D57BB8">
        <w:tab/>
        <w:t>The approved provider of a family day care service must ensure that any child being educated and cared for as part of the service is not educated and cared for by</w:t>
      </w:r>
      <w:r w:rsidRPr="00D57BB8">
        <w:rPr>
          <w:i/>
        </w:rPr>
        <w:t xml:space="preserve"> </w:t>
      </w:r>
      <w:r w:rsidRPr="00D57BB8">
        <w:t>a</w:t>
      </w:r>
      <w:r w:rsidR="00C95483">
        <w:t xml:space="preserve"> person other than a family day </w:t>
      </w:r>
      <w:r w:rsidRPr="00D57BB8">
        <w:t xml:space="preserve">care educator, except in the circumstances prescribed by the national regulations. </w:t>
      </w:r>
    </w:p>
    <w:p w14:paraId="4F4A88F2"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sidRPr="00D57BB8">
        <w:rPr>
          <w:lang w:eastAsia="en-AU"/>
        </w:rPr>
        <w:t>Penalty:</w:t>
      </w:r>
      <w:r w:rsidRPr="00D57BB8">
        <w:rPr>
          <w:lang w:eastAsia="en-AU"/>
        </w:rPr>
        <w:tab/>
        <w:t>$10 000, in the case of an individual.</w:t>
      </w:r>
    </w:p>
    <w:p w14:paraId="79748839"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sidRPr="00D57BB8">
        <w:rPr>
          <w:lang w:eastAsia="en-AU"/>
        </w:rPr>
        <w:tab/>
        <w:t>$50 000, in any other case.</w:t>
      </w:r>
    </w:p>
    <w:p w14:paraId="069AEA85" w14:textId="77777777" w:rsidR="00EE4AB2" w:rsidRDefault="00C1769F">
      <w:pPr>
        <w:pStyle w:val="DraftHeading2"/>
        <w:tabs>
          <w:tab w:val="right" w:pos="1247"/>
        </w:tabs>
        <w:ind w:left="1361" w:hanging="1361"/>
      </w:pPr>
      <w:r>
        <w:tab/>
      </w:r>
      <w:r w:rsidR="00763813">
        <w:t>(2)</w:t>
      </w:r>
      <w:r w:rsidRPr="00D57BB8">
        <w:tab/>
        <w:t xml:space="preserve">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 </w:t>
      </w:r>
    </w:p>
    <w:p w14:paraId="0023B4E1"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Pr>
          <w:lang w:eastAsia="en-AU"/>
        </w:rPr>
        <w:t>Penalty:</w:t>
      </w:r>
      <w:r>
        <w:rPr>
          <w:lang w:eastAsia="en-AU"/>
        </w:rPr>
        <w:tab/>
        <w:t>$2000.</w:t>
      </w:r>
    </w:p>
    <w:p w14:paraId="74DED6EE" w14:textId="77777777" w:rsidR="00E5469D" w:rsidRDefault="00E5469D" w:rsidP="00E5469D">
      <w:pPr>
        <w:pStyle w:val="DraftHeading1"/>
        <w:tabs>
          <w:tab w:val="right" w:pos="680"/>
        </w:tabs>
        <w:ind w:left="850" w:hanging="850"/>
      </w:pPr>
      <w:r>
        <w:tab/>
      </w:r>
      <w:bookmarkStart w:id="209" w:name="_Toc62197537"/>
      <w:r>
        <w:t>165</w:t>
      </w:r>
      <w:r>
        <w:tab/>
        <w:t>Offence to inadequately supervise children</w:t>
      </w:r>
      <w:bookmarkEnd w:id="209"/>
    </w:p>
    <w:p w14:paraId="23E85556" w14:textId="77777777" w:rsidR="00E5469D" w:rsidRDefault="00E5469D" w:rsidP="00E5469D">
      <w:pPr>
        <w:pStyle w:val="DraftHeading2"/>
        <w:tabs>
          <w:tab w:val="right" w:pos="1247"/>
        </w:tabs>
        <w:ind w:left="1361" w:hanging="1361"/>
        <w:rPr>
          <w:lang w:eastAsia="en-AU"/>
        </w:rPr>
      </w:pPr>
      <w:r>
        <w:rPr>
          <w:lang w:eastAsia="en-AU"/>
        </w:rPr>
        <w:tab/>
      </w:r>
      <w:r w:rsidRPr="005A2631">
        <w:rPr>
          <w:lang w:eastAsia="en-AU"/>
        </w:rPr>
        <w:t>(1)</w:t>
      </w:r>
      <w:r>
        <w:rPr>
          <w:lang w:eastAsia="en-AU"/>
        </w:rPr>
        <w:tab/>
        <w:t xml:space="preserve">The </w:t>
      </w:r>
      <w:r w:rsidRPr="00AD6467">
        <w:rPr>
          <w:lang w:eastAsia="en-AU"/>
        </w:rPr>
        <w:t>approved provider</w:t>
      </w:r>
      <w:r w:rsidR="00C95483">
        <w:rPr>
          <w:lang w:eastAsia="en-AU"/>
        </w:rPr>
        <w:t xml:space="preserve"> of an education and care </w:t>
      </w:r>
      <w:r>
        <w:rPr>
          <w:lang w:eastAsia="en-AU"/>
        </w:rPr>
        <w:t>service must ensure that all children being educated and cared for by the service are adequately supervised</w:t>
      </w:r>
      <w:r w:rsidR="00C95483">
        <w:rPr>
          <w:lang w:eastAsia="en-AU"/>
        </w:rPr>
        <w:t xml:space="preserve"> at all times that the children </w:t>
      </w:r>
      <w:r>
        <w:rPr>
          <w:lang w:eastAsia="en-AU"/>
        </w:rPr>
        <w:t>are in the care of that service.</w:t>
      </w:r>
    </w:p>
    <w:p w14:paraId="231E8342" w14:textId="77777777" w:rsidR="00E5469D" w:rsidRDefault="00E5469D" w:rsidP="00E5469D">
      <w:pPr>
        <w:pStyle w:val="DraftPenalty2"/>
        <w:numPr>
          <w:ilvl w:val="0"/>
          <w:numId w:val="18"/>
        </w:numPr>
        <w:rPr>
          <w:lang w:eastAsia="en-AU"/>
        </w:rPr>
      </w:pPr>
      <w:r>
        <w:rPr>
          <w:lang w:eastAsia="en-AU"/>
        </w:rPr>
        <w:t>$10 000, in the case of an individual.</w:t>
      </w:r>
    </w:p>
    <w:p w14:paraId="649E4B99" w14:textId="77777777" w:rsidR="00E5469D" w:rsidRPr="00144807" w:rsidRDefault="00E5469D" w:rsidP="00E5469D">
      <w:pPr>
        <w:pStyle w:val="BodyParagraphSub"/>
        <w:rPr>
          <w:lang w:eastAsia="en-AU"/>
        </w:rPr>
      </w:pPr>
      <w:r>
        <w:rPr>
          <w:lang w:eastAsia="en-AU"/>
        </w:rPr>
        <w:t>$50 000, in any other case.</w:t>
      </w:r>
    </w:p>
    <w:p w14:paraId="27C71782" w14:textId="77777777" w:rsidR="00C1769F" w:rsidRDefault="00C1769F" w:rsidP="0093269E">
      <w:pPr>
        <w:pStyle w:val="SideNote"/>
        <w:framePr w:wrap="around"/>
      </w:pPr>
      <w:r>
        <w:t>Sch. s. 165(2) amended by No. 9/2017 s. 39(1).</w:t>
      </w:r>
    </w:p>
    <w:p w14:paraId="1BDD916C" w14:textId="77777777" w:rsidR="00E5469D" w:rsidRDefault="00E5469D" w:rsidP="00E5469D">
      <w:pPr>
        <w:pStyle w:val="DraftHeading2"/>
        <w:tabs>
          <w:tab w:val="right" w:pos="1247"/>
        </w:tabs>
        <w:ind w:left="1361" w:hanging="1361"/>
        <w:rPr>
          <w:lang w:eastAsia="en-AU"/>
        </w:rPr>
      </w:pPr>
      <w:r>
        <w:rPr>
          <w:lang w:eastAsia="en-AU"/>
        </w:rPr>
        <w:tab/>
      </w:r>
      <w:r w:rsidRPr="005A2631">
        <w:rPr>
          <w:lang w:eastAsia="en-AU"/>
        </w:rPr>
        <w:t>(2)</w:t>
      </w:r>
      <w:r>
        <w:rPr>
          <w:lang w:eastAsia="en-AU"/>
        </w:rPr>
        <w:tab/>
      </w:r>
      <w:r w:rsidR="00C1769F" w:rsidRPr="00D57BB8">
        <w:rPr>
          <w:lang w:eastAsia="en-AU"/>
        </w:rPr>
        <w:t>A nominated</w:t>
      </w:r>
      <w:r>
        <w:rPr>
          <w:lang w:eastAsia="en-AU"/>
        </w:rPr>
        <w:t xml:space="preserve"> supe</w:t>
      </w:r>
      <w:r w:rsidR="00C95483">
        <w:rPr>
          <w:lang w:eastAsia="en-AU"/>
        </w:rPr>
        <w:t>rvisor of an education and care </w:t>
      </w:r>
      <w:r>
        <w:rPr>
          <w:lang w:eastAsia="en-AU"/>
        </w:rPr>
        <w:t>service must ensure that all children being educated and cared for by the service are adequately supervised</w:t>
      </w:r>
      <w:r w:rsidR="00C95483">
        <w:rPr>
          <w:lang w:eastAsia="en-AU"/>
        </w:rPr>
        <w:t xml:space="preserve"> at all times that the children </w:t>
      </w:r>
      <w:r>
        <w:rPr>
          <w:lang w:eastAsia="en-AU"/>
        </w:rPr>
        <w:t>are in the care of that service.</w:t>
      </w:r>
    </w:p>
    <w:p w14:paraId="1E20A2BF" w14:textId="77777777" w:rsidR="00E5469D" w:rsidRDefault="00E5469D" w:rsidP="00E5469D">
      <w:pPr>
        <w:pStyle w:val="DraftPenalty2"/>
        <w:numPr>
          <w:ilvl w:val="0"/>
          <w:numId w:val="19"/>
        </w:numPr>
        <w:rPr>
          <w:lang w:eastAsia="en-AU"/>
        </w:rPr>
      </w:pPr>
      <w:r>
        <w:rPr>
          <w:lang w:eastAsia="en-AU"/>
        </w:rPr>
        <w:t>$10 000.</w:t>
      </w:r>
    </w:p>
    <w:p w14:paraId="651029F0" w14:textId="77777777" w:rsidR="00E5469D" w:rsidRDefault="00E5469D" w:rsidP="00E5469D">
      <w:pPr>
        <w:pStyle w:val="DraftHeading2"/>
        <w:tabs>
          <w:tab w:val="right" w:pos="1247"/>
        </w:tabs>
        <w:ind w:left="1361" w:hanging="1361"/>
      </w:pPr>
      <w:r>
        <w:rPr>
          <w:lang w:eastAsia="en-AU"/>
        </w:rPr>
        <w:tab/>
      </w:r>
      <w:r w:rsidRPr="00CA74E8">
        <w:rPr>
          <w:lang w:eastAsia="en-AU"/>
        </w:rPr>
        <w:t>(3)</w:t>
      </w:r>
      <w:r>
        <w:rPr>
          <w:lang w:eastAsia="en-AU"/>
        </w:rPr>
        <w:tab/>
        <w:t xml:space="preserve">A </w:t>
      </w:r>
      <w:r w:rsidRPr="00AD6467">
        <w:rPr>
          <w:lang w:eastAsia="en-AU"/>
        </w:rPr>
        <w:t>family day care educator</w:t>
      </w:r>
      <w:r>
        <w:rPr>
          <w:lang w:eastAsia="en-AU"/>
        </w:rPr>
        <w:t xml:space="preserve"> must ensure that any child being educated and cared for by the educator as a part of a family day care service is adequately supervised.</w:t>
      </w:r>
      <w:r>
        <w:tab/>
      </w:r>
    </w:p>
    <w:p w14:paraId="3825D100" w14:textId="77777777" w:rsidR="00E5469D" w:rsidRDefault="00E5469D" w:rsidP="00E5469D">
      <w:pPr>
        <w:pStyle w:val="DraftPenalty2"/>
        <w:numPr>
          <w:ilvl w:val="0"/>
          <w:numId w:val="30"/>
        </w:numPr>
      </w:pPr>
      <w:r>
        <w:t>$10 000.</w:t>
      </w:r>
    </w:p>
    <w:p w14:paraId="1DCFCDA9" w14:textId="77777777" w:rsidR="00E5469D" w:rsidRDefault="00E5469D" w:rsidP="00E5469D"/>
    <w:p w14:paraId="48118C02" w14:textId="77777777" w:rsidR="00E5469D" w:rsidRDefault="00E5469D" w:rsidP="00E5469D">
      <w:pPr>
        <w:pStyle w:val="DraftHeading1"/>
        <w:tabs>
          <w:tab w:val="right" w:pos="680"/>
        </w:tabs>
        <w:ind w:left="850" w:hanging="850"/>
      </w:pPr>
      <w:r>
        <w:tab/>
      </w:r>
      <w:bookmarkStart w:id="210" w:name="_Toc62197538"/>
      <w:r>
        <w:t>166</w:t>
      </w:r>
      <w:r>
        <w:tab/>
        <w:t>Offence to use inappropriate discipline</w:t>
      </w:r>
      <w:bookmarkEnd w:id="210"/>
    </w:p>
    <w:p w14:paraId="64350ABB" w14:textId="77777777" w:rsidR="00E5469D" w:rsidRDefault="00E5469D" w:rsidP="00E5469D">
      <w:pPr>
        <w:pStyle w:val="DraftHeading2"/>
        <w:tabs>
          <w:tab w:val="right" w:pos="1247"/>
        </w:tabs>
        <w:ind w:left="1361" w:hanging="1361"/>
        <w:rPr>
          <w:lang w:eastAsia="en-AU"/>
        </w:rPr>
      </w:pPr>
      <w:r>
        <w:rPr>
          <w:lang w:eastAsia="en-AU"/>
        </w:rPr>
        <w:tab/>
      </w:r>
      <w:r w:rsidRPr="00ED29FC">
        <w:rPr>
          <w:lang w:eastAsia="en-AU"/>
        </w:rPr>
        <w:t>(1)</w:t>
      </w:r>
      <w:r>
        <w:rPr>
          <w:lang w:eastAsia="en-AU"/>
        </w:rPr>
        <w:tab/>
        <w:t xml:space="preserve">The </w:t>
      </w:r>
      <w:r w:rsidRPr="00AD6467">
        <w:rPr>
          <w:lang w:eastAsia="en-AU"/>
        </w:rPr>
        <w:t>approved provider</w:t>
      </w:r>
      <w:r>
        <w:rPr>
          <w:lang w:eastAsia="en-AU"/>
        </w:rPr>
        <w:t xml:space="preserve"> of an education and care service must ensure that no child being educated and cared for by the service is subjected to—</w:t>
      </w:r>
    </w:p>
    <w:p w14:paraId="61E99840" w14:textId="77777777" w:rsidR="00E5469D" w:rsidRDefault="00E5469D" w:rsidP="00E5469D">
      <w:pPr>
        <w:pStyle w:val="DraftHeading3"/>
        <w:tabs>
          <w:tab w:val="right" w:pos="1757"/>
        </w:tabs>
        <w:ind w:left="1871" w:hanging="1871"/>
        <w:rPr>
          <w:lang w:eastAsia="en-AU"/>
        </w:rPr>
      </w:pPr>
      <w:r>
        <w:rPr>
          <w:lang w:eastAsia="en-AU"/>
        </w:rPr>
        <w:tab/>
      </w:r>
      <w:r w:rsidRPr="00ED29FC">
        <w:rPr>
          <w:lang w:eastAsia="en-AU"/>
        </w:rPr>
        <w:t>(a)</w:t>
      </w:r>
      <w:r>
        <w:rPr>
          <w:lang w:eastAsia="en-AU"/>
        </w:rPr>
        <w:tab/>
        <w:t>any form of corporal punishment; or</w:t>
      </w:r>
    </w:p>
    <w:p w14:paraId="5982B3CD" w14:textId="77777777" w:rsidR="00E5469D" w:rsidRDefault="00E5469D" w:rsidP="00E5469D">
      <w:pPr>
        <w:pStyle w:val="DraftHeading3"/>
        <w:tabs>
          <w:tab w:val="right" w:pos="1757"/>
        </w:tabs>
        <w:ind w:left="1871" w:hanging="1871"/>
        <w:rPr>
          <w:lang w:eastAsia="en-AU"/>
        </w:rPr>
      </w:pPr>
      <w:r>
        <w:rPr>
          <w:lang w:eastAsia="en-AU"/>
        </w:rPr>
        <w:tab/>
      </w:r>
      <w:r w:rsidRPr="00ED29FC">
        <w:rPr>
          <w:lang w:eastAsia="en-AU"/>
        </w:rPr>
        <w:t>(b)</w:t>
      </w:r>
      <w:r>
        <w:rPr>
          <w:lang w:eastAsia="en-AU"/>
        </w:rPr>
        <w:tab/>
        <w:t>any discipline that is unreasonable in the circumstances.</w:t>
      </w:r>
    </w:p>
    <w:p w14:paraId="0638B68A" w14:textId="77777777" w:rsidR="00E5469D" w:rsidRDefault="00E5469D" w:rsidP="00E5469D">
      <w:pPr>
        <w:pStyle w:val="DraftPenalty2"/>
        <w:numPr>
          <w:ilvl w:val="0"/>
          <w:numId w:val="18"/>
        </w:numPr>
        <w:rPr>
          <w:lang w:eastAsia="en-AU"/>
        </w:rPr>
      </w:pPr>
      <w:r>
        <w:rPr>
          <w:lang w:eastAsia="en-AU"/>
        </w:rPr>
        <w:t>$10 000, in the case of an individual.</w:t>
      </w:r>
    </w:p>
    <w:p w14:paraId="48BF714C" w14:textId="77777777" w:rsidR="00E5469D" w:rsidRPr="00144807" w:rsidRDefault="00E5469D" w:rsidP="00E5469D">
      <w:pPr>
        <w:pStyle w:val="BodyParagraphSub"/>
        <w:rPr>
          <w:lang w:eastAsia="en-AU"/>
        </w:rPr>
      </w:pPr>
      <w:r>
        <w:rPr>
          <w:lang w:eastAsia="en-AU"/>
        </w:rPr>
        <w:t>$50 000, in any other case.</w:t>
      </w:r>
    </w:p>
    <w:p w14:paraId="736A4E0B" w14:textId="77777777" w:rsidR="00C1769F" w:rsidRDefault="00C1769F" w:rsidP="0093269E">
      <w:pPr>
        <w:pStyle w:val="SideNote"/>
        <w:framePr w:wrap="around"/>
      </w:pPr>
      <w:r>
        <w:t>Sch. s. 166(2) amended by No. 9/2017 s. 39(1).</w:t>
      </w:r>
    </w:p>
    <w:p w14:paraId="5040E93E" w14:textId="77777777" w:rsidR="00E5469D" w:rsidRDefault="00E5469D" w:rsidP="00E5469D">
      <w:pPr>
        <w:pStyle w:val="DraftHeading2"/>
        <w:tabs>
          <w:tab w:val="right" w:pos="1247"/>
        </w:tabs>
        <w:ind w:left="1361" w:hanging="1361"/>
        <w:rPr>
          <w:lang w:eastAsia="en-AU"/>
        </w:rPr>
      </w:pPr>
      <w:r>
        <w:rPr>
          <w:lang w:eastAsia="en-AU"/>
        </w:rPr>
        <w:tab/>
      </w:r>
      <w:r w:rsidRPr="00ED29FC">
        <w:rPr>
          <w:lang w:eastAsia="en-AU"/>
        </w:rPr>
        <w:t>(2)</w:t>
      </w:r>
      <w:r>
        <w:rPr>
          <w:lang w:eastAsia="en-AU"/>
        </w:rPr>
        <w:tab/>
      </w:r>
      <w:r w:rsidR="00C1769F" w:rsidRPr="00D57BB8">
        <w:rPr>
          <w:lang w:eastAsia="en-AU"/>
        </w:rPr>
        <w:t>A nominated</w:t>
      </w:r>
      <w:r>
        <w:rPr>
          <w:lang w:eastAsia="en-AU"/>
        </w:rPr>
        <w:t xml:space="preserve"> supervisor of an education and care service must ensure that no child being educated and cared for by the service is subjected to—</w:t>
      </w:r>
    </w:p>
    <w:p w14:paraId="6540C311" w14:textId="77777777" w:rsidR="00E5469D" w:rsidRDefault="00E5469D" w:rsidP="00E5469D">
      <w:pPr>
        <w:pStyle w:val="DraftHeading3"/>
        <w:tabs>
          <w:tab w:val="right" w:pos="1757"/>
        </w:tabs>
        <w:ind w:left="1871" w:hanging="1871"/>
        <w:rPr>
          <w:lang w:eastAsia="en-AU"/>
        </w:rPr>
      </w:pPr>
      <w:r>
        <w:rPr>
          <w:lang w:eastAsia="en-AU"/>
        </w:rPr>
        <w:tab/>
      </w:r>
      <w:r w:rsidRPr="00ED29FC">
        <w:rPr>
          <w:lang w:eastAsia="en-AU"/>
        </w:rPr>
        <w:t>(a)</w:t>
      </w:r>
      <w:r>
        <w:rPr>
          <w:lang w:eastAsia="en-AU"/>
        </w:rPr>
        <w:tab/>
        <w:t>any form of corporal punishment; or</w:t>
      </w:r>
    </w:p>
    <w:p w14:paraId="00885153" w14:textId="77777777" w:rsidR="00E5469D" w:rsidRDefault="00E5469D" w:rsidP="00E5469D">
      <w:pPr>
        <w:pStyle w:val="DraftHeading3"/>
        <w:tabs>
          <w:tab w:val="right" w:pos="1757"/>
        </w:tabs>
        <w:ind w:left="1871" w:hanging="1871"/>
        <w:rPr>
          <w:lang w:eastAsia="en-AU"/>
        </w:rPr>
      </w:pPr>
      <w:r>
        <w:rPr>
          <w:lang w:eastAsia="en-AU"/>
        </w:rPr>
        <w:tab/>
      </w:r>
      <w:r w:rsidRPr="00ED29FC">
        <w:rPr>
          <w:lang w:eastAsia="en-AU"/>
        </w:rPr>
        <w:t>(b)</w:t>
      </w:r>
      <w:r>
        <w:rPr>
          <w:lang w:eastAsia="en-AU"/>
        </w:rPr>
        <w:tab/>
        <w:t>any discipline that is unreasonable in the circumstances.</w:t>
      </w:r>
    </w:p>
    <w:p w14:paraId="08A49115" w14:textId="77777777" w:rsidR="00E5469D" w:rsidRDefault="00E5469D" w:rsidP="00E5469D">
      <w:pPr>
        <w:pStyle w:val="DraftPenalty2"/>
        <w:numPr>
          <w:ilvl w:val="0"/>
          <w:numId w:val="20"/>
        </w:numPr>
        <w:rPr>
          <w:lang w:eastAsia="en-AU"/>
        </w:rPr>
      </w:pPr>
      <w:r>
        <w:rPr>
          <w:lang w:eastAsia="en-AU"/>
        </w:rPr>
        <w:t>$10 000.</w:t>
      </w:r>
    </w:p>
    <w:p w14:paraId="2C5E8163" w14:textId="77777777" w:rsidR="00E5469D" w:rsidRDefault="00E5469D" w:rsidP="00E5469D">
      <w:pPr>
        <w:pStyle w:val="DraftHeading2"/>
        <w:tabs>
          <w:tab w:val="right" w:pos="1247"/>
        </w:tabs>
        <w:ind w:left="1361" w:hanging="1361"/>
        <w:rPr>
          <w:lang w:eastAsia="en-AU"/>
        </w:rPr>
      </w:pPr>
      <w:r>
        <w:rPr>
          <w:lang w:eastAsia="en-AU"/>
        </w:rPr>
        <w:tab/>
      </w:r>
      <w:r w:rsidRPr="00AD6467">
        <w:rPr>
          <w:lang w:eastAsia="en-AU"/>
        </w:rPr>
        <w:t>(3)</w:t>
      </w:r>
      <w:r>
        <w:rPr>
          <w:lang w:eastAsia="en-AU"/>
        </w:rPr>
        <w:tab/>
        <w:t>A staff member of, or a volunteer at, an education and care service must not subject any child being educated and cared for by the service to—</w:t>
      </w:r>
    </w:p>
    <w:p w14:paraId="40967F21" w14:textId="77777777" w:rsidR="00E5469D" w:rsidRDefault="00E5469D" w:rsidP="00E5469D">
      <w:pPr>
        <w:pStyle w:val="DraftHeading3"/>
        <w:tabs>
          <w:tab w:val="right" w:pos="1757"/>
        </w:tabs>
        <w:ind w:left="1871" w:hanging="1871"/>
        <w:rPr>
          <w:lang w:eastAsia="en-AU"/>
        </w:rPr>
      </w:pPr>
      <w:r>
        <w:rPr>
          <w:lang w:eastAsia="en-AU"/>
        </w:rPr>
        <w:tab/>
      </w:r>
      <w:r w:rsidRPr="00AD6467">
        <w:rPr>
          <w:lang w:eastAsia="en-AU"/>
        </w:rPr>
        <w:t>(a)</w:t>
      </w:r>
      <w:r>
        <w:rPr>
          <w:lang w:eastAsia="en-AU"/>
        </w:rPr>
        <w:tab/>
        <w:t>any form of corporal punishment; or</w:t>
      </w:r>
    </w:p>
    <w:p w14:paraId="6897F41C" w14:textId="77777777" w:rsidR="00E5469D" w:rsidRDefault="00E5469D" w:rsidP="00E5469D">
      <w:pPr>
        <w:pStyle w:val="DraftHeading3"/>
        <w:tabs>
          <w:tab w:val="right" w:pos="1757"/>
        </w:tabs>
        <w:ind w:left="1871" w:hanging="1871"/>
        <w:rPr>
          <w:lang w:eastAsia="en-AU"/>
        </w:rPr>
      </w:pPr>
      <w:r>
        <w:rPr>
          <w:lang w:eastAsia="en-AU"/>
        </w:rPr>
        <w:tab/>
      </w:r>
      <w:r w:rsidRPr="00AD6467">
        <w:rPr>
          <w:lang w:eastAsia="en-AU"/>
        </w:rPr>
        <w:t>(b)</w:t>
      </w:r>
      <w:r>
        <w:rPr>
          <w:lang w:eastAsia="en-AU"/>
        </w:rPr>
        <w:tab/>
        <w:t>any discipline that is unreasonable in the circumstances.</w:t>
      </w:r>
    </w:p>
    <w:p w14:paraId="287CB389" w14:textId="77777777" w:rsidR="00E5469D" w:rsidRDefault="00E5469D" w:rsidP="00E5469D">
      <w:pPr>
        <w:pStyle w:val="DraftPenalty2"/>
        <w:numPr>
          <w:ilvl w:val="0"/>
          <w:numId w:val="26"/>
        </w:numPr>
        <w:rPr>
          <w:lang w:eastAsia="en-AU"/>
        </w:rPr>
      </w:pPr>
      <w:r>
        <w:rPr>
          <w:lang w:eastAsia="en-AU"/>
        </w:rPr>
        <w:t>$10 000.</w:t>
      </w:r>
    </w:p>
    <w:p w14:paraId="53004EAF" w14:textId="77777777" w:rsidR="00E5469D" w:rsidRDefault="00E5469D" w:rsidP="00E5469D">
      <w:pPr>
        <w:pStyle w:val="DraftHeading2"/>
        <w:tabs>
          <w:tab w:val="right" w:pos="1247"/>
        </w:tabs>
        <w:ind w:left="1361" w:hanging="1361"/>
        <w:rPr>
          <w:lang w:eastAsia="en-AU"/>
        </w:rPr>
      </w:pPr>
      <w:r>
        <w:rPr>
          <w:lang w:eastAsia="en-AU"/>
        </w:rPr>
        <w:tab/>
      </w:r>
      <w:r w:rsidRPr="00ED29FC">
        <w:rPr>
          <w:lang w:eastAsia="en-AU"/>
        </w:rPr>
        <w:t>(</w:t>
      </w:r>
      <w:r>
        <w:rPr>
          <w:lang w:eastAsia="en-AU"/>
        </w:rPr>
        <w:t>4</w:t>
      </w:r>
      <w:r w:rsidRPr="00ED29FC">
        <w:rPr>
          <w:lang w:eastAsia="en-AU"/>
        </w:rPr>
        <w:t>)</w:t>
      </w:r>
      <w:r>
        <w:rPr>
          <w:lang w:eastAsia="en-AU"/>
        </w:rPr>
        <w:tab/>
        <w:t xml:space="preserve">A </w:t>
      </w:r>
      <w:r w:rsidRPr="00AD6467">
        <w:rPr>
          <w:lang w:eastAsia="en-AU"/>
        </w:rPr>
        <w:t>family day care educator</w:t>
      </w:r>
      <w:r>
        <w:rPr>
          <w:lang w:eastAsia="en-AU"/>
        </w:rPr>
        <w:t xml:space="preserve"> must not subject any child being educated and cared for by the educator as part of a family day care service to—</w:t>
      </w:r>
    </w:p>
    <w:p w14:paraId="4DD76717" w14:textId="77777777" w:rsidR="00E5469D" w:rsidRDefault="00E5469D" w:rsidP="00E5469D">
      <w:pPr>
        <w:pStyle w:val="DraftHeading3"/>
        <w:tabs>
          <w:tab w:val="right" w:pos="1757"/>
        </w:tabs>
        <w:ind w:left="1871" w:hanging="1871"/>
        <w:rPr>
          <w:lang w:eastAsia="en-AU"/>
        </w:rPr>
      </w:pPr>
      <w:r>
        <w:rPr>
          <w:lang w:eastAsia="en-AU"/>
        </w:rPr>
        <w:tab/>
      </w:r>
      <w:r w:rsidRPr="00ED29FC">
        <w:rPr>
          <w:lang w:eastAsia="en-AU"/>
        </w:rPr>
        <w:t>(a)</w:t>
      </w:r>
      <w:r>
        <w:rPr>
          <w:lang w:eastAsia="en-AU"/>
        </w:rPr>
        <w:tab/>
        <w:t>any form of corporal punishment; or</w:t>
      </w:r>
    </w:p>
    <w:p w14:paraId="5B9ABD30" w14:textId="77777777" w:rsidR="00E5469D" w:rsidRDefault="00E5469D" w:rsidP="00E5469D">
      <w:pPr>
        <w:pStyle w:val="DraftHeading3"/>
        <w:tabs>
          <w:tab w:val="right" w:pos="1757"/>
        </w:tabs>
        <w:ind w:left="1871" w:hanging="1871"/>
        <w:rPr>
          <w:lang w:eastAsia="en-AU"/>
        </w:rPr>
      </w:pPr>
      <w:r>
        <w:rPr>
          <w:lang w:eastAsia="en-AU"/>
        </w:rPr>
        <w:tab/>
      </w:r>
      <w:r w:rsidRPr="00ED29FC">
        <w:rPr>
          <w:lang w:eastAsia="en-AU"/>
        </w:rPr>
        <w:t>(b)</w:t>
      </w:r>
      <w:r>
        <w:rPr>
          <w:lang w:eastAsia="en-AU"/>
        </w:rPr>
        <w:tab/>
        <w:t>any discipline that is unreasonable in the circumstances.</w:t>
      </w:r>
    </w:p>
    <w:p w14:paraId="5A58C07D" w14:textId="77777777" w:rsidR="00E5469D" w:rsidRPr="00BA0BCC" w:rsidRDefault="00E5469D" w:rsidP="00E5469D">
      <w:pPr>
        <w:pStyle w:val="DraftPenalty2"/>
        <w:numPr>
          <w:ilvl w:val="0"/>
          <w:numId w:val="26"/>
        </w:numPr>
        <w:rPr>
          <w:lang w:eastAsia="en-AU"/>
        </w:rPr>
      </w:pPr>
      <w:r>
        <w:rPr>
          <w:lang w:eastAsia="en-AU"/>
        </w:rPr>
        <w:t>$10 000.</w:t>
      </w:r>
    </w:p>
    <w:p w14:paraId="19DD6463" w14:textId="77777777" w:rsidR="00E5469D" w:rsidRDefault="00E5469D" w:rsidP="00E5469D">
      <w:pPr>
        <w:pStyle w:val="DraftHeading1"/>
        <w:tabs>
          <w:tab w:val="right" w:pos="680"/>
        </w:tabs>
        <w:ind w:left="850" w:hanging="850"/>
        <w:rPr>
          <w:lang w:eastAsia="en-AU"/>
        </w:rPr>
      </w:pPr>
      <w:r>
        <w:rPr>
          <w:lang w:eastAsia="en-AU"/>
        </w:rPr>
        <w:tab/>
      </w:r>
      <w:bookmarkStart w:id="211" w:name="_Toc62197539"/>
      <w:r>
        <w:rPr>
          <w:lang w:eastAsia="en-AU"/>
        </w:rPr>
        <w:t>167</w:t>
      </w:r>
      <w:r>
        <w:rPr>
          <w:lang w:eastAsia="en-AU"/>
        </w:rPr>
        <w:tab/>
        <w:t>Offence relating to protection of children from harm and hazards</w:t>
      </w:r>
      <w:bookmarkEnd w:id="211"/>
    </w:p>
    <w:p w14:paraId="5D60EFCC" w14:textId="77777777" w:rsidR="00E5469D" w:rsidRDefault="00E5469D" w:rsidP="00E5469D">
      <w:pPr>
        <w:pStyle w:val="DraftHeading2"/>
        <w:tabs>
          <w:tab w:val="right" w:pos="1247"/>
        </w:tabs>
        <w:ind w:left="1361" w:hanging="1361"/>
        <w:rPr>
          <w:lang w:eastAsia="en-AU"/>
        </w:rPr>
      </w:pPr>
      <w:r>
        <w:rPr>
          <w:lang w:eastAsia="en-AU"/>
        </w:rPr>
        <w:tab/>
      </w:r>
      <w:r w:rsidRPr="00920943">
        <w:rPr>
          <w:lang w:eastAsia="en-AU"/>
        </w:rPr>
        <w:t>(1)</w:t>
      </w:r>
      <w:r>
        <w:rPr>
          <w:lang w:eastAsia="en-AU"/>
        </w:rPr>
        <w:tab/>
        <w:t xml:space="preserve">The </w:t>
      </w:r>
      <w:r w:rsidRPr="00AD6467">
        <w:rPr>
          <w:lang w:eastAsia="en-AU"/>
        </w:rPr>
        <w:t>approved provider</w:t>
      </w:r>
      <w:r>
        <w:rPr>
          <w:lang w:eastAsia="en-AU"/>
        </w:rPr>
        <w:t xml:space="preserve"> of an education and care service must ensure that every reasonable precaution is taken to protect children being educated and cared for by the service from harm and from any hazard likely to cause injury.</w:t>
      </w:r>
    </w:p>
    <w:p w14:paraId="6ADC4A09" w14:textId="77777777" w:rsidR="00E5469D" w:rsidRDefault="00E5469D" w:rsidP="00E5469D">
      <w:pPr>
        <w:pStyle w:val="DraftPenalty2"/>
        <w:numPr>
          <w:ilvl w:val="0"/>
          <w:numId w:val="18"/>
        </w:numPr>
        <w:rPr>
          <w:lang w:eastAsia="en-AU"/>
        </w:rPr>
      </w:pPr>
      <w:r>
        <w:rPr>
          <w:lang w:eastAsia="en-AU"/>
        </w:rPr>
        <w:t>$10 000, in the case of an individual.</w:t>
      </w:r>
    </w:p>
    <w:p w14:paraId="20112ED0" w14:textId="77777777" w:rsidR="00E5469D" w:rsidRPr="00144807" w:rsidRDefault="00E5469D" w:rsidP="00E5469D">
      <w:pPr>
        <w:pStyle w:val="BodyParagraphSub"/>
        <w:rPr>
          <w:lang w:eastAsia="en-AU"/>
        </w:rPr>
      </w:pPr>
      <w:r>
        <w:rPr>
          <w:lang w:eastAsia="en-AU"/>
        </w:rPr>
        <w:t>$50 000, in any other case.</w:t>
      </w:r>
    </w:p>
    <w:p w14:paraId="4E3D98A2" w14:textId="77777777" w:rsidR="00E5469D" w:rsidRDefault="00E5469D" w:rsidP="00E5469D">
      <w:pPr>
        <w:pStyle w:val="DraftHeading2"/>
        <w:tabs>
          <w:tab w:val="right" w:pos="1247"/>
        </w:tabs>
        <w:ind w:left="1361" w:hanging="1361"/>
        <w:rPr>
          <w:lang w:eastAsia="en-AU"/>
        </w:rPr>
      </w:pPr>
      <w:r>
        <w:rPr>
          <w:lang w:eastAsia="en-AU"/>
        </w:rPr>
        <w:tab/>
      </w:r>
      <w:r w:rsidRPr="00920943">
        <w:rPr>
          <w:lang w:eastAsia="en-AU"/>
        </w:rPr>
        <w:t>(2)</w:t>
      </w:r>
      <w:r>
        <w:rPr>
          <w:lang w:eastAsia="en-AU"/>
        </w:rPr>
        <w:tab/>
        <w:t>A nominated supervisor of an education and care service must ensure that every reasonable precaution is taken to protect children being educated and cared for by the service from harm and from any hazard likely to cause injury.</w:t>
      </w:r>
    </w:p>
    <w:p w14:paraId="2C156C19" w14:textId="77777777" w:rsidR="00E5469D" w:rsidRDefault="00E5469D" w:rsidP="00E5469D">
      <w:pPr>
        <w:pStyle w:val="DraftPenalty2"/>
        <w:numPr>
          <w:ilvl w:val="0"/>
          <w:numId w:val="21"/>
        </w:numPr>
        <w:rPr>
          <w:lang w:eastAsia="en-AU"/>
        </w:rPr>
      </w:pPr>
      <w:r>
        <w:rPr>
          <w:lang w:eastAsia="en-AU"/>
        </w:rPr>
        <w:t>$10 000.</w:t>
      </w:r>
    </w:p>
    <w:p w14:paraId="4CE0CE7A" w14:textId="77777777" w:rsidR="00E5469D" w:rsidRDefault="00E5469D" w:rsidP="00E5469D">
      <w:pPr>
        <w:pStyle w:val="DraftHeading2"/>
        <w:tabs>
          <w:tab w:val="right" w:pos="1247"/>
        </w:tabs>
        <w:ind w:left="1361" w:hanging="1361"/>
        <w:rPr>
          <w:lang w:eastAsia="en-AU"/>
        </w:rPr>
      </w:pPr>
      <w:r>
        <w:rPr>
          <w:lang w:eastAsia="en-AU"/>
        </w:rPr>
        <w:tab/>
      </w:r>
      <w:r w:rsidRPr="002521E8">
        <w:rPr>
          <w:lang w:eastAsia="en-AU"/>
        </w:rPr>
        <w:t>(3)</w:t>
      </w:r>
      <w:r>
        <w:rPr>
          <w:lang w:eastAsia="en-AU"/>
        </w:rPr>
        <w:tab/>
        <w:t xml:space="preserve">A </w:t>
      </w:r>
      <w:r w:rsidRPr="00AD6467">
        <w:rPr>
          <w:lang w:eastAsia="en-AU"/>
        </w:rPr>
        <w:t>family day care educator</w:t>
      </w:r>
      <w:r>
        <w:rPr>
          <w:lang w:eastAsia="en-AU"/>
        </w:rPr>
        <w:t xml:space="preserve"> must ensure that every reasonable precaution is taken to protect a child being educated and cared for as part of a family day care service from harm and from any hazard likely to cause injury.</w:t>
      </w:r>
    </w:p>
    <w:p w14:paraId="675DFE87" w14:textId="77777777" w:rsidR="00E5469D" w:rsidRDefault="00E5469D" w:rsidP="00E5469D">
      <w:pPr>
        <w:pStyle w:val="DraftPenalty2"/>
        <w:numPr>
          <w:ilvl w:val="0"/>
          <w:numId w:val="22"/>
        </w:numPr>
        <w:rPr>
          <w:lang w:eastAsia="en-AU"/>
        </w:rPr>
      </w:pPr>
      <w:r>
        <w:rPr>
          <w:lang w:eastAsia="en-AU"/>
        </w:rPr>
        <w:t>$10 000.</w:t>
      </w:r>
    </w:p>
    <w:p w14:paraId="1BFA6394" w14:textId="77777777" w:rsidR="00E5469D" w:rsidRDefault="00E5469D" w:rsidP="00E5469D">
      <w:pPr>
        <w:pStyle w:val="DraftHeading1"/>
        <w:tabs>
          <w:tab w:val="right" w:pos="680"/>
        </w:tabs>
        <w:ind w:left="850" w:hanging="850"/>
        <w:rPr>
          <w:lang w:eastAsia="en-AU"/>
        </w:rPr>
      </w:pPr>
      <w:r>
        <w:rPr>
          <w:lang w:eastAsia="en-AU"/>
        </w:rPr>
        <w:tab/>
      </w:r>
      <w:bookmarkStart w:id="212" w:name="_Toc62197540"/>
      <w:r>
        <w:rPr>
          <w:lang w:eastAsia="en-AU"/>
        </w:rPr>
        <w:t>168</w:t>
      </w:r>
      <w:r>
        <w:rPr>
          <w:lang w:eastAsia="en-AU"/>
        </w:rPr>
        <w:tab/>
        <w:t>Offence relating to required programs</w:t>
      </w:r>
      <w:bookmarkEnd w:id="212"/>
      <w:r>
        <w:rPr>
          <w:lang w:eastAsia="en-AU"/>
        </w:rPr>
        <w:tab/>
      </w:r>
    </w:p>
    <w:p w14:paraId="6FCAD2C5" w14:textId="77777777" w:rsidR="00E5469D" w:rsidRDefault="00E5469D" w:rsidP="00E5469D">
      <w:pPr>
        <w:pStyle w:val="DraftHeading2"/>
        <w:tabs>
          <w:tab w:val="right" w:pos="1247"/>
        </w:tabs>
        <w:ind w:left="1361" w:hanging="1361"/>
        <w:rPr>
          <w:lang w:eastAsia="en-AU"/>
        </w:rPr>
      </w:pPr>
      <w:r>
        <w:rPr>
          <w:lang w:eastAsia="en-AU"/>
        </w:rPr>
        <w:tab/>
      </w:r>
      <w:r w:rsidRPr="00FC63E3">
        <w:rPr>
          <w:lang w:eastAsia="en-AU"/>
        </w:rPr>
        <w:t>(1)</w:t>
      </w:r>
      <w:r>
        <w:rPr>
          <w:lang w:eastAsia="en-AU"/>
        </w:rPr>
        <w:tab/>
        <w:t xml:space="preserve">The </w:t>
      </w:r>
      <w:r w:rsidRPr="000A5AE5">
        <w:rPr>
          <w:lang w:eastAsia="en-AU"/>
        </w:rPr>
        <w:t>approved provider</w:t>
      </w:r>
      <w:r>
        <w:rPr>
          <w:lang w:eastAsia="en-AU"/>
        </w:rPr>
        <w:t xml:space="preserve"> of an education and care service must ensure that a program is delivered to all children being educated and cared for by the service that—</w:t>
      </w:r>
    </w:p>
    <w:p w14:paraId="5304BDA3" w14:textId="77777777" w:rsidR="00E5469D" w:rsidRDefault="00E5469D" w:rsidP="00E5469D">
      <w:pPr>
        <w:pStyle w:val="DraftHeading3"/>
        <w:tabs>
          <w:tab w:val="right" w:pos="1757"/>
        </w:tabs>
        <w:ind w:left="1871" w:hanging="1871"/>
        <w:rPr>
          <w:lang w:eastAsia="en-AU"/>
        </w:rPr>
      </w:pPr>
      <w:r>
        <w:rPr>
          <w:lang w:eastAsia="en-AU"/>
        </w:rPr>
        <w:tab/>
      </w:r>
      <w:r w:rsidRPr="00D15E2B">
        <w:rPr>
          <w:lang w:eastAsia="en-AU"/>
        </w:rPr>
        <w:t>(a)</w:t>
      </w:r>
      <w:r>
        <w:rPr>
          <w:lang w:eastAsia="en-AU"/>
        </w:rPr>
        <w:tab/>
        <w:t>is based on an approved learning framework; and</w:t>
      </w:r>
    </w:p>
    <w:p w14:paraId="77EBE99B" w14:textId="77777777" w:rsidR="00E5469D" w:rsidRDefault="00E5469D" w:rsidP="00E5469D">
      <w:pPr>
        <w:pStyle w:val="DraftHeading3"/>
        <w:tabs>
          <w:tab w:val="right" w:pos="1757"/>
        </w:tabs>
        <w:ind w:left="1871" w:hanging="1871"/>
        <w:rPr>
          <w:lang w:eastAsia="en-AU"/>
        </w:rPr>
      </w:pPr>
      <w:r>
        <w:rPr>
          <w:lang w:eastAsia="en-AU"/>
        </w:rPr>
        <w:tab/>
      </w:r>
      <w:r w:rsidRPr="00AC2960">
        <w:rPr>
          <w:lang w:eastAsia="en-AU"/>
        </w:rPr>
        <w:t>(b)</w:t>
      </w:r>
      <w:r>
        <w:rPr>
          <w:lang w:eastAsia="en-AU"/>
        </w:rPr>
        <w:tab/>
        <w:t>is delivered in a manner that accords with the approved learning framework; and</w:t>
      </w:r>
    </w:p>
    <w:p w14:paraId="306DE5E2" w14:textId="77777777" w:rsidR="00E5469D" w:rsidRDefault="00E5469D" w:rsidP="00E5469D">
      <w:pPr>
        <w:rPr>
          <w:lang w:eastAsia="en-AU"/>
        </w:rPr>
      </w:pPr>
    </w:p>
    <w:p w14:paraId="0318CB46" w14:textId="77777777" w:rsidR="00E5469D" w:rsidRDefault="00E5469D" w:rsidP="00E5469D">
      <w:pPr>
        <w:rPr>
          <w:lang w:eastAsia="en-AU"/>
        </w:rPr>
      </w:pPr>
    </w:p>
    <w:p w14:paraId="693AEA6F" w14:textId="77777777" w:rsidR="00E5469D" w:rsidRDefault="00E5469D" w:rsidP="00E5469D">
      <w:pPr>
        <w:rPr>
          <w:lang w:eastAsia="en-AU"/>
        </w:rPr>
      </w:pPr>
    </w:p>
    <w:p w14:paraId="14409266" w14:textId="77777777" w:rsidR="00E5469D" w:rsidRDefault="00E5469D" w:rsidP="00E5469D">
      <w:pPr>
        <w:pStyle w:val="DraftHeading3"/>
        <w:tabs>
          <w:tab w:val="right" w:pos="1757"/>
        </w:tabs>
        <w:ind w:left="1871" w:hanging="1871"/>
        <w:rPr>
          <w:lang w:eastAsia="en-AU"/>
        </w:rPr>
      </w:pPr>
      <w:r>
        <w:rPr>
          <w:lang w:eastAsia="en-AU"/>
        </w:rPr>
        <w:tab/>
      </w:r>
      <w:r w:rsidRPr="00FC63E3">
        <w:rPr>
          <w:lang w:eastAsia="en-AU"/>
        </w:rPr>
        <w:t>(</w:t>
      </w:r>
      <w:r>
        <w:rPr>
          <w:lang w:eastAsia="en-AU"/>
        </w:rPr>
        <w:t>c</w:t>
      </w:r>
      <w:r w:rsidRPr="00FC63E3">
        <w:rPr>
          <w:lang w:eastAsia="en-AU"/>
        </w:rPr>
        <w:t>)</w:t>
      </w:r>
      <w:r>
        <w:rPr>
          <w:lang w:eastAsia="en-AU"/>
        </w:rPr>
        <w:tab/>
        <w:t>is based on the developmental needs, interests and experiences of each child; and</w:t>
      </w:r>
    </w:p>
    <w:p w14:paraId="0C3D1705" w14:textId="77777777" w:rsidR="00E5469D" w:rsidRDefault="00E5469D" w:rsidP="00E5469D">
      <w:pPr>
        <w:pStyle w:val="DraftHeading3"/>
        <w:tabs>
          <w:tab w:val="right" w:pos="1757"/>
        </w:tabs>
        <w:ind w:left="1871" w:hanging="1871"/>
        <w:rPr>
          <w:lang w:eastAsia="en-AU"/>
        </w:rPr>
      </w:pPr>
      <w:r>
        <w:rPr>
          <w:lang w:eastAsia="en-AU"/>
        </w:rPr>
        <w:tab/>
      </w:r>
      <w:r w:rsidRPr="00FC63E3">
        <w:rPr>
          <w:lang w:eastAsia="en-AU"/>
        </w:rPr>
        <w:t>(</w:t>
      </w:r>
      <w:r>
        <w:rPr>
          <w:lang w:eastAsia="en-AU"/>
        </w:rPr>
        <w:t>d</w:t>
      </w:r>
      <w:r w:rsidRPr="00FC63E3">
        <w:rPr>
          <w:lang w:eastAsia="en-AU"/>
        </w:rPr>
        <w:t>)</w:t>
      </w:r>
      <w:r>
        <w:rPr>
          <w:lang w:eastAsia="en-AU"/>
        </w:rPr>
        <w:tab/>
        <w:t>is designed to take into account the individual differences of each child.</w:t>
      </w:r>
    </w:p>
    <w:p w14:paraId="1EA8C4A1" w14:textId="77777777" w:rsidR="00E5469D" w:rsidRDefault="00E5469D" w:rsidP="00E5469D">
      <w:pPr>
        <w:pStyle w:val="DraftPenalty2"/>
        <w:numPr>
          <w:ilvl w:val="0"/>
          <w:numId w:val="18"/>
        </w:numPr>
        <w:rPr>
          <w:lang w:eastAsia="en-AU"/>
        </w:rPr>
      </w:pPr>
      <w:r>
        <w:rPr>
          <w:lang w:eastAsia="en-AU"/>
        </w:rPr>
        <w:t>$4000, in the case of an individual.</w:t>
      </w:r>
    </w:p>
    <w:p w14:paraId="4B8C159A" w14:textId="77777777" w:rsidR="00E5469D" w:rsidRPr="00144807" w:rsidRDefault="00E5469D" w:rsidP="00E5469D">
      <w:pPr>
        <w:pStyle w:val="BodyParagraphSub"/>
        <w:rPr>
          <w:lang w:eastAsia="en-AU"/>
        </w:rPr>
      </w:pPr>
      <w:r>
        <w:rPr>
          <w:lang w:eastAsia="en-AU"/>
        </w:rPr>
        <w:t>$20 000, in any other case.</w:t>
      </w:r>
    </w:p>
    <w:p w14:paraId="582588DD" w14:textId="77777777" w:rsidR="00E5469D" w:rsidRDefault="00E5469D" w:rsidP="00E5469D">
      <w:pPr>
        <w:pStyle w:val="DraftHeading2"/>
        <w:tabs>
          <w:tab w:val="right" w:pos="1247"/>
        </w:tabs>
        <w:ind w:left="1361" w:hanging="1361"/>
        <w:rPr>
          <w:lang w:eastAsia="en-AU"/>
        </w:rPr>
      </w:pPr>
      <w:r>
        <w:rPr>
          <w:lang w:eastAsia="en-AU"/>
        </w:rPr>
        <w:tab/>
      </w:r>
      <w:r w:rsidRPr="00FC63E3">
        <w:rPr>
          <w:lang w:eastAsia="en-AU"/>
        </w:rPr>
        <w:t>(2)</w:t>
      </w:r>
      <w:r>
        <w:rPr>
          <w:lang w:eastAsia="en-AU"/>
        </w:rPr>
        <w:tab/>
        <w:t>A nominated supervisor of an education and care service must ensure that a program is delivered to all children being educated and cared for by the service that—</w:t>
      </w:r>
    </w:p>
    <w:p w14:paraId="330070E9" w14:textId="77777777" w:rsidR="00E5469D" w:rsidRDefault="00E5469D" w:rsidP="00E5469D">
      <w:pPr>
        <w:pStyle w:val="DraftHeading3"/>
        <w:tabs>
          <w:tab w:val="right" w:pos="1757"/>
        </w:tabs>
        <w:ind w:left="1871" w:hanging="1871"/>
        <w:rPr>
          <w:lang w:eastAsia="en-AU"/>
        </w:rPr>
      </w:pPr>
      <w:r>
        <w:rPr>
          <w:lang w:eastAsia="en-AU"/>
        </w:rPr>
        <w:tab/>
      </w:r>
      <w:r w:rsidRPr="00D15E2B">
        <w:rPr>
          <w:lang w:eastAsia="en-AU"/>
        </w:rPr>
        <w:t>(a)</w:t>
      </w:r>
      <w:r>
        <w:rPr>
          <w:lang w:eastAsia="en-AU"/>
        </w:rPr>
        <w:tab/>
        <w:t>is based on an approved learning framework; and</w:t>
      </w:r>
    </w:p>
    <w:p w14:paraId="32F86054" w14:textId="77777777" w:rsidR="00E5469D" w:rsidRPr="00D15E2B" w:rsidRDefault="00E5469D" w:rsidP="00E5469D">
      <w:pPr>
        <w:pStyle w:val="DraftHeading3"/>
        <w:tabs>
          <w:tab w:val="right" w:pos="1757"/>
        </w:tabs>
        <w:ind w:left="1871" w:hanging="1871"/>
        <w:rPr>
          <w:lang w:eastAsia="en-AU"/>
        </w:rPr>
      </w:pPr>
      <w:r>
        <w:rPr>
          <w:lang w:eastAsia="en-AU"/>
        </w:rPr>
        <w:tab/>
      </w:r>
      <w:r w:rsidRPr="00AC2960">
        <w:rPr>
          <w:lang w:eastAsia="en-AU"/>
        </w:rPr>
        <w:t>(b)</w:t>
      </w:r>
      <w:r>
        <w:rPr>
          <w:lang w:eastAsia="en-AU"/>
        </w:rPr>
        <w:tab/>
        <w:t>is delivered in a manner that accords with the approved learning framework; and</w:t>
      </w:r>
    </w:p>
    <w:p w14:paraId="7D944D81" w14:textId="77777777" w:rsidR="00E5469D" w:rsidRDefault="00E5469D" w:rsidP="00E5469D">
      <w:pPr>
        <w:pStyle w:val="DraftHeading3"/>
        <w:tabs>
          <w:tab w:val="right" w:pos="1757"/>
        </w:tabs>
        <w:ind w:left="1871" w:hanging="1871"/>
        <w:rPr>
          <w:lang w:eastAsia="en-AU"/>
        </w:rPr>
      </w:pPr>
      <w:r>
        <w:rPr>
          <w:lang w:eastAsia="en-AU"/>
        </w:rPr>
        <w:tab/>
      </w:r>
      <w:r w:rsidRPr="00FC63E3">
        <w:rPr>
          <w:lang w:eastAsia="en-AU"/>
        </w:rPr>
        <w:t>(</w:t>
      </w:r>
      <w:r>
        <w:rPr>
          <w:lang w:eastAsia="en-AU"/>
        </w:rPr>
        <w:t>c</w:t>
      </w:r>
      <w:r w:rsidRPr="00FC63E3">
        <w:rPr>
          <w:lang w:eastAsia="en-AU"/>
        </w:rPr>
        <w:t>)</w:t>
      </w:r>
      <w:r>
        <w:rPr>
          <w:lang w:eastAsia="en-AU"/>
        </w:rPr>
        <w:tab/>
        <w:t>is based on the developmental needs, interests and experiences of each child; and</w:t>
      </w:r>
    </w:p>
    <w:p w14:paraId="3D6E49A5" w14:textId="77777777" w:rsidR="00E5469D" w:rsidRDefault="00E5469D" w:rsidP="00E5469D">
      <w:pPr>
        <w:pStyle w:val="DraftHeading3"/>
        <w:tabs>
          <w:tab w:val="right" w:pos="1757"/>
        </w:tabs>
        <w:ind w:left="1871" w:hanging="1871"/>
        <w:rPr>
          <w:lang w:eastAsia="en-AU"/>
        </w:rPr>
      </w:pPr>
      <w:r>
        <w:rPr>
          <w:lang w:eastAsia="en-AU"/>
        </w:rPr>
        <w:tab/>
      </w:r>
      <w:r w:rsidRPr="00FC63E3">
        <w:rPr>
          <w:lang w:eastAsia="en-AU"/>
        </w:rPr>
        <w:t>(</w:t>
      </w:r>
      <w:r>
        <w:rPr>
          <w:lang w:eastAsia="en-AU"/>
        </w:rPr>
        <w:t>d</w:t>
      </w:r>
      <w:r w:rsidRPr="00FC63E3">
        <w:rPr>
          <w:lang w:eastAsia="en-AU"/>
        </w:rPr>
        <w:t>)</w:t>
      </w:r>
      <w:r>
        <w:rPr>
          <w:lang w:eastAsia="en-AU"/>
        </w:rPr>
        <w:tab/>
        <w:t>is designed to take into account the individual differences of each child.</w:t>
      </w:r>
    </w:p>
    <w:p w14:paraId="4B0C1B7A" w14:textId="77777777" w:rsidR="00E5469D" w:rsidRDefault="00E5469D" w:rsidP="00E5469D">
      <w:pPr>
        <w:pStyle w:val="DraftPenalty2"/>
        <w:numPr>
          <w:ilvl w:val="0"/>
          <w:numId w:val="18"/>
        </w:numPr>
        <w:rPr>
          <w:lang w:eastAsia="en-AU"/>
        </w:rPr>
      </w:pPr>
      <w:r>
        <w:rPr>
          <w:lang w:eastAsia="en-AU"/>
        </w:rPr>
        <w:t>$4000.</w:t>
      </w:r>
    </w:p>
    <w:p w14:paraId="2A86FDAD" w14:textId="77777777" w:rsidR="00E5469D" w:rsidRDefault="00E5469D" w:rsidP="00E5469D">
      <w:pPr>
        <w:pStyle w:val="DraftHeading1"/>
        <w:tabs>
          <w:tab w:val="right" w:pos="680"/>
        </w:tabs>
        <w:ind w:left="850" w:hanging="850"/>
        <w:rPr>
          <w:lang w:eastAsia="en-AU"/>
        </w:rPr>
      </w:pPr>
      <w:r>
        <w:rPr>
          <w:lang w:eastAsia="en-AU"/>
        </w:rPr>
        <w:tab/>
      </w:r>
      <w:bookmarkStart w:id="213" w:name="_Toc62197541"/>
      <w:r>
        <w:rPr>
          <w:lang w:eastAsia="en-AU"/>
        </w:rPr>
        <w:t>169</w:t>
      </w:r>
      <w:r>
        <w:rPr>
          <w:lang w:eastAsia="en-AU"/>
        </w:rPr>
        <w:tab/>
        <w:t>Offence relating to staffing arrangements</w:t>
      </w:r>
      <w:bookmarkEnd w:id="213"/>
    </w:p>
    <w:p w14:paraId="17BE8DF9" w14:textId="77777777" w:rsidR="00E5469D" w:rsidRDefault="00E5469D" w:rsidP="00E5469D">
      <w:pPr>
        <w:pStyle w:val="DraftHeading2"/>
        <w:tabs>
          <w:tab w:val="right" w:pos="1247"/>
        </w:tabs>
        <w:ind w:left="1361" w:hanging="1361"/>
        <w:rPr>
          <w:lang w:eastAsia="en-AU"/>
        </w:rPr>
      </w:pPr>
      <w:r>
        <w:rPr>
          <w:lang w:eastAsia="en-AU"/>
        </w:rPr>
        <w:tab/>
      </w:r>
      <w:r w:rsidRPr="00D84444">
        <w:rPr>
          <w:lang w:eastAsia="en-AU"/>
        </w:rPr>
        <w:t>(1)</w:t>
      </w:r>
      <w:r>
        <w:rPr>
          <w:lang w:eastAsia="en-AU"/>
        </w:rPr>
        <w:tab/>
        <w:t xml:space="preserve">An </w:t>
      </w:r>
      <w:r w:rsidRPr="00BC3E32">
        <w:rPr>
          <w:lang w:eastAsia="en-AU"/>
        </w:rPr>
        <w:t>approved provider</w:t>
      </w:r>
      <w:r>
        <w:rPr>
          <w:lang w:eastAsia="en-AU"/>
        </w:rPr>
        <w:t xml:space="preserve"> of an education and care service must ensure that, whenever children are being educated and cared for by the service,</w:t>
      </w:r>
      <w:r w:rsidRPr="00AC2960">
        <w:rPr>
          <w:lang w:eastAsia="en-AU"/>
        </w:rPr>
        <w:t xml:space="preserve"> </w:t>
      </w:r>
      <w:r>
        <w:rPr>
          <w:lang w:eastAsia="en-AU"/>
        </w:rPr>
        <w:t>the relevant number of educators educating and caring for the children is no less than the number prescribed for this purpose.</w:t>
      </w:r>
    </w:p>
    <w:p w14:paraId="04593ECF" w14:textId="77777777" w:rsidR="00E5469D" w:rsidRDefault="00E5469D" w:rsidP="00E5469D">
      <w:pPr>
        <w:pStyle w:val="DraftPenalty2"/>
        <w:numPr>
          <w:ilvl w:val="0"/>
          <w:numId w:val="18"/>
        </w:numPr>
        <w:rPr>
          <w:lang w:eastAsia="en-AU"/>
        </w:rPr>
      </w:pPr>
      <w:r>
        <w:rPr>
          <w:lang w:eastAsia="en-AU"/>
        </w:rPr>
        <w:t>$10 000, in the case of an individual.</w:t>
      </w:r>
    </w:p>
    <w:p w14:paraId="6ECB4B43" w14:textId="77777777" w:rsidR="00E5469D" w:rsidRDefault="00E5469D" w:rsidP="00E5469D">
      <w:pPr>
        <w:pStyle w:val="BodyParagraphSub"/>
        <w:rPr>
          <w:lang w:eastAsia="en-AU"/>
        </w:rPr>
      </w:pPr>
      <w:r>
        <w:rPr>
          <w:lang w:eastAsia="en-AU"/>
        </w:rPr>
        <w:t>$50 000, in any other case.</w:t>
      </w:r>
    </w:p>
    <w:p w14:paraId="08132ECC" w14:textId="77777777" w:rsidR="00E5469D" w:rsidRDefault="00E5469D" w:rsidP="00E5469D">
      <w:pPr>
        <w:rPr>
          <w:lang w:eastAsia="en-AU"/>
        </w:rPr>
      </w:pPr>
    </w:p>
    <w:p w14:paraId="62F6F97C" w14:textId="77777777" w:rsidR="00E5469D" w:rsidRDefault="00E5469D" w:rsidP="00E5469D">
      <w:pPr>
        <w:rPr>
          <w:lang w:eastAsia="en-AU"/>
        </w:rPr>
      </w:pPr>
    </w:p>
    <w:p w14:paraId="37CDFEC9" w14:textId="77777777" w:rsidR="00E5469D" w:rsidRPr="003A12AF" w:rsidRDefault="00E5469D" w:rsidP="00E5469D">
      <w:pPr>
        <w:rPr>
          <w:lang w:eastAsia="en-AU"/>
        </w:rPr>
      </w:pPr>
    </w:p>
    <w:p w14:paraId="74B43EB5" w14:textId="77777777" w:rsidR="00E5469D" w:rsidRDefault="00E5469D" w:rsidP="00E5469D">
      <w:pPr>
        <w:pStyle w:val="DraftHeading2"/>
        <w:tabs>
          <w:tab w:val="right" w:pos="1247"/>
        </w:tabs>
        <w:ind w:left="1361" w:hanging="1361"/>
        <w:rPr>
          <w:lang w:eastAsia="en-AU"/>
        </w:rPr>
      </w:pPr>
      <w:r>
        <w:rPr>
          <w:lang w:eastAsia="en-AU"/>
        </w:rPr>
        <w:tab/>
      </w:r>
      <w:r w:rsidRPr="00AC2960">
        <w:rPr>
          <w:lang w:eastAsia="en-AU"/>
        </w:rPr>
        <w:t>(2)</w:t>
      </w:r>
      <w:r>
        <w:rPr>
          <w:lang w:eastAsia="en-AU"/>
        </w:rPr>
        <w:tab/>
        <w:t xml:space="preserve">An </w:t>
      </w:r>
      <w:r w:rsidRPr="00BC3E32">
        <w:rPr>
          <w:lang w:eastAsia="en-AU"/>
        </w:rPr>
        <w:t>approved provider</w:t>
      </w:r>
      <w:r>
        <w:rPr>
          <w:lang w:eastAsia="en-AU"/>
        </w:rPr>
        <w:t xml:space="preserve"> of an education and care service must ensure that</w:t>
      </w:r>
      <w:r w:rsidRPr="00AC2960">
        <w:rPr>
          <w:lang w:eastAsia="en-AU"/>
        </w:rPr>
        <w:t xml:space="preserve"> </w:t>
      </w:r>
      <w:r>
        <w:rPr>
          <w:lang w:eastAsia="en-AU"/>
        </w:rPr>
        <w:t>each educator educating and caring for children for the service meets the qualification requirements relevant to the educator's role as prescribed by the national regulations.</w:t>
      </w:r>
    </w:p>
    <w:p w14:paraId="41D68FDA" w14:textId="77777777" w:rsidR="00E5469D" w:rsidRDefault="00E5469D" w:rsidP="00E5469D">
      <w:pPr>
        <w:pStyle w:val="DraftPenalty2"/>
        <w:numPr>
          <w:ilvl w:val="0"/>
          <w:numId w:val="18"/>
        </w:numPr>
        <w:rPr>
          <w:lang w:eastAsia="en-AU"/>
        </w:rPr>
      </w:pPr>
      <w:r>
        <w:rPr>
          <w:lang w:eastAsia="en-AU"/>
        </w:rPr>
        <w:t>$10 000, in the case of an individual.</w:t>
      </w:r>
    </w:p>
    <w:p w14:paraId="5F597FD3" w14:textId="77777777" w:rsidR="00E5469D" w:rsidRPr="00144807" w:rsidRDefault="00E5469D" w:rsidP="00E5469D">
      <w:pPr>
        <w:pStyle w:val="BodyParagraphSub"/>
        <w:rPr>
          <w:lang w:eastAsia="en-AU"/>
        </w:rPr>
      </w:pPr>
      <w:r>
        <w:rPr>
          <w:lang w:eastAsia="en-AU"/>
        </w:rPr>
        <w:t>$50 000, in any other case.</w:t>
      </w:r>
    </w:p>
    <w:p w14:paraId="0789B57F" w14:textId="77777777" w:rsidR="00E5469D" w:rsidRDefault="00E5469D" w:rsidP="00E5469D">
      <w:pPr>
        <w:pStyle w:val="DraftHeading2"/>
        <w:tabs>
          <w:tab w:val="right" w:pos="1247"/>
        </w:tabs>
        <w:ind w:left="1361" w:hanging="1361"/>
        <w:rPr>
          <w:lang w:eastAsia="en-AU"/>
        </w:rPr>
      </w:pPr>
      <w:r>
        <w:rPr>
          <w:lang w:eastAsia="en-AU"/>
        </w:rPr>
        <w:tab/>
      </w:r>
      <w:r w:rsidRPr="003C2049">
        <w:rPr>
          <w:lang w:eastAsia="en-AU"/>
        </w:rPr>
        <w:t>(</w:t>
      </w:r>
      <w:r>
        <w:rPr>
          <w:lang w:eastAsia="en-AU"/>
        </w:rPr>
        <w:t>3</w:t>
      </w:r>
      <w:r w:rsidRPr="003C2049">
        <w:rPr>
          <w:lang w:eastAsia="en-AU"/>
        </w:rPr>
        <w:t>)</w:t>
      </w:r>
      <w:r>
        <w:rPr>
          <w:lang w:eastAsia="en-AU"/>
        </w:rPr>
        <w:tab/>
        <w:t>A nominated supervisor of an education and care service must ensure that, whenever children are being educated and cared for by the service,</w:t>
      </w:r>
      <w:r w:rsidRPr="00AC2960">
        <w:rPr>
          <w:lang w:eastAsia="en-AU"/>
        </w:rPr>
        <w:t xml:space="preserve"> </w:t>
      </w:r>
      <w:r>
        <w:rPr>
          <w:lang w:eastAsia="en-AU"/>
        </w:rPr>
        <w:t>the relevant number of educators educating and caring for the children is no less than the number prescribed for this purpose.</w:t>
      </w:r>
    </w:p>
    <w:p w14:paraId="49047592" w14:textId="77777777" w:rsidR="00E5469D" w:rsidRDefault="00E5469D" w:rsidP="00E5469D">
      <w:pPr>
        <w:pStyle w:val="DraftPenalty2"/>
        <w:numPr>
          <w:ilvl w:val="0"/>
          <w:numId w:val="18"/>
        </w:numPr>
        <w:rPr>
          <w:lang w:eastAsia="en-AU"/>
        </w:rPr>
      </w:pPr>
      <w:r>
        <w:rPr>
          <w:lang w:eastAsia="en-AU"/>
        </w:rPr>
        <w:t>$10 000.</w:t>
      </w:r>
    </w:p>
    <w:p w14:paraId="4B1F30DD" w14:textId="77777777" w:rsidR="00E5469D" w:rsidRDefault="00E5469D" w:rsidP="00E5469D">
      <w:pPr>
        <w:pStyle w:val="DraftHeading2"/>
        <w:tabs>
          <w:tab w:val="right" w:pos="1247"/>
        </w:tabs>
        <w:ind w:left="1361" w:hanging="1361"/>
        <w:rPr>
          <w:lang w:eastAsia="en-AU"/>
        </w:rPr>
      </w:pPr>
      <w:r>
        <w:rPr>
          <w:lang w:eastAsia="en-AU"/>
        </w:rPr>
        <w:tab/>
      </w:r>
      <w:r w:rsidRPr="00CB611A">
        <w:rPr>
          <w:lang w:eastAsia="en-AU"/>
        </w:rPr>
        <w:t>(4)</w:t>
      </w:r>
      <w:r>
        <w:rPr>
          <w:lang w:eastAsia="en-AU"/>
        </w:rPr>
        <w:tab/>
        <w:t>A nominated supervisor of an education and care service must ensure that</w:t>
      </w:r>
      <w:r w:rsidRPr="00AC2960">
        <w:rPr>
          <w:lang w:eastAsia="en-AU"/>
        </w:rPr>
        <w:t xml:space="preserve"> </w:t>
      </w:r>
      <w:r>
        <w:rPr>
          <w:lang w:eastAsia="en-AU"/>
        </w:rPr>
        <w:t>each educator educating and caring for children for the service meets the qualification requirements relevant to the educator's role as prescribed by the national regulations.</w:t>
      </w:r>
    </w:p>
    <w:p w14:paraId="06A26B6D" w14:textId="77777777" w:rsidR="00E5469D" w:rsidRDefault="00E5469D" w:rsidP="00E5469D">
      <w:pPr>
        <w:pStyle w:val="DraftPenalty2"/>
        <w:numPr>
          <w:ilvl w:val="0"/>
          <w:numId w:val="18"/>
        </w:numPr>
        <w:rPr>
          <w:lang w:eastAsia="en-AU"/>
        </w:rPr>
      </w:pPr>
      <w:r>
        <w:rPr>
          <w:lang w:eastAsia="en-AU"/>
        </w:rPr>
        <w:t>$10 000.</w:t>
      </w:r>
    </w:p>
    <w:p w14:paraId="1FFFDF9C" w14:textId="77777777" w:rsidR="00E5469D" w:rsidRPr="003C2049" w:rsidRDefault="00E5469D" w:rsidP="00E5469D">
      <w:pPr>
        <w:pStyle w:val="DraftHeading2"/>
        <w:tabs>
          <w:tab w:val="right" w:pos="1247"/>
        </w:tabs>
        <w:ind w:left="1361" w:hanging="1361"/>
        <w:rPr>
          <w:lang w:eastAsia="en-AU"/>
        </w:rPr>
      </w:pPr>
      <w:r>
        <w:rPr>
          <w:lang w:eastAsia="en-AU"/>
        </w:rPr>
        <w:tab/>
      </w:r>
      <w:r w:rsidRPr="00BC3E32">
        <w:rPr>
          <w:lang w:eastAsia="en-AU"/>
        </w:rPr>
        <w:t>(</w:t>
      </w:r>
      <w:r>
        <w:rPr>
          <w:lang w:eastAsia="en-AU"/>
        </w:rPr>
        <w:t>5</w:t>
      </w:r>
      <w:r w:rsidRPr="00BC3E32">
        <w:rPr>
          <w:lang w:eastAsia="en-AU"/>
        </w:rPr>
        <w:t>)</w:t>
      </w:r>
      <w:r w:rsidRPr="00BC3E32">
        <w:rPr>
          <w:lang w:eastAsia="en-AU"/>
        </w:rPr>
        <w:tab/>
        <w:t>A family day care educator must ensure that</w:t>
      </w:r>
      <w:r>
        <w:rPr>
          <w:lang w:eastAsia="en-AU"/>
        </w:rPr>
        <w:t xml:space="preserve"> </w:t>
      </w:r>
      <w:r w:rsidRPr="003C2049">
        <w:rPr>
          <w:lang w:eastAsia="en-AU"/>
        </w:rPr>
        <w:t xml:space="preserve">the number of </w:t>
      </w:r>
      <w:r>
        <w:rPr>
          <w:lang w:eastAsia="en-AU"/>
        </w:rPr>
        <w:t xml:space="preserve">children being educated and cared for by the family day care educator at any one time </w:t>
      </w:r>
      <w:r w:rsidRPr="003C2049">
        <w:rPr>
          <w:lang w:eastAsia="en-AU"/>
        </w:rPr>
        <w:t xml:space="preserve">is no </w:t>
      </w:r>
      <w:r>
        <w:rPr>
          <w:lang w:eastAsia="en-AU"/>
        </w:rPr>
        <w:t>more</w:t>
      </w:r>
      <w:r w:rsidRPr="003C2049">
        <w:rPr>
          <w:lang w:eastAsia="en-AU"/>
        </w:rPr>
        <w:t xml:space="preserve"> than the number prescribed for this purpose</w:t>
      </w:r>
      <w:r>
        <w:rPr>
          <w:lang w:eastAsia="en-AU"/>
        </w:rPr>
        <w:t>.</w:t>
      </w:r>
    </w:p>
    <w:p w14:paraId="36322130" w14:textId="77777777" w:rsidR="00E5469D" w:rsidRPr="00CB611A" w:rsidRDefault="00E5469D" w:rsidP="00E5469D">
      <w:pPr>
        <w:pStyle w:val="DraftPenalty2"/>
        <w:numPr>
          <w:ilvl w:val="0"/>
          <w:numId w:val="23"/>
        </w:numPr>
        <w:rPr>
          <w:lang w:eastAsia="en-AU"/>
        </w:rPr>
      </w:pPr>
      <w:r w:rsidRPr="00CB611A">
        <w:rPr>
          <w:lang w:eastAsia="en-AU"/>
        </w:rPr>
        <w:t>$10 000.</w:t>
      </w:r>
    </w:p>
    <w:p w14:paraId="3C300D26" w14:textId="77777777" w:rsidR="00E5469D" w:rsidRDefault="00E5469D" w:rsidP="00E5469D">
      <w:pPr>
        <w:pStyle w:val="DraftHeading2"/>
        <w:tabs>
          <w:tab w:val="right" w:pos="1247"/>
        </w:tabs>
        <w:ind w:left="1361" w:hanging="1361"/>
        <w:rPr>
          <w:lang w:eastAsia="en-AU"/>
        </w:rPr>
      </w:pPr>
      <w:r>
        <w:rPr>
          <w:lang w:eastAsia="en-AU"/>
        </w:rPr>
        <w:tab/>
      </w:r>
      <w:r w:rsidRPr="00BA4D78">
        <w:rPr>
          <w:lang w:eastAsia="en-AU"/>
        </w:rPr>
        <w:t>(</w:t>
      </w:r>
      <w:r>
        <w:rPr>
          <w:lang w:eastAsia="en-AU"/>
        </w:rPr>
        <w:t>6</w:t>
      </w:r>
      <w:r w:rsidRPr="00BA4D78">
        <w:rPr>
          <w:lang w:eastAsia="en-AU"/>
        </w:rPr>
        <w:t>)</w:t>
      </w:r>
      <w:r>
        <w:rPr>
          <w:lang w:eastAsia="en-AU"/>
        </w:rPr>
        <w:tab/>
        <w:t>Subsections (1), (2), (3), (4) and (5) do not apply in respect of an education and care service—</w:t>
      </w:r>
    </w:p>
    <w:p w14:paraId="1A753510" w14:textId="77777777" w:rsidR="00E5469D" w:rsidRDefault="00E5469D" w:rsidP="00E5469D">
      <w:pPr>
        <w:pStyle w:val="DraftHeading3"/>
        <w:tabs>
          <w:tab w:val="right" w:pos="1757"/>
        </w:tabs>
        <w:ind w:left="1871" w:hanging="1871"/>
        <w:rPr>
          <w:lang w:eastAsia="en-AU"/>
        </w:rPr>
      </w:pPr>
      <w:r>
        <w:rPr>
          <w:lang w:eastAsia="en-AU"/>
        </w:rPr>
        <w:tab/>
      </w:r>
      <w:r w:rsidRPr="00BA4D78">
        <w:rPr>
          <w:lang w:eastAsia="en-AU"/>
        </w:rPr>
        <w:t>(a)</w:t>
      </w:r>
      <w:r>
        <w:rPr>
          <w:lang w:eastAsia="en-AU"/>
        </w:rPr>
        <w:tab/>
        <w:t xml:space="preserve">to the extent that </w:t>
      </w:r>
      <w:r>
        <w:rPr>
          <w:lang w:eastAsia="en-AU"/>
        </w:rPr>
        <w:tab/>
        <w:t>it holds a temporary waiver under Division 6 of Part 3 in respect of this requirement; or</w:t>
      </w:r>
    </w:p>
    <w:p w14:paraId="1D815A84" w14:textId="77777777" w:rsidR="00E5469D" w:rsidRDefault="00E5469D" w:rsidP="00E5469D">
      <w:pPr>
        <w:pStyle w:val="DraftHeading3"/>
        <w:tabs>
          <w:tab w:val="right" w:pos="1757"/>
        </w:tabs>
        <w:ind w:left="1871" w:hanging="1871"/>
        <w:rPr>
          <w:lang w:eastAsia="en-AU"/>
        </w:rPr>
      </w:pPr>
      <w:r>
        <w:rPr>
          <w:lang w:eastAsia="en-AU"/>
        </w:rPr>
        <w:tab/>
      </w:r>
      <w:r w:rsidRPr="00BA4D78">
        <w:rPr>
          <w:lang w:eastAsia="en-AU"/>
        </w:rPr>
        <w:t>(b)</w:t>
      </w:r>
      <w:r>
        <w:rPr>
          <w:lang w:eastAsia="en-AU"/>
        </w:rPr>
        <w:tab/>
        <w:t>to the extent that it</w:t>
      </w:r>
      <w:r w:rsidRPr="0017359E">
        <w:rPr>
          <w:lang w:eastAsia="en-AU"/>
        </w:rPr>
        <w:t xml:space="preserve"> </w:t>
      </w:r>
      <w:r>
        <w:rPr>
          <w:lang w:eastAsia="en-AU"/>
        </w:rPr>
        <w:t>holds a service waiver</w:t>
      </w:r>
      <w:r w:rsidRPr="0017359E">
        <w:rPr>
          <w:lang w:eastAsia="en-AU"/>
        </w:rPr>
        <w:t xml:space="preserve"> under </w:t>
      </w:r>
      <w:r>
        <w:rPr>
          <w:lang w:eastAsia="en-AU"/>
        </w:rPr>
        <w:t>Division 5 of Part 3 in respect of this requirement</w:t>
      </w:r>
      <w:r w:rsidRPr="00BA4D78">
        <w:rPr>
          <w:i/>
          <w:lang w:eastAsia="en-AU"/>
        </w:rPr>
        <w:t>.</w:t>
      </w:r>
    </w:p>
    <w:p w14:paraId="067A3A2C" w14:textId="77777777" w:rsidR="00E5469D" w:rsidRDefault="00E5469D" w:rsidP="00E5469D">
      <w:pPr>
        <w:pStyle w:val="DraftHeading2"/>
        <w:tabs>
          <w:tab w:val="right" w:pos="1247"/>
        </w:tabs>
        <w:ind w:left="1361" w:hanging="1361"/>
        <w:rPr>
          <w:lang w:val="en-US"/>
        </w:rPr>
      </w:pPr>
      <w:r>
        <w:rPr>
          <w:lang w:val="en-US"/>
        </w:rPr>
        <w:tab/>
        <w:t>(7</w:t>
      </w:r>
      <w:r w:rsidRPr="007B4324">
        <w:rPr>
          <w:lang w:val="en-US"/>
        </w:rPr>
        <w:t>)</w:t>
      </w:r>
      <w:r>
        <w:rPr>
          <w:lang w:val="en-US"/>
        </w:rPr>
        <w:tab/>
        <w:t>The National Authority may, on application, determine qualifications, including foreign qualifications, to be equivalent to the qualifications required by the national regulations.</w:t>
      </w:r>
      <w:r>
        <w:rPr>
          <w:lang w:val="en-US"/>
        </w:rPr>
        <w:tab/>
      </w:r>
    </w:p>
    <w:p w14:paraId="1A1650A6" w14:textId="77777777" w:rsidR="00E5469D" w:rsidRPr="00C564E3" w:rsidRDefault="00E5469D" w:rsidP="00E5469D">
      <w:pPr>
        <w:pStyle w:val="DraftHeading2"/>
        <w:tabs>
          <w:tab w:val="right" w:pos="1247"/>
        </w:tabs>
        <w:ind w:left="1361" w:hanging="1361"/>
        <w:rPr>
          <w:lang w:val="en-US"/>
        </w:rPr>
      </w:pPr>
      <w:r>
        <w:rPr>
          <w:lang w:val="en-US"/>
        </w:rPr>
        <w:tab/>
      </w:r>
      <w:r w:rsidRPr="0071305C">
        <w:rPr>
          <w:lang w:val="en-US"/>
        </w:rPr>
        <w:t>(</w:t>
      </w:r>
      <w:r>
        <w:rPr>
          <w:lang w:val="en-US"/>
        </w:rPr>
        <w:t>8</w:t>
      </w:r>
      <w:r w:rsidRPr="0071305C">
        <w:rPr>
          <w:lang w:val="en-US"/>
        </w:rPr>
        <w:t>)</w:t>
      </w:r>
      <w:r>
        <w:rPr>
          <w:lang w:val="en-US"/>
        </w:rPr>
        <w:tab/>
        <w:t>If a determination is made under subsection (7), any person holding the qualification is to be taken to be qualified in accordance with the national regulations.</w:t>
      </w:r>
    </w:p>
    <w:p w14:paraId="6520BFA7" w14:textId="77777777" w:rsidR="00E5469D" w:rsidRPr="003C186A" w:rsidRDefault="00E5469D" w:rsidP="00E5469D">
      <w:pPr>
        <w:pStyle w:val="DraftHeading1"/>
        <w:tabs>
          <w:tab w:val="right" w:pos="680"/>
        </w:tabs>
        <w:ind w:left="850" w:hanging="850"/>
        <w:rPr>
          <w:lang w:eastAsia="en-AU"/>
        </w:rPr>
      </w:pPr>
      <w:r>
        <w:rPr>
          <w:lang w:eastAsia="en-AU"/>
        </w:rPr>
        <w:tab/>
      </w:r>
      <w:bookmarkStart w:id="214" w:name="_Toc62197542"/>
      <w:r>
        <w:rPr>
          <w:lang w:eastAsia="en-AU"/>
        </w:rPr>
        <w:t>170</w:t>
      </w:r>
      <w:r w:rsidRPr="003C186A">
        <w:rPr>
          <w:lang w:eastAsia="en-AU"/>
        </w:rPr>
        <w:tab/>
      </w:r>
      <w:r>
        <w:rPr>
          <w:lang w:eastAsia="en-AU"/>
        </w:rPr>
        <w:t>Offence relating to unauthorised persons on education and care service premises</w:t>
      </w:r>
      <w:bookmarkEnd w:id="214"/>
    </w:p>
    <w:p w14:paraId="34655138" w14:textId="77777777" w:rsidR="00E5469D" w:rsidRDefault="00E5469D" w:rsidP="00E5469D">
      <w:pPr>
        <w:pStyle w:val="DraftHeading2"/>
        <w:tabs>
          <w:tab w:val="right" w:pos="1247"/>
        </w:tabs>
        <w:spacing w:before="240"/>
        <w:ind w:left="1361" w:hanging="1361"/>
      </w:pPr>
      <w:r>
        <w:tab/>
      </w:r>
      <w:r w:rsidRPr="003C186A">
        <w:t>(1)</w:t>
      </w:r>
      <w:r>
        <w:tab/>
        <w:t xml:space="preserve">This section applies to </w:t>
      </w:r>
      <w:r>
        <w:tab/>
        <w:t>an education and care service operating in a participating jurisdiction that has a working with children law.</w:t>
      </w:r>
    </w:p>
    <w:p w14:paraId="2DE9AC3C" w14:textId="77777777" w:rsidR="00C1769F" w:rsidRDefault="00C1769F" w:rsidP="0093269E">
      <w:pPr>
        <w:pStyle w:val="SideNote"/>
        <w:framePr w:wrap="around"/>
      </w:pPr>
      <w:r>
        <w:t>Sch. s. 170(2) substituted by No. 9/2017 s. 40(1).</w:t>
      </w:r>
    </w:p>
    <w:p w14:paraId="788139EF" w14:textId="77777777" w:rsidR="00EE4AB2" w:rsidRDefault="00C1769F">
      <w:pPr>
        <w:pStyle w:val="DraftHeading2"/>
        <w:tabs>
          <w:tab w:val="right" w:pos="1247"/>
        </w:tabs>
        <w:ind w:left="1361" w:hanging="1361"/>
      </w:pPr>
      <w:r>
        <w:tab/>
      </w:r>
      <w:r w:rsidR="00763813">
        <w:t>(2)</w:t>
      </w:r>
      <w:r w:rsidRPr="00D57BB8">
        <w:tab/>
        <w:t>The approved provider of the education and care service must ensure that a person does not remain at the education and care service premises while children are being educated and cared for at the premises, unless—</w:t>
      </w:r>
    </w:p>
    <w:p w14:paraId="10987240" w14:textId="77777777" w:rsidR="00EE4AB2" w:rsidRDefault="00C1769F">
      <w:pPr>
        <w:pStyle w:val="DraftHeading3"/>
        <w:tabs>
          <w:tab w:val="right" w:pos="1757"/>
        </w:tabs>
        <w:ind w:left="1871" w:hanging="1871"/>
      </w:pPr>
      <w:r>
        <w:tab/>
      </w:r>
      <w:r w:rsidR="00763813">
        <w:t>(a)</w:t>
      </w:r>
      <w:r w:rsidRPr="00D57BB8">
        <w:tab/>
        <w:t>the person is an authorised person; or</w:t>
      </w:r>
    </w:p>
    <w:p w14:paraId="4363AE6F" w14:textId="77777777" w:rsidR="00EE4AB2" w:rsidRDefault="00C1769F">
      <w:pPr>
        <w:pStyle w:val="DraftHeading3"/>
        <w:tabs>
          <w:tab w:val="right" w:pos="1757"/>
        </w:tabs>
        <w:ind w:left="1871" w:hanging="1871"/>
      </w:pPr>
      <w:r>
        <w:tab/>
      </w:r>
      <w:r w:rsidR="00763813">
        <w:t>(b)</w:t>
      </w:r>
      <w:r w:rsidRPr="00D57BB8">
        <w:tab/>
        <w:t xml:space="preserve">the person is </w:t>
      </w:r>
      <w:r w:rsidR="00AD7F00">
        <w:t>under the direct supervision of </w:t>
      </w:r>
      <w:r w:rsidRPr="00D57BB8">
        <w:t>an educator or other staff member of the service.</w:t>
      </w:r>
    </w:p>
    <w:p w14:paraId="6227A01B"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sidRPr="00D57BB8">
        <w:rPr>
          <w:lang w:eastAsia="en-AU"/>
        </w:rPr>
        <w:t>Penalty:</w:t>
      </w:r>
      <w:r w:rsidRPr="00D57BB8">
        <w:rPr>
          <w:lang w:eastAsia="en-AU"/>
        </w:rPr>
        <w:tab/>
        <w:t>$1000, in the case of an individual.</w:t>
      </w:r>
    </w:p>
    <w:p w14:paraId="25360619"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sidRPr="00D57BB8">
        <w:rPr>
          <w:lang w:eastAsia="en-AU"/>
        </w:rPr>
        <w:tab/>
        <w:t>$5000, in any other case.</w:t>
      </w:r>
    </w:p>
    <w:p w14:paraId="2494C234" w14:textId="77777777" w:rsidR="00C1769F" w:rsidRDefault="00C1769F" w:rsidP="0093269E">
      <w:pPr>
        <w:pStyle w:val="SideNote"/>
        <w:framePr w:wrap="around"/>
      </w:pPr>
      <w:r>
        <w:t>Sch. s. 170(3) substituted by No. 9/2017 s. 40(1).</w:t>
      </w:r>
    </w:p>
    <w:p w14:paraId="79EB058D" w14:textId="77777777" w:rsidR="00EE4AB2" w:rsidRDefault="00C1769F">
      <w:pPr>
        <w:pStyle w:val="DraftHeading2"/>
        <w:tabs>
          <w:tab w:val="right" w:pos="1247"/>
        </w:tabs>
        <w:ind w:left="1361" w:hanging="1361"/>
      </w:pPr>
      <w:r>
        <w:tab/>
      </w:r>
      <w:r w:rsidR="00763813">
        <w:t>(3)</w:t>
      </w:r>
      <w:r w:rsidRPr="00D57BB8">
        <w:tab/>
        <w:t xml:space="preserve">A nominated supervisor of the education and care service must ensure that a person does not remain at the education and care service premises while children are being educated and cared for at the premises, unless— </w:t>
      </w:r>
    </w:p>
    <w:p w14:paraId="4840E90F" w14:textId="77777777" w:rsidR="00EE4AB2" w:rsidRDefault="00C1769F">
      <w:pPr>
        <w:pStyle w:val="DraftHeading3"/>
        <w:tabs>
          <w:tab w:val="right" w:pos="1757"/>
        </w:tabs>
        <w:ind w:left="1871" w:hanging="1871"/>
      </w:pPr>
      <w:r>
        <w:tab/>
      </w:r>
      <w:r w:rsidR="00763813">
        <w:t>(a)</w:t>
      </w:r>
      <w:r w:rsidRPr="00D57BB8">
        <w:tab/>
        <w:t>the person is an authorised person; or</w:t>
      </w:r>
    </w:p>
    <w:p w14:paraId="7D39C195" w14:textId="77777777" w:rsidR="00EE4AB2" w:rsidRDefault="00C1769F">
      <w:pPr>
        <w:pStyle w:val="DraftHeading3"/>
        <w:tabs>
          <w:tab w:val="right" w:pos="1757"/>
        </w:tabs>
        <w:ind w:left="1871" w:hanging="1871"/>
      </w:pPr>
      <w:r>
        <w:tab/>
      </w:r>
      <w:r w:rsidR="00763813">
        <w:t>(b)</w:t>
      </w:r>
      <w:r w:rsidRPr="00D57BB8">
        <w:tab/>
        <w:t>the person is under the direct supervision of an educator or other staff member of the service.</w:t>
      </w:r>
    </w:p>
    <w:p w14:paraId="2BC468DE" w14:textId="77777777" w:rsidR="00EE4AB2" w:rsidRDefault="00C1769F">
      <w:pPr>
        <w:pStyle w:val="DraftPenalty2"/>
        <w:tabs>
          <w:tab w:val="clear" w:pos="851"/>
          <w:tab w:val="clear" w:pos="1361"/>
          <w:tab w:val="clear" w:pos="1871"/>
          <w:tab w:val="clear" w:pos="2381"/>
          <w:tab w:val="clear" w:pos="2892"/>
          <w:tab w:val="clear" w:pos="3402"/>
        </w:tabs>
      </w:pPr>
      <w:r w:rsidRPr="00D57BB8">
        <w:t>Penalty:</w:t>
      </w:r>
      <w:r w:rsidRPr="00D57BB8">
        <w:tab/>
        <w:t>$1000.</w:t>
      </w:r>
    </w:p>
    <w:p w14:paraId="28F7CA51" w14:textId="77777777" w:rsidR="00C1769F" w:rsidRDefault="00C1769F" w:rsidP="0093269E">
      <w:pPr>
        <w:pStyle w:val="SideNote"/>
        <w:framePr w:wrap="around"/>
      </w:pPr>
      <w:r>
        <w:t>Sch. s. 170(4) substituted by No. 9/2017 s. 40(1).</w:t>
      </w:r>
    </w:p>
    <w:p w14:paraId="45194BB5" w14:textId="77777777" w:rsidR="00EE4AB2" w:rsidRDefault="00C1769F">
      <w:pPr>
        <w:pStyle w:val="DraftHeading2"/>
        <w:tabs>
          <w:tab w:val="right" w:pos="1247"/>
        </w:tabs>
        <w:ind w:left="1361" w:hanging="1361"/>
      </w:pPr>
      <w:r>
        <w:tab/>
      </w:r>
      <w:r w:rsidR="00763813">
        <w:t>(4)</w:t>
      </w:r>
      <w:r w:rsidRPr="00D57BB8">
        <w:tab/>
        <w:t xml:space="preserve">A family day care educator must ensure that a person does not remain at the family day care residence or approved family day care venue at which the educator is educating and caring for children, unless— </w:t>
      </w:r>
    </w:p>
    <w:p w14:paraId="767A4720" w14:textId="77777777" w:rsidR="00EE4AB2" w:rsidRDefault="00C1769F">
      <w:pPr>
        <w:pStyle w:val="DraftHeading3"/>
        <w:tabs>
          <w:tab w:val="right" w:pos="1757"/>
        </w:tabs>
        <w:ind w:left="1871" w:hanging="1871"/>
      </w:pPr>
      <w:r>
        <w:tab/>
      </w:r>
      <w:r w:rsidR="00763813">
        <w:t>(a)</w:t>
      </w:r>
      <w:r w:rsidRPr="00D57BB8">
        <w:tab/>
        <w:t>the person is an authorised person; or</w:t>
      </w:r>
    </w:p>
    <w:p w14:paraId="4C0797CD" w14:textId="77777777" w:rsidR="00EE4AB2" w:rsidRDefault="00C1769F">
      <w:pPr>
        <w:pStyle w:val="DraftHeading3"/>
        <w:tabs>
          <w:tab w:val="right" w:pos="1757"/>
        </w:tabs>
        <w:ind w:left="1871" w:hanging="1871"/>
      </w:pPr>
      <w:r>
        <w:tab/>
      </w:r>
      <w:r w:rsidR="00763813">
        <w:t>(b)</w:t>
      </w:r>
      <w:r w:rsidRPr="00D57BB8">
        <w:tab/>
        <w:t xml:space="preserve">the person is under the direct supervision of the educator. </w:t>
      </w:r>
    </w:p>
    <w:p w14:paraId="5A577301" w14:textId="77777777" w:rsidR="00EE4AB2" w:rsidRDefault="00C1769F">
      <w:pPr>
        <w:pStyle w:val="DraftPenalty2"/>
        <w:tabs>
          <w:tab w:val="clear" w:pos="851"/>
          <w:tab w:val="clear" w:pos="1361"/>
          <w:tab w:val="clear" w:pos="1871"/>
          <w:tab w:val="clear" w:pos="2381"/>
          <w:tab w:val="clear" w:pos="2892"/>
          <w:tab w:val="clear" w:pos="3402"/>
        </w:tabs>
      </w:pPr>
      <w:r>
        <w:t>Penalty:</w:t>
      </w:r>
      <w:r>
        <w:tab/>
        <w:t>$1000.</w:t>
      </w:r>
    </w:p>
    <w:p w14:paraId="67E3DDE7" w14:textId="77777777" w:rsidR="00E5469D" w:rsidRDefault="00E5469D" w:rsidP="00E5469D">
      <w:pPr>
        <w:pStyle w:val="DraftHeading2"/>
        <w:tabs>
          <w:tab w:val="right" w:pos="1247"/>
        </w:tabs>
        <w:ind w:left="1361" w:hanging="1361"/>
      </w:pPr>
      <w:r>
        <w:tab/>
      </w:r>
      <w:r w:rsidRPr="007E58E7">
        <w:t>(</w:t>
      </w:r>
      <w:r>
        <w:t>5</w:t>
      </w:r>
      <w:r w:rsidRPr="007E58E7">
        <w:t>)</w:t>
      </w:r>
      <w:r>
        <w:tab/>
        <w:t>In this section—</w:t>
      </w:r>
    </w:p>
    <w:p w14:paraId="2BC4E061" w14:textId="77777777" w:rsidR="00E5469D" w:rsidRPr="00944063" w:rsidRDefault="00E5469D" w:rsidP="00E5469D">
      <w:pPr>
        <w:pStyle w:val="DraftDefinition2"/>
      </w:pPr>
      <w:r w:rsidRPr="00944063">
        <w:rPr>
          <w:b/>
          <w:i/>
        </w:rPr>
        <w:t>authorised nominee</w:t>
      </w:r>
      <w:r>
        <w:t>, in relation to a child, means a person who</w:t>
      </w:r>
      <w:r w:rsidRPr="00944063">
        <w:t xml:space="preserve"> </w:t>
      </w:r>
      <w:r>
        <w:t>has been given permission by a parent or family member of the child to collect the child from the education and care service or the family day care educator;</w:t>
      </w:r>
    </w:p>
    <w:p w14:paraId="3AE0AD93" w14:textId="77777777" w:rsidR="00C1769F" w:rsidRDefault="00C1769F" w:rsidP="0093269E">
      <w:pPr>
        <w:pStyle w:val="SideNote"/>
        <w:framePr w:wrap="around"/>
      </w:pPr>
      <w:r>
        <w:t xml:space="preserve">Sch. s. 170(5) def. of </w:t>
      </w:r>
      <w:r w:rsidR="00981546" w:rsidRPr="00981546">
        <w:rPr>
          <w:i/>
        </w:rPr>
        <w:t>unauthorised person</w:t>
      </w:r>
      <w:r>
        <w:rPr>
          <w:b w:val="0"/>
          <w:i/>
        </w:rPr>
        <w:t xml:space="preserve"> </w:t>
      </w:r>
      <w:r>
        <w:t xml:space="preserve">amended as </w:t>
      </w:r>
      <w:r w:rsidR="00981546" w:rsidRPr="00981546">
        <w:rPr>
          <w:i/>
        </w:rPr>
        <w:t>authorised person</w:t>
      </w:r>
      <w:r>
        <w:t xml:space="preserve"> by No. 9/2017 s. 40(2).</w:t>
      </w:r>
    </w:p>
    <w:p w14:paraId="586FAD0E" w14:textId="77777777" w:rsidR="00E5469D" w:rsidRPr="007E58E7" w:rsidRDefault="00C1769F" w:rsidP="00E5469D">
      <w:pPr>
        <w:pStyle w:val="DraftDefinition2"/>
      </w:pPr>
      <w:r w:rsidRPr="00D57BB8">
        <w:rPr>
          <w:b/>
          <w:i/>
        </w:rPr>
        <w:t>authorised person</w:t>
      </w:r>
      <w:r w:rsidRPr="00D57BB8">
        <w:t xml:space="preserve"> means a person who is</w:t>
      </w:r>
      <w:r w:rsidR="00E5469D">
        <w:t>—</w:t>
      </w:r>
    </w:p>
    <w:p w14:paraId="4F4EC4F5" w14:textId="77777777" w:rsidR="00E5469D" w:rsidRDefault="00E5469D" w:rsidP="00E5469D">
      <w:pPr>
        <w:pStyle w:val="DraftHeading4"/>
        <w:tabs>
          <w:tab w:val="right" w:pos="2268"/>
        </w:tabs>
        <w:ind w:left="2381" w:hanging="2381"/>
      </w:pPr>
      <w:r>
        <w:tab/>
      </w:r>
      <w:r w:rsidRPr="00990117">
        <w:t>(a)</w:t>
      </w:r>
      <w:r>
        <w:tab/>
        <w:t xml:space="preserve">a person who </w:t>
      </w:r>
      <w:r>
        <w:tab/>
        <w:t>holds a current working with children check or working with children card; or</w:t>
      </w:r>
    </w:p>
    <w:p w14:paraId="1BE6C0CD" w14:textId="77777777" w:rsidR="00E5469D" w:rsidRDefault="00E5469D" w:rsidP="00E5469D">
      <w:pPr>
        <w:pStyle w:val="AmendHeading2"/>
        <w:tabs>
          <w:tab w:val="right" w:pos="2268"/>
        </w:tabs>
        <w:ind w:left="2381" w:hanging="2381"/>
      </w:pPr>
      <w:r>
        <w:tab/>
      </w:r>
      <w:r w:rsidRPr="00990117">
        <w:t>(b)</w:t>
      </w:r>
      <w:r>
        <w:tab/>
        <w:t>a parent or family member of a child who is being educated and cared for by the education and care service or the family day care educator; or</w:t>
      </w:r>
    </w:p>
    <w:p w14:paraId="7E7F2B1F" w14:textId="77777777" w:rsidR="00E5469D" w:rsidRPr="00990117" w:rsidRDefault="00E5469D" w:rsidP="00E5469D">
      <w:pPr>
        <w:pStyle w:val="DraftHeading4"/>
        <w:tabs>
          <w:tab w:val="right" w:pos="2268"/>
        </w:tabs>
        <w:ind w:left="2381" w:hanging="2381"/>
      </w:pPr>
      <w:r>
        <w:tab/>
      </w:r>
      <w:r w:rsidRPr="00990117">
        <w:t>(c)</w:t>
      </w:r>
      <w:r w:rsidRPr="00990117">
        <w:tab/>
      </w:r>
      <w:r>
        <w:tab/>
        <w:t xml:space="preserve">an </w:t>
      </w:r>
      <w:r w:rsidRPr="00BC3E32">
        <w:t>authorised nominee</w:t>
      </w:r>
      <w:r>
        <w:t xml:space="preserve"> of a parent or family member of a child who is being educated and cared for by the education and care service or the family day care educator; or</w:t>
      </w:r>
    </w:p>
    <w:p w14:paraId="6FA63C5F" w14:textId="77777777" w:rsidR="00E5469D" w:rsidRPr="003A12AF" w:rsidRDefault="00E5469D" w:rsidP="00E5469D">
      <w:pPr>
        <w:pStyle w:val="DraftHeading4"/>
        <w:tabs>
          <w:tab w:val="right" w:pos="2268"/>
        </w:tabs>
        <w:ind w:left="2381" w:hanging="2381"/>
      </w:pPr>
      <w:r>
        <w:tab/>
      </w:r>
      <w:r w:rsidRPr="00990117">
        <w:t>(d)</w:t>
      </w:r>
      <w:r w:rsidRPr="004541C2">
        <w:tab/>
      </w:r>
      <w:r>
        <w:t xml:space="preserve">in the case of an emergency, </w:t>
      </w:r>
      <w:r w:rsidRPr="00470E6C">
        <w:t>medical personnel</w:t>
      </w:r>
      <w:r>
        <w:t xml:space="preserve"> or emergency service personnel; or</w:t>
      </w:r>
    </w:p>
    <w:p w14:paraId="5766E8F1" w14:textId="77777777" w:rsidR="00E5469D" w:rsidRDefault="00E5469D" w:rsidP="00E5469D">
      <w:pPr>
        <w:pStyle w:val="DraftHeading4"/>
        <w:tabs>
          <w:tab w:val="right" w:pos="2268"/>
        </w:tabs>
        <w:ind w:left="2381" w:hanging="2381"/>
      </w:pPr>
      <w:r>
        <w:tab/>
      </w:r>
      <w:r w:rsidRPr="00990117">
        <w:t>(e)</w:t>
      </w:r>
      <w:r>
        <w:tab/>
        <w:t>a person who is permitted under the working with children law of this jurisdiction to remain at the education and care service premises without holding a working with children check or a working with children card.</w:t>
      </w:r>
    </w:p>
    <w:p w14:paraId="22035D10" w14:textId="77777777" w:rsidR="00E5469D" w:rsidRDefault="00E5469D" w:rsidP="00E5469D">
      <w:pPr>
        <w:pStyle w:val="DraftHeading2"/>
        <w:tabs>
          <w:tab w:val="right" w:pos="1247"/>
        </w:tabs>
        <w:ind w:left="1361" w:hanging="1361"/>
      </w:pPr>
      <w:r>
        <w:tab/>
      </w:r>
      <w:r w:rsidRPr="00711165">
        <w:t>(6)</w:t>
      </w:r>
      <w:r>
        <w:tab/>
        <w:t>A reference in subsection (5) to a parent or family member of a child does not include a person—</w:t>
      </w:r>
    </w:p>
    <w:p w14:paraId="7615FDC9" w14:textId="77777777" w:rsidR="00E5469D" w:rsidRDefault="00E5469D" w:rsidP="00E5469D">
      <w:pPr>
        <w:pStyle w:val="DraftHeading3"/>
        <w:tabs>
          <w:tab w:val="right" w:pos="1757"/>
        </w:tabs>
        <w:ind w:left="1871" w:hanging="1871"/>
      </w:pPr>
      <w:r>
        <w:tab/>
      </w:r>
      <w:r w:rsidRPr="00711165">
        <w:t>(a)</w:t>
      </w:r>
      <w:r>
        <w:tab/>
        <w:t>whose access to the child is prohibited or restricted by an order of a court or tribunal of which the approved provider, nominated supervisor or family day care educator (as the case requires) is aware; or</w:t>
      </w:r>
    </w:p>
    <w:p w14:paraId="44B5F318" w14:textId="77777777" w:rsidR="00E5469D" w:rsidRDefault="00E5469D" w:rsidP="00E5469D">
      <w:pPr>
        <w:pStyle w:val="DraftHeading3"/>
        <w:tabs>
          <w:tab w:val="right" w:pos="1757"/>
        </w:tabs>
        <w:ind w:left="1871" w:hanging="1871"/>
      </w:pPr>
      <w:r>
        <w:tab/>
      </w:r>
      <w:r w:rsidRPr="00711165">
        <w:t>(b)</w:t>
      </w:r>
      <w:r>
        <w:tab/>
        <w:t>who is an inappropriate person within the meaning of section 171.</w:t>
      </w:r>
    </w:p>
    <w:p w14:paraId="133BA8ED" w14:textId="77777777" w:rsidR="00E5469D" w:rsidRDefault="00E5469D" w:rsidP="00E5469D">
      <w:pPr>
        <w:pStyle w:val="DraftHeading1"/>
        <w:tabs>
          <w:tab w:val="right" w:pos="680"/>
        </w:tabs>
        <w:ind w:left="850" w:hanging="850"/>
      </w:pPr>
      <w:r>
        <w:tab/>
      </w:r>
      <w:bookmarkStart w:id="215" w:name="_Toc62197543"/>
      <w:r>
        <w:t>171</w:t>
      </w:r>
      <w:r>
        <w:tab/>
        <w:t>Offence relating to direction to exclude inappropriate persons from education and care service premises</w:t>
      </w:r>
      <w:bookmarkEnd w:id="215"/>
    </w:p>
    <w:p w14:paraId="72CC5154" w14:textId="77777777" w:rsidR="00E5469D" w:rsidRDefault="00E5469D" w:rsidP="00E5469D">
      <w:pPr>
        <w:pStyle w:val="DraftHeading2"/>
        <w:tabs>
          <w:tab w:val="right" w:pos="1247"/>
        </w:tabs>
        <w:ind w:left="1361" w:hanging="1361"/>
      </w:pPr>
      <w:r>
        <w:tab/>
      </w:r>
      <w:r w:rsidRPr="00665998">
        <w:t>(1)</w:t>
      </w:r>
      <w:r>
        <w:tab/>
        <w:t xml:space="preserve">The Regulatory Authority may direct an approved provider, a nominated supervisor or a family day care educator to exclude a person whom the Authority is satisfied is </w:t>
      </w:r>
      <w:r w:rsidRPr="00FB24CF">
        <w:t>an inappropriate person</w:t>
      </w:r>
      <w:r>
        <w:t xml:space="preserve"> from the education and care service premises while children are being educated and cared for at the premises for such time as the Authority considers appropriate.</w:t>
      </w:r>
    </w:p>
    <w:p w14:paraId="2358FD6D" w14:textId="77777777" w:rsidR="00E5469D" w:rsidRDefault="00E5469D" w:rsidP="00E5469D">
      <w:pPr>
        <w:pStyle w:val="DraftHeading2"/>
        <w:tabs>
          <w:tab w:val="right" w:pos="1247"/>
        </w:tabs>
        <w:ind w:left="1361" w:hanging="1361"/>
      </w:pPr>
      <w:r>
        <w:tab/>
      </w:r>
      <w:r w:rsidRPr="002879C3">
        <w:t>(2)</w:t>
      </w:r>
      <w:r>
        <w:tab/>
        <w:t>A person</w:t>
      </w:r>
      <w:r w:rsidRPr="002879C3">
        <w:t xml:space="preserve"> </w:t>
      </w:r>
      <w:r w:rsidRPr="00FB24CF">
        <w:t>to whom a direction is given under subsection (1)</w:t>
      </w:r>
      <w:r>
        <w:rPr>
          <w:i/>
        </w:rPr>
        <w:t xml:space="preserve"> </w:t>
      </w:r>
      <w:r>
        <w:t>must comply with the direction.</w:t>
      </w:r>
    </w:p>
    <w:p w14:paraId="27FF0675" w14:textId="77777777" w:rsidR="00E5469D" w:rsidRDefault="00E5469D" w:rsidP="00E5469D">
      <w:pPr>
        <w:pStyle w:val="DraftPenalty2"/>
        <w:numPr>
          <w:ilvl w:val="0"/>
          <w:numId w:val="18"/>
        </w:numPr>
        <w:rPr>
          <w:lang w:eastAsia="en-AU"/>
        </w:rPr>
      </w:pPr>
      <w:r>
        <w:rPr>
          <w:lang w:eastAsia="en-AU"/>
        </w:rPr>
        <w:t>$10 000, in the case of an individual.</w:t>
      </w:r>
    </w:p>
    <w:p w14:paraId="7DA77165" w14:textId="77777777" w:rsidR="00E5469D" w:rsidRDefault="00E5469D" w:rsidP="00E5469D">
      <w:pPr>
        <w:pStyle w:val="BodyParagraphSub"/>
        <w:rPr>
          <w:lang w:eastAsia="en-AU"/>
        </w:rPr>
      </w:pPr>
      <w:r>
        <w:rPr>
          <w:lang w:eastAsia="en-AU"/>
        </w:rPr>
        <w:t>$50 000, in any other case.</w:t>
      </w:r>
    </w:p>
    <w:p w14:paraId="1BB6270E" w14:textId="77777777" w:rsidR="00B849A9" w:rsidRPr="00B849A9" w:rsidRDefault="00B849A9" w:rsidP="00B849A9">
      <w:pPr>
        <w:rPr>
          <w:lang w:eastAsia="en-AU"/>
        </w:rPr>
      </w:pPr>
    </w:p>
    <w:p w14:paraId="36050533" w14:textId="77777777" w:rsidR="00E5469D" w:rsidRDefault="00E5469D" w:rsidP="00E5469D">
      <w:pPr>
        <w:pStyle w:val="DraftHeading2"/>
        <w:tabs>
          <w:tab w:val="right" w:pos="1247"/>
        </w:tabs>
        <w:ind w:left="1361" w:hanging="1361"/>
      </w:pPr>
      <w:r>
        <w:tab/>
      </w:r>
      <w:r w:rsidRPr="002879C3">
        <w:t>(3)</w:t>
      </w:r>
      <w:r>
        <w:tab/>
        <w:t>In this section—</w:t>
      </w:r>
    </w:p>
    <w:p w14:paraId="79A54972" w14:textId="77777777" w:rsidR="00E5469D" w:rsidRDefault="00E5469D" w:rsidP="00E5469D">
      <w:pPr>
        <w:pStyle w:val="DraftDefinition2"/>
      </w:pPr>
      <w:r>
        <w:rPr>
          <w:b/>
          <w:i/>
        </w:rPr>
        <w:t>inappropriate person</w:t>
      </w:r>
      <w:r>
        <w:t xml:space="preserve"> means a person—</w:t>
      </w:r>
    </w:p>
    <w:p w14:paraId="54FF8509" w14:textId="77777777" w:rsidR="00E5469D" w:rsidRDefault="00E5469D" w:rsidP="00E5469D">
      <w:pPr>
        <w:pStyle w:val="DraftHeading4"/>
        <w:tabs>
          <w:tab w:val="right" w:pos="2268"/>
        </w:tabs>
        <w:ind w:left="2381" w:hanging="2381"/>
      </w:pPr>
      <w:r>
        <w:tab/>
      </w:r>
      <w:r w:rsidRPr="00A55746">
        <w:t>(a)</w:t>
      </w:r>
      <w:r>
        <w:tab/>
      </w:r>
      <w:r>
        <w:tab/>
        <w:t>who may pose a risk to the safety, health or wellbeing of any child or children being educated and cared for by the education and care service; or</w:t>
      </w:r>
    </w:p>
    <w:p w14:paraId="699F9664" w14:textId="77777777" w:rsidR="00E5469D" w:rsidRDefault="00E5469D" w:rsidP="00E5469D">
      <w:pPr>
        <w:pStyle w:val="DraftHeading4"/>
        <w:tabs>
          <w:tab w:val="right" w:pos="2268"/>
        </w:tabs>
        <w:ind w:left="2381" w:hanging="2381"/>
      </w:pPr>
      <w:r>
        <w:tab/>
      </w:r>
      <w:r w:rsidRPr="00A55746">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14:paraId="2A59584A" w14:textId="77777777" w:rsidR="00E5469D" w:rsidRPr="002879C3" w:rsidRDefault="00E5469D" w:rsidP="00E5469D">
      <w:pPr>
        <w:pStyle w:val="DraftParaEg"/>
        <w:tabs>
          <w:tab w:val="right" w:pos="2324"/>
        </w:tabs>
        <w:rPr>
          <w:b/>
        </w:rPr>
      </w:pPr>
      <w:r w:rsidRPr="002879C3">
        <w:rPr>
          <w:b/>
        </w:rPr>
        <w:t>Example</w:t>
      </w:r>
    </w:p>
    <w:p w14:paraId="409CE02E" w14:textId="77777777" w:rsidR="00E5469D" w:rsidRPr="00A55746" w:rsidRDefault="00E5469D" w:rsidP="00E5469D">
      <w:pPr>
        <w:pStyle w:val="DraftParaEg"/>
        <w:tabs>
          <w:tab w:val="right" w:pos="2324"/>
        </w:tabs>
      </w:pPr>
      <w:r>
        <w:t>A person who is under the influence of drugs or alcohol.</w:t>
      </w:r>
    </w:p>
    <w:p w14:paraId="5D51219F" w14:textId="77777777" w:rsidR="00E5469D" w:rsidRDefault="00E5469D" w:rsidP="00E5469D">
      <w:pPr>
        <w:pStyle w:val="DraftHeading1"/>
        <w:tabs>
          <w:tab w:val="right" w:pos="680"/>
        </w:tabs>
        <w:ind w:left="850" w:hanging="850"/>
      </w:pPr>
      <w:r>
        <w:tab/>
      </w:r>
      <w:bookmarkStart w:id="216" w:name="_Toc62197544"/>
      <w:r>
        <w:t>172</w:t>
      </w:r>
      <w:r>
        <w:tab/>
        <w:t>Offence to fail to display prescribed information</w:t>
      </w:r>
      <w:bookmarkEnd w:id="216"/>
    </w:p>
    <w:p w14:paraId="0C83B398" w14:textId="77777777" w:rsidR="00E5469D" w:rsidRPr="00F707AB" w:rsidRDefault="00E5469D" w:rsidP="00E5469D">
      <w:pPr>
        <w:pStyle w:val="BodySectionSub"/>
      </w:pPr>
      <w:r>
        <w:t xml:space="preserve">An </w:t>
      </w:r>
      <w:r w:rsidRPr="008055F0">
        <w:t>approved provider</w:t>
      </w:r>
      <w:r>
        <w:rPr>
          <w:i/>
        </w:rPr>
        <w:t xml:space="preserve"> </w:t>
      </w:r>
      <w:r>
        <w:t>of an education and care service must ensure that the prescribed information about the following is positioned so that it is clearly visible to anyone from the main entrance to the education and care service premises</w:t>
      </w:r>
      <w:r>
        <w:rPr>
          <w:i/>
        </w:rPr>
        <w:t>—</w:t>
      </w:r>
    </w:p>
    <w:p w14:paraId="338D9819" w14:textId="77777777" w:rsidR="00E5469D" w:rsidRDefault="00E5469D" w:rsidP="00E5469D">
      <w:pPr>
        <w:pStyle w:val="DraftHeading3"/>
        <w:tabs>
          <w:tab w:val="right" w:pos="1757"/>
        </w:tabs>
        <w:ind w:left="1871" w:hanging="1871"/>
      </w:pPr>
      <w:r>
        <w:tab/>
      </w:r>
      <w:r w:rsidRPr="00F707AB">
        <w:t>(a)</w:t>
      </w:r>
      <w:r>
        <w:tab/>
        <w:t>the provider approval;</w:t>
      </w:r>
    </w:p>
    <w:p w14:paraId="5A10D4AB" w14:textId="77777777" w:rsidR="00E5469D" w:rsidRDefault="00E5469D" w:rsidP="00E5469D">
      <w:pPr>
        <w:pStyle w:val="DraftHeading3"/>
        <w:tabs>
          <w:tab w:val="right" w:pos="1757"/>
        </w:tabs>
        <w:ind w:left="1871" w:hanging="1871"/>
      </w:pPr>
      <w:r>
        <w:tab/>
      </w:r>
      <w:r w:rsidRPr="00F707AB">
        <w:t>(b)</w:t>
      </w:r>
      <w:r>
        <w:tab/>
        <w:t>the service approval;</w:t>
      </w:r>
    </w:p>
    <w:p w14:paraId="52BB78F0" w14:textId="77777777" w:rsidR="00C1769F" w:rsidRDefault="00C1769F" w:rsidP="0093269E">
      <w:pPr>
        <w:pStyle w:val="SideNote"/>
        <w:framePr w:wrap="around"/>
      </w:pPr>
      <w:r>
        <w:t>Sch. s. 172(c) substituted by No. 9/2017 s. 41.</w:t>
      </w:r>
    </w:p>
    <w:p w14:paraId="7D1B80B3" w14:textId="77777777" w:rsidR="00EE4AB2" w:rsidRDefault="00C1769F">
      <w:pPr>
        <w:pStyle w:val="DraftHeading3"/>
        <w:tabs>
          <w:tab w:val="right" w:pos="1757"/>
        </w:tabs>
        <w:ind w:left="1871" w:hanging="1871"/>
      </w:pPr>
      <w:r>
        <w:tab/>
      </w:r>
      <w:r w:rsidR="00763813">
        <w:t>(c)</w:t>
      </w:r>
      <w:r w:rsidRPr="00D57BB8">
        <w:tab/>
        <w:t>each nomina</w:t>
      </w:r>
      <w:r>
        <w:t>ted supervisor of the service;</w:t>
      </w:r>
    </w:p>
    <w:p w14:paraId="23255A5A" w14:textId="77777777" w:rsidR="00EE4AB2" w:rsidRDefault="00EE4AB2"/>
    <w:p w14:paraId="6B07E3F8" w14:textId="77777777" w:rsidR="00B62842" w:rsidRDefault="00B62842"/>
    <w:p w14:paraId="28C1808E" w14:textId="77777777" w:rsidR="00E5469D" w:rsidRDefault="00E5469D" w:rsidP="00E5469D">
      <w:pPr>
        <w:pStyle w:val="DraftHeading3"/>
        <w:tabs>
          <w:tab w:val="right" w:pos="1757"/>
        </w:tabs>
        <w:ind w:left="1871" w:hanging="1871"/>
      </w:pPr>
      <w:r>
        <w:tab/>
      </w:r>
      <w:r w:rsidRPr="00F707AB">
        <w:t>(d)</w:t>
      </w:r>
      <w:r w:rsidRPr="00F707AB">
        <w:tab/>
      </w:r>
      <w:r>
        <w:t>the rating of the service;</w:t>
      </w:r>
    </w:p>
    <w:p w14:paraId="226D8AF3" w14:textId="77777777" w:rsidR="00E5469D" w:rsidRDefault="00E5469D" w:rsidP="00E5469D">
      <w:pPr>
        <w:pStyle w:val="DraftHeading3"/>
        <w:tabs>
          <w:tab w:val="right" w:pos="1757"/>
        </w:tabs>
        <w:ind w:left="1871" w:hanging="1871"/>
      </w:pPr>
      <w:r>
        <w:tab/>
      </w:r>
      <w:r w:rsidRPr="00FB0B81">
        <w:t>(e)</w:t>
      </w:r>
      <w:r>
        <w:tab/>
        <w:t>any service waivers or temporary waivers held by the service;</w:t>
      </w:r>
    </w:p>
    <w:p w14:paraId="5F784B11" w14:textId="77777777" w:rsidR="00B849A9" w:rsidRDefault="00B849A9" w:rsidP="00B849A9"/>
    <w:p w14:paraId="24E4AD42" w14:textId="77777777" w:rsidR="00E5469D" w:rsidRDefault="00E5469D" w:rsidP="00E5469D">
      <w:pPr>
        <w:pStyle w:val="DraftHeading3"/>
        <w:tabs>
          <w:tab w:val="right" w:pos="1757"/>
        </w:tabs>
        <w:ind w:left="1871" w:hanging="1871"/>
      </w:pPr>
      <w:r>
        <w:tab/>
      </w:r>
      <w:r w:rsidRPr="00EF027B">
        <w:t>(f)</w:t>
      </w:r>
      <w:r>
        <w:tab/>
        <w:t>any other prescribed matters.</w:t>
      </w:r>
    </w:p>
    <w:p w14:paraId="73D78DE5" w14:textId="77777777" w:rsidR="00E5469D" w:rsidRDefault="00E5469D" w:rsidP="00E5469D">
      <w:pPr>
        <w:pStyle w:val="DraftPenalty2"/>
        <w:numPr>
          <w:ilvl w:val="0"/>
          <w:numId w:val="18"/>
        </w:numPr>
        <w:rPr>
          <w:lang w:eastAsia="en-AU"/>
        </w:rPr>
      </w:pPr>
      <w:r>
        <w:rPr>
          <w:lang w:eastAsia="en-AU"/>
        </w:rPr>
        <w:t>$3000, in the case of an individual.</w:t>
      </w:r>
    </w:p>
    <w:p w14:paraId="2F6B90FD" w14:textId="77777777" w:rsidR="00E5469D" w:rsidRDefault="00E5469D" w:rsidP="00E5469D">
      <w:pPr>
        <w:pStyle w:val="BodyParagraphSub"/>
        <w:rPr>
          <w:lang w:eastAsia="en-AU"/>
        </w:rPr>
      </w:pPr>
      <w:r>
        <w:rPr>
          <w:lang w:eastAsia="en-AU"/>
        </w:rPr>
        <w:t>$15 000, in any other case.</w:t>
      </w:r>
    </w:p>
    <w:p w14:paraId="4CA60B0F" w14:textId="77777777" w:rsidR="00E5469D" w:rsidRPr="004E5340" w:rsidRDefault="00E5469D" w:rsidP="00E5469D">
      <w:pPr>
        <w:pStyle w:val="DraftHeading1"/>
        <w:tabs>
          <w:tab w:val="right" w:pos="680"/>
        </w:tabs>
        <w:ind w:left="850" w:hanging="850"/>
      </w:pPr>
      <w:r>
        <w:tab/>
      </w:r>
      <w:bookmarkStart w:id="217" w:name="_Toc62197545"/>
      <w:r>
        <w:t>173</w:t>
      </w:r>
      <w:r w:rsidRPr="004E5340">
        <w:tab/>
      </w:r>
      <w:r>
        <w:t>Offence to f</w:t>
      </w:r>
      <w:r w:rsidRPr="004E5340">
        <w:t xml:space="preserve">ail to </w:t>
      </w:r>
      <w:r>
        <w:t>notify</w:t>
      </w:r>
      <w:r w:rsidRPr="004E5340">
        <w:t xml:space="preserve"> </w:t>
      </w:r>
      <w:r>
        <w:t>certain</w:t>
      </w:r>
      <w:r w:rsidRPr="004E5340">
        <w:t xml:space="preserve"> </w:t>
      </w:r>
      <w:r>
        <w:t>circumstances</w:t>
      </w:r>
      <w:r w:rsidRPr="004E5340">
        <w:t xml:space="preserve"> to Regulatory Authority</w:t>
      </w:r>
      <w:bookmarkEnd w:id="217"/>
      <w:r w:rsidRPr="004E5340">
        <w:t xml:space="preserve"> </w:t>
      </w:r>
    </w:p>
    <w:p w14:paraId="19030D6D" w14:textId="77777777" w:rsidR="00E5469D" w:rsidRDefault="00E5469D" w:rsidP="00E5469D">
      <w:pPr>
        <w:pStyle w:val="DraftHeading2"/>
        <w:tabs>
          <w:tab w:val="right" w:pos="1247"/>
        </w:tabs>
        <w:ind w:left="1361" w:hanging="1361"/>
      </w:pPr>
      <w:r>
        <w:tab/>
      </w:r>
      <w:r w:rsidRPr="004E5340">
        <w:t>(1)</w:t>
      </w:r>
      <w:r w:rsidRPr="004E5340">
        <w:tab/>
      </w:r>
      <w:r>
        <w:t>An approved provider must notify the Regulatory Authority of the following in relation to the approved provider or each approved education and care service operated by the approved provider—</w:t>
      </w:r>
    </w:p>
    <w:p w14:paraId="2526D34F" w14:textId="77777777" w:rsidR="00E5469D" w:rsidRDefault="00E5469D" w:rsidP="00E5469D">
      <w:pPr>
        <w:pStyle w:val="DraftHeading3"/>
        <w:tabs>
          <w:tab w:val="right" w:pos="1757"/>
        </w:tabs>
        <w:ind w:left="1871" w:hanging="1871"/>
      </w:pPr>
      <w:r>
        <w:tab/>
      </w:r>
      <w:r w:rsidRPr="0082165A">
        <w:t>(a)</w:t>
      </w:r>
      <w:r>
        <w:tab/>
        <w:t xml:space="preserve">a change in the name of the approved provider; </w:t>
      </w:r>
    </w:p>
    <w:p w14:paraId="5D8546D4" w14:textId="77777777" w:rsidR="00E5469D" w:rsidRDefault="00E5469D" w:rsidP="00E5469D">
      <w:pPr>
        <w:pStyle w:val="DraftHeading3"/>
        <w:tabs>
          <w:tab w:val="right" w:pos="1757"/>
        </w:tabs>
        <w:ind w:left="1871" w:hanging="1871"/>
      </w:pPr>
      <w:r>
        <w:tab/>
      </w:r>
      <w:r w:rsidRPr="0071548B">
        <w:t>(b)</w:t>
      </w:r>
      <w:r>
        <w:tab/>
        <w:t>any appointment or removal of a person with management or control of an education and care service operated by the approved provider;</w:t>
      </w:r>
    </w:p>
    <w:p w14:paraId="5CFB17A5" w14:textId="77777777" w:rsidR="00E5469D" w:rsidRDefault="00E5469D" w:rsidP="00E5469D">
      <w:pPr>
        <w:pStyle w:val="DraftHeading3"/>
        <w:tabs>
          <w:tab w:val="right" w:pos="1757"/>
        </w:tabs>
        <w:ind w:left="1871" w:hanging="1871"/>
      </w:pPr>
      <w:r>
        <w:tab/>
      </w:r>
      <w:r w:rsidRPr="0038264C">
        <w:t>(c)</w:t>
      </w:r>
      <w:r w:rsidRPr="0038264C">
        <w:tab/>
      </w:r>
      <w:r>
        <w:t xml:space="preserve">a failure to commence operating an education and care service within 6 months </w:t>
      </w:r>
      <w:r w:rsidRPr="001E7A68">
        <w:t>(or within the time agreed with the Regulatory Authority)</w:t>
      </w:r>
      <w:r>
        <w:t xml:space="preserve"> after being granted a service approval for the service.</w:t>
      </w:r>
    </w:p>
    <w:p w14:paraId="27C6EC9C" w14:textId="77777777" w:rsidR="00E5469D" w:rsidRDefault="00E5469D" w:rsidP="00E5469D">
      <w:pPr>
        <w:pStyle w:val="DraftPenalty2"/>
        <w:numPr>
          <w:ilvl w:val="0"/>
          <w:numId w:val="42"/>
        </w:numPr>
      </w:pPr>
      <w:r>
        <w:t>$4000, in the case of an individual.</w:t>
      </w:r>
    </w:p>
    <w:p w14:paraId="156FE415" w14:textId="77777777" w:rsidR="00E5469D" w:rsidRDefault="00E5469D" w:rsidP="00E5469D">
      <w:pPr>
        <w:pStyle w:val="BodyParagraphSub"/>
      </w:pPr>
      <w:r>
        <w:t>$20 000, in any other case.</w:t>
      </w:r>
    </w:p>
    <w:p w14:paraId="008DB114" w14:textId="77777777" w:rsidR="00E5469D" w:rsidRPr="0038264C" w:rsidRDefault="00E5469D" w:rsidP="00E5469D">
      <w:pPr>
        <w:pStyle w:val="DraftHeading2"/>
        <w:tabs>
          <w:tab w:val="right" w:pos="1247"/>
        </w:tabs>
        <w:ind w:left="1361" w:hanging="1361"/>
      </w:pPr>
      <w:r>
        <w:tab/>
      </w:r>
      <w:r w:rsidRPr="0038264C">
        <w:t>(2)</w:t>
      </w:r>
      <w:r w:rsidRPr="0038264C">
        <w:tab/>
      </w:r>
      <w:r>
        <w:t>An approved provider must notify the Regulatory Authority of the following in relation to an approved education and care service operated by the approved provider—</w:t>
      </w:r>
    </w:p>
    <w:p w14:paraId="56CF0FA0" w14:textId="77777777" w:rsidR="00C1769F" w:rsidRDefault="00C1769F" w:rsidP="0093269E">
      <w:pPr>
        <w:pStyle w:val="SideNote"/>
        <w:framePr w:wrap="around"/>
      </w:pPr>
      <w:r>
        <w:t>Sch. s. 173(2)(a) amended by No. 9/2017 s. 42(1)(a).</w:t>
      </w:r>
    </w:p>
    <w:p w14:paraId="60975247" w14:textId="77777777" w:rsidR="00E5469D" w:rsidRPr="00CF36E8" w:rsidRDefault="00E5469D" w:rsidP="00E5469D">
      <w:pPr>
        <w:pStyle w:val="DraftHeading3"/>
        <w:tabs>
          <w:tab w:val="right" w:pos="1757"/>
        </w:tabs>
        <w:ind w:left="1871" w:hanging="1871"/>
      </w:pPr>
      <w:r>
        <w:tab/>
      </w:r>
      <w:r w:rsidRPr="00CF36E8">
        <w:t>(</w:t>
      </w:r>
      <w:r>
        <w:t>a</w:t>
      </w:r>
      <w:r w:rsidRPr="00CF36E8">
        <w:t>)</w:t>
      </w:r>
      <w:r>
        <w:tab/>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14:paraId="283C5B57" w14:textId="77777777" w:rsidR="00C1769F" w:rsidRDefault="00C1769F" w:rsidP="0093269E">
      <w:pPr>
        <w:pStyle w:val="SideNote"/>
        <w:framePr w:wrap="around"/>
      </w:pPr>
      <w:r>
        <w:t>Sch. s. 173(2)(b) substituted by No. 9/2017 s. 42(1)(b).</w:t>
      </w:r>
    </w:p>
    <w:p w14:paraId="2E88E183" w14:textId="77777777" w:rsidR="00EE4AB2" w:rsidRDefault="00C1769F">
      <w:pPr>
        <w:pStyle w:val="DraftHeading3"/>
        <w:tabs>
          <w:tab w:val="right" w:pos="1757"/>
        </w:tabs>
        <w:ind w:left="1871" w:hanging="1871"/>
      </w:pPr>
      <w:r>
        <w:tab/>
      </w:r>
      <w:r w:rsidR="00763813">
        <w:t>(b)</w:t>
      </w:r>
      <w:r w:rsidRPr="00D57BB8">
        <w:tab/>
        <w:t>if a nominated supervisor of an approved education and care service—</w:t>
      </w:r>
    </w:p>
    <w:p w14:paraId="54402E50" w14:textId="77777777" w:rsidR="00EE4AB2" w:rsidRDefault="00C1769F">
      <w:pPr>
        <w:pStyle w:val="DraftHeading4"/>
        <w:tabs>
          <w:tab w:val="right" w:pos="2268"/>
        </w:tabs>
        <w:ind w:left="2381" w:hanging="2381"/>
      </w:pPr>
      <w:r>
        <w:tab/>
      </w:r>
      <w:r w:rsidR="00763813">
        <w:t>(i)</w:t>
      </w:r>
      <w:r w:rsidRPr="00D57BB8">
        <w:tab/>
        <w:t>ceases to be employed or engaged by the service; or</w:t>
      </w:r>
    </w:p>
    <w:p w14:paraId="3D3D9718" w14:textId="77777777" w:rsidR="00EE4AB2" w:rsidRDefault="00C1769F">
      <w:pPr>
        <w:pStyle w:val="DraftHeading4"/>
        <w:tabs>
          <w:tab w:val="right" w:pos="2268"/>
        </w:tabs>
        <w:ind w:left="2381" w:hanging="2381"/>
      </w:pPr>
      <w:r>
        <w:tab/>
      </w:r>
      <w:r w:rsidR="00763813">
        <w:t>(ii)</w:t>
      </w:r>
      <w:r w:rsidRPr="00D57BB8">
        <w:tab/>
        <w:t>is removed from the role of nominated supervisor; or</w:t>
      </w:r>
    </w:p>
    <w:p w14:paraId="7EDA39FF" w14:textId="77777777" w:rsidR="00EE4AB2" w:rsidRDefault="00C1769F">
      <w:pPr>
        <w:pStyle w:val="DraftHeading4"/>
        <w:tabs>
          <w:tab w:val="right" w:pos="2268"/>
        </w:tabs>
        <w:ind w:left="2381" w:hanging="2381"/>
      </w:pPr>
      <w:r>
        <w:tab/>
      </w:r>
      <w:r w:rsidR="00763813">
        <w:t>(iii)</w:t>
      </w:r>
      <w:r w:rsidRPr="00D57BB8">
        <w:tab/>
        <w:t>withdr</w:t>
      </w:r>
      <w:r>
        <w:t>aws consent to the nomination;</w:t>
      </w:r>
    </w:p>
    <w:p w14:paraId="14EFFA61" w14:textId="77777777" w:rsidR="00E5469D" w:rsidRDefault="00E5469D" w:rsidP="00E5469D">
      <w:pPr>
        <w:pStyle w:val="DraftHeading3"/>
        <w:tabs>
          <w:tab w:val="right" w:pos="1757"/>
        </w:tabs>
        <w:ind w:left="1871" w:hanging="1871"/>
      </w:pPr>
      <w:r>
        <w:tab/>
      </w:r>
      <w:r w:rsidRPr="0082165A">
        <w:t>(</w:t>
      </w:r>
      <w:r>
        <w:t>c</w:t>
      </w:r>
      <w:r w:rsidRPr="0082165A">
        <w:t>)</w:t>
      </w:r>
      <w:r w:rsidRPr="0082165A">
        <w:tab/>
      </w:r>
      <w:r>
        <w:t>any proposed change to the education and care service premises of an approved education and care service (other than a family day care residence);</w:t>
      </w:r>
      <w:r>
        <w:tab/>
      </w:r>
    </w:p>
    <w:p w14:paraId="55650FC3" w14:textId="77777777" w:rsidR="00C1769F" w:rsidRDefault="00C1769F" w:rsidP="0093269E">
      <w:pPr>
        <w:pStyle w:val="SideNote"/>
        <w:framePr w:wrap="around"/>
      </w:pPr>
      <w:r>
        <w:t>Sch. s. 173(2)(d) amended by No. 9/2017 s. 42(1)(c).</w:t>
      </w:r>
    </w:p>
    <w:p w14:paraId="211A9258" w14:textId="77777777" w:rsidR="00E5469D" w:rsidRDefault="00E5469D" w:rsidP="00E5469D">
      <w:pPr>
        <w:pStyle w:val="DraftHeading3"/>
        <w:tabs>
          <w:tab w:val="right" w:pos="1757"/>
        </w:tabs>
        <w:ind w:left="1871" w:hanging="1871"/>
      </w:pPr>
      <w:r>
        <w:tab/>
      </w:r>
      <w:r w:rsidRPr="006F3751">
        <w:t>(</w:t>
      </w:r>
      <w:r>
        <w:t>d</w:t>
      </w:r>
      <w:r w:rsidRPr="006F3751">
        <w:t>)</w:t>
      </w:r>
      <w:r w:rsidRPr="006F3751">
        <w:tab/>
      </w:r>
      <w:r w:rsidR="00C1769F" w:rsidRPr="00D57BB8">
        <w:t>if the approved provider ceases</w:t>
      </w:r>
      <w:r>
        <w:t xml:space="preserve"> to operate the education and care service;</w:t>
      </w:r>
    </w:p>
    <w:p w14:paraId="136D0008" w14:textId="77777777" w:rsidR="00CB7771" w:rsidRPr="00CB7771" w:rsidRDefault="00CB7771" w:rsidP="00CB7771"/>
    <w:p w14:paraId="57A6E003" w14:textId="77777777" w:rsidR="00E5469D" w:rsidRPr="0071548B" w:rsidRDefault="00E5469D" w:rsidP="00E5469D">
      <w:pPr>
        <w:pStyle w:val="DraftHeading3"/>
        <w:tabs>
          <w:tab w:val="right" w:pos="1757"/>
        </w:tabs>
        <w:ind w:left="1871" w:hanging="1871"/>
      </w:pPr>
      <w:r>
        <w:tab/>
      </w:r>
      <w:r w:rsidRPr="0071548B">
        <w:t>(</w:t>
      </w:r>
      <w:r>
        <w:t>e</w:t>
      </w:r>
      <w:r w:rsidRPr="0071548B">
        <w:t>)</w:t>
      </w:r>
      <w:r>
        <w:tab/>
        <w:t>in the case of an approved family day care service, a change in the location of the principal office of the service;</w:t>
      </w:r>
    </w:p>
    <w:p w14:paraId="37ECBA44" w14:textId="77777777" w:rsidR="00E5469D" w:rsidRPr="00580E78" w:rsidRDefault="00E5469D" w:rsidP="00E5469D">
      <w:pPr>
        <w:pStyle w:val="DraftHeading3"/>
        <w:tabs>
          <w:tab w:val="right" w:pos="1757"/>
        </w:tabs>
        <w:ind w:left="1871" w:hanging="1871"/>
      </w:pPr>
      <w:r>
        <w:tab/>
      </w:r>
      <w:r w:rsidRPr="006245CA">
        <w:t>(</w:t>
      </w:r>
      <w:r>
        <w:t>f</w:t>
      </w:r>
      <w:r w:rsidRPr="006245CA">
        <w:t>)</w:t>
      </w:r>
      <w:r>
        <w:tab/>
        <w:t>an intention to transfer a service approval, as required under section 59.</w:t>
      </w:r>
    </w:p>
    <w:p w14:paraId="0FB2A11E" w14:textId="77777777" w:rsidR="00E5469D" w:rsidRDefault="00E5469D" w:rsidP="00E5469D">
      <w:pPr>
        <w:pStyle w:val="DraftPenalty2"/>
        <w:numPr>
          <w:ilvl w:val="0"/>
          <w:numId w:val="18"/>
        </w:numPr>
        <w:rPr>
          <w:lang w:eastAsia="en-AU"/>
        </w:rPr>
      </w:pPr>
      <w:r>
        <w:rPr>
          <w:lang w:eastAsia="en-AU"/>
        </w:rPr>
        <w:t>$4000, in the case of an individual.</w:t>
      </w:r>
    </w:p>
    <w:p w14:paraId="52DBAA47" w14:textId="77777777" w:rsidR="00E5469D" w:rsidRPr="00144807" w:rsidRDefault="00E5469D" w:rsidP="00E5469D">
      <w:pPr>
        <w:pStyle w:val="BodyParagraphSub"/>
        <w:rPr>
          <w:lang w:eastAsia="en-AU"/>
        </w:rPr>
      </w:pPr>
      <w:r>
        <w:rPr>
          <w:lang w:eastAsia="en-AU"/>
        </w:rPr>
        <w:t>$20 000, in any other case.</w:t>
      </w:r>
    </w:p>
    <w:p w14:paraId="50205057" w14:textId="77777777" w:rsidR="00C1769F" w:rsidRDefault="00C1769F" w:rsidP="0093269E">
      <w:pPr>
        <w:pStyle w:val="SideNote"/>
        <w:framePr w:wrap="around"/>
      </w:pPr>
      <w:r>
        <w:t>Sch. s. 173(3) substituted by No. 9/2017 s. 42(2).</w:t>
      </w:r>
    </w:p>
    <w:p w14:paraId="02B6FEB0" w14:textId="77777777" w:rsidR="00EE4AB2" w:rsidRDefault="00C1769F">
      <w:pPr>
        <w:pStyle w:val="DraftHeading2"/>
        <w:tabs>
          <w:tab w:val="right" w:pos="1247"/>
        </w:tabs>
        <w:ind w:left="1361" w:hanging="1361"/>
      </w:pPr>
      <w:r>
        <w:tab/>
      </w:r>
      <w:r w:rsidR="00763813">
        <w:t>(3)</w:t>
      </w:r>
      <w:r w:rsidRPr="00D57BB8">
        <w:tab/>
        <w:t xml:space="preserve">A notice under subsection (1) or (2) must— </w:t>
      </w:r>
    </w:p>
    <w:p w14:paraId="41555AB0" w14:textId="77777777" w:rsidR="00EE4AB2" w:rsidRDefault="00C1769F">
      <w:pPr>
        <w:pStyle w:val="DraftHeading3"/>
        <w:tabs>
          <w:tab w:val="right" w:pos="1757"/>
        </w:tabs>
        <w:ind w:left="1871" w:hanging="1871"/>
      </w:pPr>
      <w:r>
        <w:tab/>
      </w:r>
      <w:r w:rsidR="00763813">
        <w:t>(a)</w:t>
      </w:r>
      <w:r w:rsidRPr="00D57BB8">
        <w:tab/>
        <w:t>be in writing; and</w:t>
      </w:r>
    </w:p>
    <w:p w14:paraId="0284E6FD" w14:textId="77777777" w:rsidR="00EE4AB2" w:rsidRDefault="00C1769F">
      <w:pPr>
        <w:pStyle w:val="DraftHeading3"/>
        <w:tabs>
          <w:tab w:val="right" w:pos="1757"/>
        </w:tabs>
        <w:ind w:left="1871" w:hanging="1871"/>
      </w:pPr>
      <w:r>
        <w:tab/>
      </w:r>
      <w:r w:rsidR="00763813">
        <w:t>(b)</w:t>
      </w:r>
      <w:r w:rsidRPr="00D57BB8">
        <w:tab/>
        <w:t>include any prescribed information.</w:t>
      </w:r>
    </w:p>
    <w:p w14:paraId="3F9E223F" w14:textId="77777777" w:rsidR="00C1769F" w:rsidRDefault="00C1769F" w:rsidP="0093269E">
      <w:pPr>
        <w:pStyle w:val="SideNote"/>
        <w:framePr w:wrap="around"/>
      </w:pPr>
      <w:r>
        <w:t>Sch. s. 173(4) substituted by No. 9/2017 s. 42(2).</w:t>
      </w:r>
    </w:p>
    <w:p w14:paraId="3094966B" w14:textId="77777777" w:rsidR="00EE4AB2" w:rsidRDefault="00C1769F">
      <w:pPr>
        <w:pStyle w:val="DraftHeading2"/>
        <w:tabs>
          <w:tab w:val="right" w:pos="1247"/>
        </w:tabs>
        <w:ind w:left="1361" w:hanging="1361"/>
      </w:pPr>
      <w:r>
        <w:tab/>
      </w:r>
      <w:r w:rsidR="00763813">
        <w:t>(4)</w:t>
      </w:r>
      <w:r w:rsidRPr="00D57BB8">
        <w:tab/>
        <w:t>A notice under subsection (1) must be provided within the relevant prescribed time to the Regulatory Authority that granted the provider approval to which the notice relates.</w:t>
      </w:r>
    </w:p>
    <w:p w14:paraId="4F5B54F2" w14:textId="77777777" w:rsidR="00C1769F" w:rsidRDefault="00C1769F" w:rsidP="0093269E">
      <w:pPr>
        <w:pStyle w:val="SideNote"/>
        <w:framePr w:wrap="around"/>
      </w:pPr>
      <w:r>
        <w:t>Sch. s. 173(</w:t>
      </w:r>
      <w:r w:rsidR="00FA2BF7">
        <w:t>5</w:t>
      </w:r>
      <w:r>
        <w:t>) inserted by No. 9/2017 s. 42(2).</w:t>
      </w:r>
    </w:p>
    <w:p w14:paraId="7DD6AC17" w14:textId="77777777" w:rsidR="00EE4AB2" w:rsidRDefault="00C1769F">
      <w:pPr>
        <w:pStyle w:val="DraftHeading2"/>
        <w:tabs>
          <w:tab w:val="right" w:pos="1247"/>
        </w:tabs>
        <w:ind w:left="1361" w:hanging="1361"/>
      </w:pPr>
      <w:r>
        <w:tab/>
      </w:r>
      <w:r w:rsidR="00763813">
        <w:t>(5)</w:t>
      </w:r>
      <w:r w:rsidRPr="00D57BB8">
        <w:tab/>
        <w:t>A notice under subsection (2) must be provided within the relevant prescribed time to the Regulatory Authority that granted the service approval for the education and care service to which the notice relates.</w:t>
      </w:r>
    </w:p>
    <w:p w14:paraId="2F94E8F1" w14:textId="77777777" w:rsidR="00E5469D" w:rsidRDefault="00E5469D" w:rsidP="00E5469D">
      <w:pPr>
        <w:pStyle w:val="DraftHeading1"/>
        <w:tabs>
          <w:tab w:val="right" w:pos="680"/>
        </w:tabs>
        <w:ind w:left="850" w:hanging="850"/>
      </w:pPr>
      <w:r>
        <w:tab/>
      </w:r>
      <w:bookmarkStart w:id="218" w:name="_Toc62197546"/>
      <w:r w:rsidRPr="003078E8">
        <w:t>1</w:t>
      </w:r>
      <w:r>
        <w:t>74</w:t>
      </w:r>
      <w:r>
        <w:tab/>
        <w:t>Offence to fail to notify certain information to Regulatory Authority</w:t>
      </w:r>
      <w:bookmarkEnd w:id="218"/>
    </w:p>
    <w:p w14:paraId="7EB91F51" w14:textId="77777777" w:rsidR="00E5469D" w:rsidRDefault="00E5469D" w:rsidP="00E5469D">
      <w:pPr>
        <w:pStyle w:val="DraftHeading2"/>
        <w:tabs>
          <w:tab w:val="right" w:pos="1247"/>
        </w:tabs>
        <w:ind w:left="1361" w:hanging="1361"/>
      </w:pPr>
      <w:r>
        <w:tab/>
      </w:r>
      <w:r w:rsidRPr="00FA4B7B">
        <w:t>(1)</w:t>
      </w:r>
      <w:r>
        <w:tab/>
        <w:t>An approved provider must notify the Regulatory Authority of the following information in relation to the approved provider or each approved education and care service operated by the approved provider—</w:t>
      </w:r>
    </w:p>
    <w:p w14:paraId="1EF3685B" w14:textId="77777777" w:rsidR="00E5469D" w:rsidRDefault="00E5469D" w:rsidP="00E5469D">
      <w:pPr>
        <w:pStyle w:val="DraftHeading3"/>
        <w:tabs>
          <w:tab w:val="right" w:pos="1757"/>
        </w:tabs>
        <w:ind w:left="1871" w:hanging="1871"/>
      </w:pPr>
      <w:r>
        <w:tab/>
      </w:r>
      <w:r w:rsidRPr="00FA4B7B">
        <w:t>(a)</w:t>
      </w:r>
      <w:r>
        <w:tab/>
      </w:r>
      <w:r>
        <w:tab/>
        <w:t>any change relevant to whether the approved provider is a fit and proper person to be involved in the provision of an education and care service;</w:t>
      </w:r>
    </w:p>
    <w:p w14:paraId="7AF71D55" w14:textId="77777777" w:rsidR="00E5469D" w:rsidRDefault="00E5469D" w:rsidP="00E5469D">
      <w:pPr>
        <w:pStyle w:val="DraftHeading3"/>
        <w:tabs>
          <w:tab w:val="right" w:pos="1757"/>
        </w:tabs>
        <w:ind w:left="1871" w:hanging="1871"/>
      </w:pPr>
      <w:r>
        <w:tab/>
        <w:t>(b</w:t>
      </w:r>
      <w:r w:rsidRPr="002933AF">
        <w:t>)</w:t>
      </w:r>
      <w:r>
        <w:tab/>
        <w:t>information in respect of any other prescribed matters.</w:t>
      </w:r>
    </w:p>
    <w:p w14:paraId="752D4182" w14:textId="77777777" w:rsidR="00E5469D" w:rsidRDefault="00E5469D" w:rsidP="00E5469D">
      <w:pPr>
        <w:pStyle w:val="DraftPenalty2"/>
        <w:numPr>
          <w:ilvl w:val="0"/>
          <w:numId w:val="18"/>
        </w:numPr>
        <w:rPr>
          <w:lang w:eastAsia="en-AU"/>
        </w:rPr>
      </w:pPr>
      <w:r>
        <w:rPr>
          <w:lang w:eastAsia="en-AU"/>
        </w:rPr>
        <w:t>$4000, in the case of an individual.</w:t>
      </w:r>
    </w:p>
    <w:p w14:paraId="64370D56" w14:textId="77777777" w:rsidR="00E5469D" w:rsidRPr="00FA4B7B" w:rsidRDefault="00E5469D" w:rsidP="00E5469D">
      <w:pPr>
        <w:pStyle w:val="BodyParagraphSub"/>
        <w:rPr>
          <w:lang w:eastAsia="en-AU"/>
        </w:rPr>
      </w:pPr>
      <w:r>
        <w:rPr>
          <w:lang w:eastAsia="en-AU"/>
        </w:rPr>
        <w:t>$20 000, in any other case.</w:t>
      </w:r>
    </w:p>
    <w:p w14:paraId="2F0798D9" w14:textId="77777777" w:rsidR="00E5469D" w:rsidRDefault="00E5469D" w:rsidP="00E5469D">
      <w:pPr>
        <w:pStyle w:val="DraftHeading2"/>
        <w:tabs>
          <w:tab w:val="right" w:pos="1247"/>
        </w:tabs>
        <w:ind w:left="1361" w:hanging="1361"/>
      </w:pPr>
      <w:r>
        <w:tab/>
      </w:r>
      <w:r w:rsidRPr="002933AF">
        <w:t>(</w:t>
      </w:r>
      <w:r>
        <w:t>2</w:t>
      </w:r>
      <w:r w:rsidRPr="002933AF">
        <w:t>)</w:t>
      </w:r>
      <w:r>
        <w:tab/>
        <w:t>An approved provider must notify the Regulatory Authority of the following information in relation to an approved education and care service operated by the approved provider—</w:t>
      </w:r>
    </w:p>
    <w:p w14:paraId="517F994B" w14:textId="77777777" w:rsidR="00E5469D" w:rsidRDefault="00E5469D" w:rsidP="00E5469D">
      <w:pPr>
        <w:pStyle w:val="DraftHeading3"/>
        <w:tabs>
          <w:tab w:val="right" w:pos="1757"/>
        </w:tabs>
        <w:ind w:left="1871" w:hanging="1871"/>
      </w:pPr>
      <w:r>
        <w:tab/>
      </w:r>
      <w:r w:rsidRPr="002933AF">
        <w:t>(</w:t>
      </w:r>
      <w:r>
        <w:t>a</w:t>
      </w:r>
      <w:r w:rsidRPr="002933AF">
        <w:t>)</w:t>
      </w:r>
      <w:r w:rsidRPr="0082165A">
        <w:tab/>
      </w:r>
      <w:r w:rsidRPr="006F3751">
        <w:t xml:space="preserve">any </w:t>
      </w:r>
      <w:r w:rsidRPr="00FD06A5">
        <w:t>serious incident</w:t>
      </w:r>
      <w:r w:rsidRPr="006F3751">
        <w:t xml:space="preserve"> at the </w:t>
      </w:r>
      <w:r>
        <w:t xml:space="preserve">approved </w:t>
      </w:r>
      <w:r w:rsidRPr="006F3751">
        <w:t>education and care service;</w:t>
      </w:r>
      <w:r>
        <w:t xml:space="preserve"> </w:t>
      </w:r>
    </w:p>
    <w:p w14:paraId="2728B1A2" w14:textId="77777777" w:rsidR="00C1769F" w:rsidRDefault="00C1769F" w:rsidP="0093269E">
      <w:pPr>
        <w:pStyle w:val="SideNote"/>
        <w:framePr w:wrap="around"/>
      </w:pPr>
      <w:r>
        <w:t>Sch. s. 174(2)(b) substituted by No. 9/2017 s. 43(1).</w:t>
      </w:r>
    </w:p>
    <w:p w14:paraId="5F335018" w14:textId="77777777" w:rsidR="00EE4AB2" w:rsidRDefault="00C1769F">
      <w:pPr>
        <w:pStyle w:val="DraftHeading3"/>
        <w:tabs>
          <w:tab w:val="right" w:pos="1757"/>
        </w:tabs>
        <w:ind w:left="1871" w:hanging="1871"/>
      </w:pPr>
      <w:r>
        <w:tab/>
      </w:r>
      <w:r w:rsidR="00763813">
        <w:t>(b)</w:t>
      </w:r>
      <w:r w:rsidRPr="00D57BB8">
        <w:tab/>
        <w:t>any complaints alleging—</w:t>
      </w:r>
    </w:p>
    <w:p w14:paraId="4E94840E" w14:textId="77777777" w:rsidR="00EE4AB2" w:rsidRDefault="00C1769F">
      <w:pPr>
        <w:pStyle w:val="DraftHeading4"/>
        <w:tabs>
          <w:tab w:val="right" w:pos="2268"/>
        </w:tabs>
        <w:ind w:left="2381" w:hanging="2381"/>
      </w:pPr>
      <w:r>
        <w:tab/>
      </w:r>
      <w:r w:rsidR="00763813">
        <w:t>(i)</w:t>
      </w:r>
      <w:r w:rsidRPr="00D57BB8">
        <w:tab/>
        <w:t>that a serious incident has occurred or is occurring while a child was or is being educated and cared for by the approved education and care service; or</w:t>
      </w:r>
    </w:p>
    <w:p w14:paraId="329AF709" w14:textId="77777777" w:rsidR="00EE4AB2" w:rsidRDefault="00C1769F">
      <w:pPr>
        <w:pStyle w:val="DraftHeading4"/>
        <w:tabs>
          <w:tab w:val="right" w:pos="2268"/>
        </w:tabs>
        <w:ind w:left="2381" w:hanging="2381"/>
      </w:pPr>
      <w:r>
        <w:tab/>
      </w:r>
      <w:r w:rsidR="00763813">
        <w:t>(ii)</w:t>
      </w:r>
      <w:r w:rsidRPr="00D57BB8">
        <w:tab/>
        <w:t xml:space="preserve">that </w:t>
      </w:r>
      <w:r>
        <w:t>this Law has been contravened;</w:t>
      </w:r>
    </w:p>
    <w:p w14:paraId="7E03E7F6" w14:textId="77777777" w:rsidR="00E5469D" w:rsidRDefault="00E5469D" w:rsidP="00E5469D">
      <w:pPr>
        <w:pStyle w:val="DraftHeading3"/>
        <w:tabs>
          <w:tab w:val="right" w:pos="1757"/>
        </w:tabs>
        <w:ind w:left="1871" w:hanging="1871"/>
      </w:pPr>
      <w:r>
        <w:tab/>
      </w:r>
      <w:r w:rsidRPr="002933AF">
        <w:t>(</w:t>
      </w:r>
      <w:r>
        <w:t>c</w:t>
      </w:r>
      <w:r w:rsidRPr="002933AF">
        <w:t>)</w:t>
      </w:r>
      <w:r>
        <w:tab/>
        <w:t>information in respect of any other prescribed matters.</w:t>
      </w:r>
    </w:p>
    <w:p w14:paraId="76E6C472" w14:textId="77777777" w:rsidR="00E5469D" w:rsidRDefault="00E5469D" w:rsidP="00E5469D">
      <w:pPr>
        <w:pStyle w:val="DraftPenalty2"/>
        <w:numPr>
          <w:ilvl w:val="0"/>
          <w:numId w:val="18"/>
        </w:numPr>
        <w:rPr>
          <w:lang w:eastAsia="en-AU"/>
        </w:rPr>
      </w:pPr>
      <w:r>
        <w:rPr>
          <w:lang w:eastAsia="en-AU"/>
        </w:rPr>
        <w:t>$4000, in the case of an individual.</w:t>
      </w:r>
    </w:p>
    <w:p w14:paraId="0E0B41D4" w14:textId="77777777" w:rsidR="00E5469D" w:rsidRDefault="00E5469D" w:rsidP="00E5469D">
      <w:pPr>
        <w:pStyle w:val="BodyParagraphSub"/>
        <w:rPr>
          <w:lang w:eastAsia="en-AU"/>
        </w:rPr>
      </w:pPr>
      <w:r>
        <w:rPr>
          <w:lang w:eastAsia="en-AU"/>
        </w:rPr>
        <w:t>$20 000, in any other case.</w:t>
      </w:r>
    </w:p>
    <w:p w14:paraId="60E91198" w14:textId="77777777" w:rsidR="00E5469D" w:rsidRDefault="00E5469D" w:rsidP="00E5469D">
      <w:pPr>
        <w:pStyle w:val="DraftHeading2"/>
        <w:tabs>
          <w:tab w:val="right" w:pos="1247"/>
        </w:tabs>
        <w:ind w:left="1361" w:hanging="1361"/>
      </w:pPr>
      <w:r>
        <w:tab/>
      </w:r>
      <w:r w:rsidRPr="002933AF">
        <w:t>(</w:t>
      </w:r>
      <w:r>
        <w:t>3</w:t>
      </w:r>
      <w:r w:rsidRPr="002933AF">
        <w:t>)</w:t>
      </w:r>
      <w:r>
        <w:tab/>
      </w:r>
      <w:r>
        <w:tab/>
        <w:t>A notice under subsection (1) must be in writing and be provided within the relevant prescribed time to the Regulatory Authority that granted the provider approval.</w:t>
      </w:r>
    </w:p>
    <w:p w14:paraId="6854DB2B" w14:textId="77777777" w:rsidR="00E5469D" w:rsidRDefault="00E5469D" w:rsidP="00E5469D">
      <w:pPr>
        <w:pStyle w:val="DraftHeading2"/>
        <w:tabs>
          <w:tab w:val="right" w:pos="1247"/>
        </w:tabs>
        <w:ind w:left="1361" w:hanging="1361"/>
      </w:pPr>
      <w:r>
        <w:tab/>
      </w:r>
      <w:r w:rsidRPr="00FE5D85">
        <w:t>(4)</w:t>
      </w:r>
      <w:r>
        <w:tab/>
        <w:t>A notice under subsection (2) must be in writing and be provided within the relevant prescribed time to—</w:t>
      </w:r>
    </w:p>
    <w:p w14:paraId="1A68F07E" w14:textId="77777777" w:rsidR="00E5469D" w:rsidRDefault="00E5469D" w:rsidP="00E5469D">
      <w:pPr>
        <w:pStyle w:val="DraftHeading3"/>
        <w:tabs>
          <w:tab w:val="right" w:pos="1757"/>
        </w:tabs>
        <w:ind w:left="1871" w:hanging="1871"/>
      </w:pPr>
      <w:r>
        <w:tab/>
      </w:r>
      <w:r w:rsidRPr="00FE5D85">
        <w:t>(a)</w:t>
      </w:r>
      <w:r>
        <w:tab/>
        <w:t>the Regulatory Authority that granted the service approval for the education and care service to which the notice relates; and</w:t>
      </w:r>
    </w:p>
    <w:p w14:paraId="46DECC84" w14:textId="77777777" w:rsidR="00E5469D" w:rsidRPr="00F96841" w:rsidRDefault="00E5469D" w:rsidP="00E5469D">
      <w:pPr>
        <w:pStyle w:val="DraftHeading3"/>
        <w:tabs>
          <w:tab w:val="right" w:pos="1757"/>
        </w:tabs>
        <w:ind w:left="1871" w:hanging="1871"/>
      </w:pPr>
      <w:r>
        <w:tab/>
      </w:r>
      <w:r w:rsidRPr="00FE5D85">
        <w:t>(b)</w:t>
      </w:r>
      <w:r>
        <w:tab/>
        <w:t>in the case of a family day care service, the Regulatory Authority in each participating jurisdiction in which the family day care service operates.</w:t>
      </w:r>
    </w:p>
    <w:p w14:paraId="6C58CD60" w14:textId="77777777" w:rsidR="00C1769F" w:rsidRDefault="00C1769F" w:rsidP="0093269E">
      <w:pPr>
        <w:pStyle w:val="SideNote"/>
        <w:framePr w:wrap="around"/>
      </w:pPr>
      <w:r>
        <w:t>Sch. s. 174(5) repealed by No. 9/2017 s. 43(2).</w:t>
      </w:r>
    </w:p>
    <w:p w14:paraId="25CBCB85" w14:textId="77777777" w:rsidR="00EE4AB2" w:rsidRDefault="00C1769F">
      <w:pPr>
        <w:pStyle w:val="Stars"/>
      </w:pPr>
      <w:r>
        <w:tab/>
        <w:t>*</w:t>
      </w:r>
      <w:r>
        <w:tab/>
        <w:t>*</w:t>
      </w:r>
      <w:r>
        <w:tab/>
        <w:t>*</w:t>
      </w:r>
      <w:r>
        <w:tab/>
        <w:t>*</w:t>
      </w:r>
      <w:r>
        <w:tab/>
        <w:t>*</w:t>
      </w:r>
    </w:p>
    <w:p w14:paraId="164B79AC" w14:textId="77777777" w:rsidR="00EE4AB2" w:rsidRDefault="00EE4AB2"/>
    <w:p w14:paraId="6887727B" w14:textId="77777777" w:rsidR="00B849A9" w:rsidRDefault="00B849A9"/>
    <w:p w14:paraId="2F3FBEF6" w14:textId="77777777" w:rsidR="00C1769F" w:rsidRDefault="00C1769F" w:rsidP="0093269E">
      <w:pPr>
        <w:pStyle w:val="SideNote"/>
        <w:framePr w:wrap="around"/>
      </w:pPr>
      <w:r>
        <w:t>Sch. s. 174A inserted by No. 9/2017 s. 44.</w:t>
      </w:r>
    </w:p>
    <w:p w14:paraId="3B8DBAE2" w14:textId="77777777" w:rsidR="00EE4AB2" w:rsidRDefault="00C1769F">
      <w:pPr>
        <w:pStyle w:val="DraftHeading1"/>
        <w:tabs>
          <w:tab w:val="right" w:pos="680"/>
        </w:tabs>
        <w:ind w:left="850" w:hanging="850"/>
      </w:pPr>
      <w:r>
        <w:tab/>
      </w:r>
      <w:bookmarkStart w:id="219" w:name="_Toc62197547"/>
      <w:r w:rsidR="00763813" w:rsidRPr="00763813">
        <w:t>174A</w:t>
      </w:r>
      <w:r w:rsidRPr="00D57BB8">
        <w:tab/>
        <w:t>Family day care educator to notify certain information to approved provider</w:t>
      </w:r>
      <w:bookmarkEnd w:id="219"/>
      <w:r w:rsidRPr="00D57BB8">
        <w:t xml:space="preserve"> </w:t>
      </w:r>
    </w:p>
    <w:p w14:paraId="47474FEF" w14:textId="77777777" w:rsidR="00EE4AB2" w:rsidRDefault="00C1769F">
      <w:pPr>
        <w:pStyle w:val="BodySectionSub"/>
      </w:pPr>
      <w:r w:rsidRPr="00D57BB8">
        <w:t>A family day care educator who educates and cares for children as part of a family day care service must notify the approved provider of the service of the following information—</w:t>
      </w:r>
    </w:p>
    <w:p w14:paraId="15D269E1" w14:textId="77777777" w:rsidR="00EE4AB2" w:rsidRDefault="00C1769F">
      <w:pPr>
        <w:pStyle w:val="DraftHeading3"/>
        <w:tabs>
          <w:tab w:val="right" w:pos="1757"/>
        </w:tabs>
        <w:ind w:left="1871" w:hanging="1871"/>
      </w:pPr>
      <w:r>
        <w:tab/>
      </w:r>
      <w:r w:rsidR="00763813">
        <w:t>(a)</w:t>
      </w:r>
      <w:r w:rsidRPr="00D57BB8">
        <w:tab/>
        <w:t>any serious inc</w:t>
      </w:r>
      <w:r w:rsidR="00627FC1">
        <w:t>ident that occurs while a child </w:t>
      </w:r>
      <w:r w:rsidRPr="00D57BB8">
        <w:t>is being educated and cared for by the educator as part of the service;</w:t>
      </w:r>
    </w:p>
    <w:p w14:paraId="44349F59" w14:textId="77777777" w:rsidR="00EE4AB2" w:rsidRDefault="00C1769F">
      <w:pPr>
        <w:pStyle w:val="DraftHeading3"/>
        <w:tabs>
          <w:tab w:val="right" w:pos="1757"/>
        </w:tabs>
        <w:ind w:left="1871" w:hanging="1871"/>
      </w:pPr>
      <w:r>
        <w:tab/>
      </w:r>
      <w:r w:rsidR="00763813">
        <w:t>(b)</w:t>
      </w:r>
      <w:r w:rsidRPr="00D57BB8">
        <w:tab/>
        <w:t>any complaints alleging—</w:t>
      </w:r>
    </w:p>
    <w:p w14:paraId="31D20588" w14:textId="77777777" w:rsidR="00EE4AB2" w:rsidRDefault="00C1769F">
      <w:pPr>
        <w:pStyle w:val="DraftHeading4"/>
        <w:tabs>
          <w:tab w:val="right" w:pos="2268"/>
        </w:tabs>
        <w:ind w:left="2381" w:hanging="2381"/>
      </w:pPr>
      <w:r>
        <w:tab/>
      </w:r>
      <w:r w:rsidR="00763813">
        <w:t>(i)</w:t>
      </w:r>
      <w:r w:rsidRPr="00D57BB8">
        <w:tab/>
        <w:t>that a serious incident has occurred or is occurring while a child was or is being educated and cared for by the educator; or</w:t>
      </w:r>
    </w:p>
    <w:p w14:paraId="612AF0F8" w14:textId="77777777" w:rsidR="00EE4AB2" w:rsidRDefault="00C1769F">
      <w:pPr>
        <w:pStyle w:val="DraftHeading4"/>
        <w:tabs>
          <w:tab w:val="right" w:pos="2268"/>
        </w:tabs>
        <w:ind w:left="2381" w:hanging="2381"/>
      </w:pPr>
      <w:r>
        <w:tab/>
      </w:r>
      <w:r w:rsidR="00763813">
        <w:t>(ii)</w:t>
      </w:r>
      <w:r w:rsidRPr="00D57BB8">
        <w:tab/>
        <w:t>that this Law has been contravened;</w:t>
      </w:r>
    </w:p>
    <w:p w14:paraId="476B4DA2" w14:textId="77777777" w:rsidR="00EE4AB2" w:rsidRDefault="00C1769F">
      <w:pPr>
        <w:pStyle w:val="DraftHeading3"/>
        <w:tabs>
          <w:tab w:val="right" w:pos="1757"/>
        </w:tabs>
        <w:ind w:left="1871" w:hanging="1871"/>
      </w:pPr>
      <w:r>
        <w:tab/>
      </w:r>
      <w:r w:rsidR="00763813">
        <w:t>(c)</w:t>
      </w:r>
      <w:r w:rsidRPr="00D57BB8">
        <w:tab/>
        <w:t>information in respect of any other prescribed matters.</w:t>
      </w:r>
    </w:p>
    <w:p w14:paraId="7A8E1D22" w14:textId="77777777" w:rsidR="00EE4AB2" w:rsidRDefault="00C1769F">
      <w:pPr>
        <w:pStyle w:val="DraftPenalty2"/>
        <w:tabs>
          <w:tab w:val="clear" w:pos="851"/>
          <w:tab w:val="clear" w:pos="1361"/>
          <w:tab w:val="clear" w:pos="1871"/>
          <w:tab w:val="clear" w:pos="2381"/>
          <w:tab w:val="clear" w:pos="2892"/>
          <w:tab w:val="clear" w:pos="3402"/>
        </w:tabs>
        <w:rPr>
          <w:lang w:eastAsia="en-AU"/>
        </w:rPr>
      </w:pPr>
      <w:r>
        <w:rPr>
          <w:lang w:eastAsia="en-AU"/>
        </w:rPr>
        <w:t>Penalty:</w:t>
      </w:r>
      <w:r>
        <w:rPr>
          <w:lang w:eastAsia="en-AU"/>
        </w:rPr>
        <w:tab/>
        <w:t>$2000.</w:t>
      </w:r>
    </w:p>
    <w:p w14:paraId="3900A706" w14:textId="77777777" w:rsidR="00E5469D" w:rsidRPr="00FA71C8" w:rsidRDefault="00E5469D" w:rsidP="00E5469D">
      <w:pPr>
        <w:pStyle w:val="DraftHeading1"/>
        <w:tabs>
          <w:tab w:val="right" w:pos="680"/>
        </w:tabs>
        <w:ind w:left="850" w:hanging="850"/>
      </w:pPr>
      <w:r>
        <w:tab/>
      </w:r>
      <w:bookmarkStart w:id="220" w:name="_Toc62197548"/>
      <w:r>
        <w:t>175</w:t>
      </w:r>
      <w:r>
        <w:tab/>
        <w:t>Offence relating to requirement to keep e</w:t>
      </w:r>
      <w:r w:rsidRPr="00FA71C8">
        <w:t>nrolment and other documents</w:t>
      </w:r>
      <w:bookmarkEnd w:id="220"/>
    </w:p>
    <w:p w14:paraId="69146CD1" w14:textId="77777777" w:rsidR="00E5469D" w:rsidRPr="00CF1150" w:rsidRDefault="00E5469D" w:rsidP="00E5469D">
      <w:pPr>
        <w:suppressLineNumbers w:val="0"/>
        <w:tabs>
          <w:tab w:val="right" w:pos="1247"/>
        </w:tabs>
        <w:ind w:left="1361" w:hanging="1361"/>
      </w:pPr>
      <w:r w:rsidRPr="00CF1150">
        <w:tab/>
        <w:t>(1)</w:t>
      </w:r>
      <w:r w:rsidRPr="00CF1150">
        <w:tab/>
        <w:t>A</w:t>
      </w:r>
      <w:r>
        <w:t>n approved provider</w:t>
      </w:r>
      <w:r w:rsidRPr="00CF1150">
        <w:t xml:space="preserve"> </w:t>
      </w:r>
      <w:r w:rsidR="00627FC1">
        <w:t>of an education and care </w:t>
      </w:r>
      <w:r>
        <w:t>service</w:t>
      </w:r>
      <w:r w:rsidRPr="00CF1150">
        <w:t xml:space="preserve"> must keep the prescribed documents available for inspect</w:t>
      </w:r>
      <w:r w:rsidR="00627FC1">
        <w:t>ion by an authorised officer in </w:t>
      </w:r>
      <w:r w:rsidRPr="00CF1150">
        <w:t>accordance with this section.</w:t>
      </w:r>
    </w:p>
    <w:p w14:paraId="4F9F6D62" w14:textId="77777777" w:rsidR="00E5469D" w:rsidRDefault="00E5469D" w:rsidP="00E5469D">
      <w:pPr>
        <w:pStyle w:val="DraftPenalty2"/>
        <w:numPr>
          <w:ilvl w:val="0"/>
          <w:numId w:val="18"/>
        </w:numPr>
        <w:rPr>
          <w:lang w:eastAsia="en-AU"/>
        </w:rPr>
      </w:pPr>
      <w:r>
        <w:rPr>
          <w:lang w:eastAsia="en-AU"/>
        </w:rPr>
        <w:t>$4000, in the case of an individual.</w:t>
      </w:r>
    </w:p>
    <w:p w14:paraId="3234322D" w14:textId="77777777" w:rsidR="00E5469D" w:rsidRPr="00144807" w:rsidRDefault="00E5469D" w:rsidP="00E5469D">
      <w:pPr>
        <w:pStyle w:val="BodyParagraphSub"/>
        <w:rPr>
          <w:lang w:eastAsia="en-AU"/>
        </w:rPr>
      </w:pPr>
      <w:r>
        <w:rPr>
          <w:lang w:eastAsia="en-AU"/>
        </w:rPr>
        <w:t>$20 000, in any other case.</w:t>
      </w:r>
    </w:p>
    <w:p w14:paraId="1775BF91" w14:textId="77777777" w:rsidR="00E5469D" w:rsidRPr="00CF1150" w:rsidRDefault="00E5469D" w:rsidP="00E5469D">
      <w:pPr>
        <w:suppressLineNumbers w:val="0"/>
        <w:tabs>
          <w:tab w:val="right" w:pos="1247"/>
        </w:tabs>
        <w:ind w:left="1361" w:hanging="1361"/>
      </w:pPr>
      <w:r w:rsidRPr="00CF1150">
        <w:tab/>
        <w:t>(2)</w:t>
      </w:r>
      <w:r w:rsidRPr="00CF1150">
        <w:tab/>
        <w:t>Documents referred to in subsection (1)—</w:t>
      </w:r>
    </w:p>
    <w:p w14:paraId="1B42E1A3" w14:textId="77777777" w:rsidR="00E5469D" w:rsidRPr="00CF1150" w:rsidRDefault="00E5469D" w:rsidP="00E5469D">
      <w:pPr>
        <w:suppressLineNumbers w:val="0"/>
        <w:tabs>
          <w:tab w:val="right" w:pos="1757"/>
        </w:tabs>
        <w:ind w:left="1871" w:hanging="1871"/>
      </w:pPr>
      <w:r w:rsidRPr="00CF1150">
        <w:tab/>
        <w:t>(a)</w:t>
      </w:r>
      <w:r w:rsidRPr="00CF1150">
        <w:tab/>
        <w:t>must</w:t>
      </w:r>
      <w:r>
        <w:t>,</w:t>
      </w:r>
      <w:r w:rsidRPr="00CF1150">
        <w:t xml:space="preserve"> </w:t>
      </w:r>
      <w:r>
        <w:t xml:space="preserve">to the extent practicable, </w:t>
      </w:r>
      <w:r w:rsidRPr="00CF1150">
        <w:t xml:space="preserve">be kept at the </w:t>
      </w:r>
      <w:r>
        <w:t xml:space="preserve">education and care service </w:t>
      </w:r>
      <w:r w:rsidRPr="00CF1150">
        <w:t>premises if they relate to—</w:t>
      </w:r>
    </w:p>
    <w:p w14:paraId="6FD6FA63" w14:textId="77777777" w:rsidR="00E5469D" w:rsidRPr="00CF1150" w:rsidRDefault="00E5469D" w:rsidP="00E5469D">
      <w:pPr>
        <w:suppressLineNumbers w:val="0"/>
        <w:tabs>
          <w:tab w:val="right" w:pos="2268"/>
        </w:tabs>
        <w:ind w:left="2381" w:hanging="2381"/>
      </w:pPr>
      <w:r w:rsidRPr="00CF1150">
        <w:tab/>
        <w:t>(i)</w:t>
      </w:r>
      <w:r w:rsidRPr="00CF1150">
        <w:tab/>
        <w:t>the operation of the service; or</w:t>
      </w:r>
    </w:p>
    <w:p w14:paraId="25508F71" w14:textId="77777777" w:rsidR="00E5469D" w:rsidRPr="00CF1150" w:rsidRDefault="00E5469D" w:rsidP="00E5469D">
      <w:pPr>
        <w:suppressLineNumbers w:val="0"/>
        <w:tabs>
          <w:tab w:val="right" w:pos="2268"/>
        </w:tabs>
        <w:ind w:left="2381" w:hanging="2381"/>
      </w:pPr>
      <w:r w:rsidRPr="00CF1150">
        <w:tab/>
        <w:t>(ii)</w:t>
      </w:r>
      <w:r w:rsidRPr="00CF1150">
        <w:tab/>
        <w:t xml:space="preserve">any staff member employed </w:t>
      </w:r>
      <w:r>
        <w:t xml:space="preserve">or engaged by </w:t>
      </w:r>
      <w:r w:rsidRPr="00CF1150">
        <w:t>the service; or</w:t>
      </w:r>
    </w:p>
    <w:p w14:paraId="1E9BB60C" w14:textId="77777777" w:rsidR="00E5469D" w:rsidRPr="00CF1150" w:rsidRDefault="00E5469D" w:rsidP="00E5469D">
      <w:pPr>
        <w:suppressLineNumbers w:val="0"/>
        <w:tabs>
          <w:tab w:val="right" w:pos="2268"/>
        </w:tabs>
        <w:ind w:left="2381" w:hanging="2381"/>
      </w:pPr>
      <w:r w:rsidRPr="00CF1150">
        <w:tab/>
        <w:t>(iii)</w:t>
      </w:r>
      <w:r w:rsidRPr="00CF1150">
        <w:tab/>
        <w:t>any child cared for, or educated at, those premises—</w:t>
      </w:r>
    </w:p>
    <w:p w14:paraId="56A3B596" w14:textId="77777777" w:rsidR="00E5469D" w:rsidRPr="00CF1150" w:rsidRDefault="00E5469D" w:rsidP="00E5469D">
      <w:pPr>
        <w:suppressLineNumbers w:val="0"/>
        <w:ind w:left="1871"/>
      </w:pPr>
      <w:r w:rsidRPr="00CF1150">
        <w:t>in the previous 12 months; and</w:t>
      </w:r>
    </w:p>
    <w:p w14:paraId="617A236A" w14:textId="77777777" w:rsidR="00E5469D" w:rsidRDefault="00E5469D" w:rsidP="00E5469D">
      <w:pPr>
        <w:suppressLineNumbers w:val="0"/>
        <w:tabs>
          <w:tab w:val="right" w:pos="1757"/>
        </w:tabs>
        <w:ind w:left="1871" w:hanging="1871"/>
      </w:pPr>
      <w:r w:rsidRPr="00CF1150">
        <w:tab/>
        <w:t>(b)</w:t>
      </w:r>
      <w:r w:rsidRPr="00CF1150">
        <w:tab/>
        <w:t>in any other case, must be kept at a place, and in a manner, that they are readily accessible by an authorised officer.</w:t>
      </w:r>
    </w:p>
    <w:p w14:paraId="25AD973D" w14:textId="77777777" w:rsidR="00E5469D" w:rsidRPr="00CF1150" w:rsidRDefault="00E5469D" w:rsidP="00E5469D">
      <w:pPr>
        <w:pStyle w:val="DraftHeading2"/>
        <w:tabs>
          <w:tab w:val="right" w:pos="1247"/>
        </w:tabs>
        <w:ind w:left="1361" w:hanging="1361"/>
      </w:pPr>
      <w:r w:rsidRPr="00CF1150">
        <w:tab/>
        <w:t>(3)</w:t>
      </w:r>
      <w:r w:rsidRPr="00CF1150">
        <w:tab/>
        <w:t xml:space="preserve">A family day </w:t>
      </w:r>
      <w:r>
        <w:t>care educator</w:t>
      </w:r>
      <w:r w:rsidRPr="00CF1150">
        <w:t xml:space="preserve"> who </w:t>
      </w:r>
      <w:r>
        <w:t xml:space="preserve">educates and </w:t>
      </w:r>
      <w:r w:rsidRPr="00CF1150">
        <w:t>cares for a child</w:t>
      </w:r>
      <w:r w:rsidRPr="00493535">
        <w:t xml:space="preserve"> </w:t>
      </w:r>
      <w:r w:rsidRPr="00CF1150">
        <w:t xml:space="preserve">at </w:t>
      </w:r>
      <w:r>
        <w:t>a</w:t>
      </w:r>
      <w:r w:rsidRPr="00CF1150">
        <w:t xml:space="preserve"> residence or </w:t>
      </w:r>
      <w:r>
        <w:t>approved family day care venue</w:t>
      </w:r>
      <w:r w:rsidRPr="00CF1150">
        <w:t xml:space="preserve">, as </w:t>
      </w:r>
      <w:r>
        <w:t>part of a family day care service</w:t>
      </w:r>
      <w:r w:rsidRPr="00CF1150">
        <w:t>, must keep the prescribed documents available for inspection by an authorised officer at that residence or venue.</w:t>
      </w:r>
    </w:p>
    <w:p w14:paraId="0F8FD10F" w14:textId="77777777" w:rsidR="00E5469D" w:rsidRPr="00CF1150" w:rsidRDefault="00E5469D" w:rsidP="00E5469D">
      <w:pPr>
        <w:pStyle w:val="DraftPenalty2"/>
        <w:numPr>
          <w:ilvl w:val="0"/>
          <w:numId w:val="31"/>
        </w:numPr>
      </w:pPr>
      <w:r>
        <w:t>$4000</w:t>
      </w:r>
      <w:r w:rsidRPr="00CF1150">
        <w:t>.</w:t>
      </w:r>
    </w:p>
    <w:p w14:paraId="1B53F462" w14:textId="77777777" w:rsidR="00E5469D" w:rsidRDefault="00E5469D" w:rsidP="00E5469D">
      <w:pPr>
        <w:spacing w:after="180"/>
        <w:jc w:val="center"/>
      </w:pPr>
      <w:r w:rsidRPr="00A34304">
        <w:t>__________________</w:t>
      </w:r>
    </w:p>
    <w:p w14:paraId="7ED31576" w14:textId="77777777" w:rsidR="00E5469D" w:rsidRPr="0083229B" w:rsidRDefault="00E5469D" w:rsidP="00E5469D">
      <w:pPr>
        <w:pStyle w:val="Heading-PART"/>
      </w:pPr>
      <w:r w:rsidRPr="0083229B">
        <w:br w:type="page"/>
      </w:r>
      <w:bookmarkStart w:id="221" w:name="_Toc62197549"/>
      <w:r w:rsidRPr="0083229B">
        <w:t xml:space="preserve">Part 7—Compliance </w:t>
      </w:r>
      <w:r>
        <w:t>w</w:t>
      </w:r>
      <w:r w:rsidRPr="0083229B">
        <w:t xml:space="preserve">ith </w:t>
      </w:r>
      <w:r>
        <w:t>this</w:t>
      </w:r>
      <w:r w:rsidRPr="0083229B">
        <w:t xml:space="preserve"> Law</w:t>
      </w:r>
      <w:bookmarkEnd w:id="221"/>
    </w:p>
    <w:p w14:paraId="02EB431C" w14:textId="77777777" w:rsidR="00E5469D" w:rsidRDefault="00E5469D" w:rsidP="00E5469D">
      <w:pPr>
        <w:pStyle w:val="Heading-DIVISION"/>
      </w:pPr>
      <w:bookmarkStart w:id="222" w:name="_Toc62197550"/>
      <w:r>
        <w:t>Division 1—Notices</w:t>
      </w:r>
      <w:bookmarkEnd w:id="222"/>
    </w:p>
    <w:p w14:paraId="167A4ABD" w14:textId="77777777" w:rsidR="00E5469D" w:rsidRDefault="00E5469D" w:rsidP="00E5469D">
      <w:pPr>
        <w:pStyle w:val="DraftHeading1"/>
        <w:tabs>
          <w:tab w:val="right" w:pos="680"/>
        </w:tabs>
        <w:ind w:left="850" w:hanging="850"/>
      </w:pPr>
      <w:r>
        <w:tab/>
      </w:r>
      <w:bookmarkStart w:id="223" w:name="_Toc62197551"/>
      <w:r>
        <w:t>176</w:t>
      </w:r>
      <w:r>
        <w:tab/>
        <w:t>Compliance directions</w:t>
      </w:r>
      <w:bookmarkEnd w:id="223"/>
    </w:p>
    <w:p w14:paraId="6C91E5AA" w14:textId="77777777" w:rsidR="00E5469D" w:rsidRDefault="00E5469D" w:rsidP="00E5469D">
      <w:pPr>
        <w:pStyle w:val="DraftHeading2"/>
        <w:tabs>
          <w:tab w:val="right" w:pos="1247"/>
        </w:tabs>
        <w:ind w:left="1361" w:hanging="1361"/>
      </w:pPr>
      <w:r>
        <w:tab/>
      </w:r>
      <w:r w:rsidRPr="00EC7F99">
        <w:t>(1)</w:t>
      </w:r>
      <w:r>
        <w:tab/>
        <w:t xml:space="preserve">This section applies if the </w:t>
      </w:r>
      <w:r w:rsidRPr="00EC7F99">
        <w:t>Regulatory Authority</w:t>
      </w:r>
      <w:r>
        <w:rPr>
          <w:i/>
        </w:rPr>
        <w:t xml:space="preserve"> </w:t>
      </w:r>
      <w:r w:rsidR="00EF65DF">
        <w:t>is </w:t>
      </w:r>
      <w:r>
        <w:t>satisfied that an education and care service has not complied with a provision of this Law that is prescribed by the national regulations.</w:t>
      </w:r>
    </w:p>
    <w:p w14:paraId="342493A9" w14:textId="77777777" w:rsidR="00E5469D" w:rsidRDefault="00E5469D" w:rsidP="00E5469D">
      <w:pPr>
        <w:pStyle w:val="DraftHeading2"/>
        <w:tabs>
          <w:tab w:val="right" w:pos="1247"/>
        </w:tabs>
        <w:ind w:left="1361" w:hanging="1361"/>
      </w:pPr>
      <w:r>
        <w:tab/>
      </w:r>
      <w:r w:rsidRPr="00A75DA5">
        <w:t>(2)</w:t>
      </w:r>
      <w:r>
        <w:tab/>
        <w:t xml:space="preserve">The Regulatory Authority may give the approved provider a written direction (a </w:t>
      </w:r>
      <w:r>
        <w:rPr>
          <w:b/>
          <w:i/>
        </w:rPr>
        <w:t>compliance direction</w:t>
      </w:r>
      <w:r>
        <w:t>) requiring the approved provider to take the steps specified in the direction to comply with that provision.</w:t>
      </w:r>
    </w:p>
    <w:p w14:paraId="7A417942" w14:textId="77777777" w:rsidR="00E5469D" w:rsidRDefault="00E5469D" w:rsidP="00E5469D">
      <w:pPr>
        <w:pStyle w:val="DraftHeading2"/>
        <w:tabs>
          <w:tab w:val="right" w:pos="1247"/>
        </w:tabs>
        <w:ind w:left="1361" w:hanging="1361"/>
      </w:pPr>
      <w:r>
        <w:tab/>
      </w:r>
      <w:r w:rsidRPr="009776E9">
        <w:t>(</w:t>
      </w:r>
      <w:r>
        <w:t>3</w:t>
      </w:r>
      <w:r w:rsidRPr="009776E9">
        <w:t>)</w:t>
      </w:r>
      <w:r>
        <w:tab/>
        <w:t>An approved provider must comply with a direction under subsection (2) within the period (being not less than 14 days) specified in the direction.</w:t>
      </w:r>
    </w:p>
    <w:p w14:paraId="3CD5C207" w14:textId="77777777" w:rsidR="00E5469D" w:rsidRDefault="00E5469D" w:rsidP="00E5469D">
      <w:pPr>
        <w:pStyle w:val="DraftPenalty2"/>
        <w:numPr>
          <w:ilvl w:val="0"/>
          <w:numId w:val="18"/>
        </w:numPr>
        <w:rPr>
          <w:lang w:eastAsia="en-AU"/>
        </w:rPr>
      </w:pPr>
      <w:r>
        <w:rPr>
          <w:lang w:eastAsia="en-AU"/>
        </w:rPr>
        <w:t>$2000, in the case of an individual.</w:t>
      </w:r>
    </w:p>
    <w:p w14:paraId="6F81537E" w14:textId="77777777" w:rsidR="00E5469D" w:rsidRDefault="00E5469D" w:rsidP="00E5469D">
      <w:pPr>
        <w:pStyle w:val="BodyParagraphSub"/>
        <w:rPr>
          <w:lang w:eastAsia="en-AU"/>
        </w:rPr>
      </w:pPr>
      <w:r>
        <w:rPr>
          <w:lang w:eastAsia="en-AU"/>
        </w:rPr>
        <w:t>$10 000, in any other case.</w:t>
      </w:r>
    </w:p>
    <w:p w14:paraId="4F6CF784" w14:textId="77777777" w:rsidR="00E5469D" w:rsidRDefault="00E5469D" w:rsidP="00E5469D">
      <w:pPr>
        <w:pStyle w:val="DraftHeading1"/>
        <w:tabs>
          <w:tab w:val="right" w:pos="680"/>
        </w:tabs>
        <w:ind w:left="850" w:hanging="850"/>
      </w:pPr>
      <w:r>
        <w:tab/>
      </w:r>
      <w:bookmarkStart w:id="224" w:name="_Toc62197552"/>
      <w:r>
        <w:t>177</w:t>
      </w:r>
      <w:r>
        <w:tab/>
        <w:t>Compliance notices</w:t>
      </w:r>
      <w:bookmarkEnd w:id="224"/>
    </w:p>
    <w:p w14:paraId="22606EC7" w14:textId="77777777" w:rsidR="00E5469D" w:rsidRDefault="00E5469D" w:rsidP="00E5469D">
      <w:pPr>
        <w:pStyle w:val="DraftHeading2"/>
        <w:tabs>
          <w:tab w:val="right" w:pos="1247"/>
        </w:tabs>
        <w:ind w:left="1361" w:hanging="1361"/>
      </w:pPr>
      <w:r>
        <w:tab/>
      </w:r>
      <w:r w:rsidRPr="00EC7F99">
        <w:t>(1)</w:t>
      </w:r>
      <w:r>
        <w:tab/>
        <w:t xml:space="preserve">This section applies if the </w:t>
      </w:r>
      <w:r w:rsidRPr="00EC7F99">
        <w:t>Regulatory Authority</w:t>
      </w:r>
      <w:r>
        <w:rPr>
          <w:i/>
        </w:rPr>
        <w:t xml:space="preserve"> </w:t>
      </w:r>
      <w:r>
        <w:t>is satisfied that an education and care service is not complying with any provision of this Law.</w:t>
      </w:r>
    </w:p>
    <w:p w14:paraId="68868A61" w14:textId="77777777" w:rsidR="00E5469D" w:rsidRDefault="00E5469D" w:rsidP="00E5469D">
      <w:pPr>
        <w:pStyle w:val="DraftHeading2"/>
        <w:tabs>
          <w:tab w:val="right" w:pos="1247"/>
        </w:tabs>
        <w:ind w:left="1361" w:hanging="1361"/>
      </w:pPr>
      <w:r>
        <w:tab/>
      </w:r>
      <w:r w:rsidRPr="00A75DA5">
        <w:t>(2)</w:t>
      </w:r>
      <w:r>
        <w:tab/>
        <w:t xml:space="preserve">The Regulatory Authority may give the approved provider a notice (a </w:t>
      </w:r>
      <w:r>
        <w:rPr>
          <w:b/>
          <w:i/>
        </w:rPr>
        <w:t>compliance notice</w:t>
      </w:r>
      <w:r>
        <w:t>) requiring the approved provider to take the steps specified in the notice to comply with that provision.</w:t>
      </w:r>
    </w:p>
    <w:p w14:paraId="0C778D06" w14:textId="77777777" w:rsidR="00E5469D" w:rsidRDefault="00E5469D" w:rsidP="00E5469D">
      <w:pPr>
        <w:pStyle w:val="DraftHeading2"/>
        <w:tabs>
          <w:tab w:val="right" w:pos="1247"/>
        </w:tabs>
        <w:ind w:left="1361" w:hanging="1361"/>
      </w:pPr>
      <w:r>
        <w:tab/>
      </w:r>
      <w:r w:rsidRPr="009776E9">
        <w:t>(</w:t>
      </w:r>
      <w:r>
        <w:t>3</w:t>
      </w:r>
      <w:r w:rsidRPr="009776E9">
        <w:t>)</w:t>
      </w:r>
      <w:r>
        <w:tab/>
        <w:t>An approved provider must comply with a compliance notice under subsection (2) within the period (being not less than 14 days) specified in the notice.</w:t>
      </w:r>
    </w:p>
    <w:p w14:paraId="6169D43A" w14:textId="77777777" w:rsidR="00E5469D" w:rsidRDefault="00E5469D" w:rsidP="00E5469D">
      <w:pPr>
        <w:pStyle w:val="DraftPenalty2"/>
        <w:numPr>
          <w:ilvl w:val="0"/>
          <w:numId w:val="18"/>
        </w:numPr>
        <w:rPr>
          <w:lang w:eastAsia="en-AU"/>
        </w:rPr>
      </w:pPr>
      <w:r>
        <w:rPr>
          <w:lang w:eastAsia="en-AU"/>
        </w:rPr>
        <w:t>$6000, in the case of an individual.</w:t>
      </w:r>
    </w:p>
    <w:p w14:paraId="33FFA5FD" w14:textId="77777777" w:rsidR="00E5469D" w:rsidRDefault="00E5469D" w:rsidP="00E5469D">
      <w:pPr>
        <w:pStyle w:val="BodyParagraphSub"/>
        <w:rPr>
          <w:lang w:eastAsia="en-AU"/>
        </w:rPr>
      </w:pPr>
      <w:r>
        <w:rPr>
          <w:lang w:eastAsia="en-AU"/>
        </w:rPr>
        <w:t>$30 000, in any other case.</w:t>
      </w:r>
    </w:p>
    <w:p w14:paraId="718FAA7B" w14:textId="77777777" w:rsidR="00E5469D" w:rsidRPr="00746410" w:rsidRDefault="00E5469D" w:rsidP="00E5469D">
      <w:pPr>
        <w:pStyle w:val="DraftHeading1"/>
        <w:tabs>
          <w:tab w:val="right" w:pos="680"/>
        </w:tabs>
        <w:ind w:left="850" w:hanging="850"/>
        <w:rPr>
          <w:lang w:eastAsia="en-AU"/>
        </w:rPr>
      </w:pPr>
      <w:r>
        <w:rPr>
          <w:lang w:eastAsia="en-AU"/>
        </w:rPr>
        <w:tab/>
      </w:r>
      <w:bookmarkStart w:id="225" w:name="_Toc62197553"/>
      <w:r>
        <w:rPr>
          <w:lang w:eastAsia="en-AU"/>
        </w:rPr>
        <w:t>178</w:t>
      </w:r>
      <w:r w:rsidRPr="00746410">
        <w:rPr>
          <w:lang w:eastAsia="en-AU"/>
        </w:rPr>
        <w:tab/>
      </w:r>
      <w:r>
        <w:t>Notice to suspend education and care by a family day care educator</w:t>
      </w:r>
      <w:bookmarkEnd w:id="225"/>
    </w:p>
    <w:p w14:paraId="2F8C2D24" w14:textId="77777777" w:rsidR="00E5469D" w:rsidRDefault="00E5469D" w:rsidP="00E5469D">
      <w:pPr>
        <w:pStyle w:val="DraftHeading2"/>
        <w:tabs>
          <w:tab w:val="right" w:pos="1247"/>
        </w:tabs>
        <w:ind w:left="1361" w:hanging="1361"/>
      </w:pPr>
      <w:r>
        <w:tab/>
        <w:t>(1</w:t>
      </w:r>
      <w:r w:rsidRPr="00744E65">
        <w:t>)</w:t>
      </w:r>
      <w:r>
        <w:tab/>
        <w:t>This section applies</w:t>
      </w:r>
      <w:r w:rsidR="00EF65DF">
        <w:t xml:space="preserve"> if the Regulatory Authority is </w:t>
      </w:r>
      <w:r>
        <w:t xml:space="preserve">satisfied that because of the conduct of, or the inadequacy of the service provided by, a family day care educator </w:t>
      </w:r>
      <w:r w:rsidR="00EF65DF">
        <w:t>engaged by or registered with a </w:t>
      </w:r>
      <w:r>
        <w:t>family day care service—</w:t>
      </w:r>
    </w:p>
    <w:p w14:paraId="2FAC8CAE" w14:textId="77777777" w:rsidR="00C1769F" w:rsidRDefault="00C1769F" w:rsidP="0093269E">
      <w:pPr>
        <w:pStyle w:val="SideNote"/>
        <w:framePr w:wrap="around"/>
      </w:pPr>
      <w:r>
        <w:t>Sch. s. 178(1)(a) amended by No. 9/2017 s. 39(2).</w:t>
      </w:r>
    </w:p>
    <w:p w14:paraId="099DB772" w14:textId="77777777" w:rsidR="00E5469D" w:rsidRDefault="00E5469D" w:rsidP="00E5469D">
      <w:pPr>
        <w:pStyle w:val="DraftHeading3"/>
        <w:tabs>
          <w:tab w:val="right" w:pos="1757"/>
        </w:tabs>
        <w:ind w:left="1871" w:hanging="1871"/>
      </w:pPr>
      <w:r>
        <w:tab/>
      </w:r>
      <w:r w:rsidRPr="0092224C">
        <w:t>(a)</w:t>
      </w:r>
      <w:r>
        <w:tab/>
        <w:t xml:space="preserve">the approved provider or </w:t>
      </w:r>
      <w:r w:rsidR="00C1769F" w:rsidRPr="00D57BB8">
        <w:rPr>
          <w:lang w:eastAsia="en-AU"/>
        </w:rPr>
        <w:t>a nominated</w:t>
      </w:r>
      <w:r>
        <w:t xml:space="preserve"> supervisor of an approved family day care service is not complying with any provision of this Law; or</w:t>
      </w:r>
    </w:p>
    <w:p w14:paraId="029347CA" w14:textId="77777777" w:rsidR="00E5469D" w:rsidRDefault="00E5469D" w:rsidP="00E5469D">
      <w:pPr>
        <w:pStyle w:val="DraftHeading3"/>
        <w:tabs>
          <w:tab w:val="right" w:pos="1757"/>
        </w:tabs>
        <w:ind w:left="1871" w:hanging="1871"/>
      </w:pPr>
      <w:r>
        <w:tab/>
      </w:r>
      <w:r w:rsidRPr="0092224C">
        <w:t>(b)</w:t>
      </w:r>
      <w:r>
        <w:tab/>
        <w:t>there is a risk to the safety, health or wellbeing of children being educated and cared for by the family day care educator.</w:t>
      </w:r>
    </w:p>
    <w:p w14:paraId="6735CCC6" w14:textId="77777777" w:rsidR="00E5469D" w:rsidRDefault="00E5469D" w:rsidP="00E5469D">
      <w:pPr>
        <w:pStyle w:val="DraftHeading2"/>
        <w:tabs>
          <w:tab w:val="right" w:pos="1247"/>
        </w:tabs>
        <w:ind w:left="1361" w:hanging="1361"/>
      </w:pPr>
      <w:r>
        <w:tab/>
      </w:r>
      <w:r w:rsidRPr="00A75DA5">
        <w:t>(2)</w:t>
      </w:r>
      <w:r>
        <w:tab/>
        <w:t>The Regulatory Authority may give the approved provider, the nominated supervisor (if applicable) and the educator a notice (</w:t>
      </w:r>
      <w:r w:rsidRPr="005C3157">
        <w:rPr>
          <w:b/>
          <w:i/>
        </w:rPr>
        <w:t>show cause notice</w:t>
      </w:r>
      <w:r>
        <w:t>) stating—</w:t>
      </w:r>
    </w:p>
    <w:p w14:paraId="15FDB136" w14:textId="77777777" w:rsidR="00E5469D" w:rsidRDefault="00E5469D" w:rsidP="00E5469D">
      <w:pPr>
        <w:pStyle w:val="DraftHeading3"/>
        <w:tabs>
          <w:tab w:val="right" w:pos="1757"/>
        </w:tabs>
        <w:ind w:left="1871" w:hanging="1871"/>
      </w:pPr>
      <w:r>
        <w:tab/>
      </w:r>
      <w:r w:rsidRPr="005C3157">
        <w:t>(a)</w:t>
      </w:r>
      <w:r w:rsidRPr="005C3157">
        <w:tab/>
      </w:r>
      <w:r>
        <w:t xml:space="preserve">that the Regulatory </w:t>
      </w:r>
      <w:r w:rsidR="00EF65DF">
        <w:t>Authority intends to give </w:t>
      </w:r>
      <w:r>
        <w:t>the approved provider a notice directing the provider to suspend the provision of education and care by the educator; and</w:t>
      </w:r>
    </w:p>
    <w:p w14:paraId="4084109A" w14:textId="77777777" w:rsidR="00E5469D" w:rsidRDefault="00E5469D" w:rsidP="00E5469D">
      <w:pPr>
        <w:pStyle w:val="DraftHeading3"/>
        <w:tabs>
          <w:tab w:val="right" w:pos="1757"/>
        </w:tabs>
        <w:ind w:left="1871" w:hanging="1871"/>
      </w:pPr>
      <w:r>
        <w:tab/>
        <w:t>(b</w:t>
      </w:r>
      <w:r w:rsidRPr="007F134F">
        <w:t>)</w:t>
      </w:r>
      <w:r>
        <w:tab/>
        <w:t>the reasons for the proposed direction; and</w:t>
      </w:r>
    </w:p>
    <w:p w14:paraId="257DAF53" w14:textId="77777777" w:rsidR="00E5469D" w:rsidRDefault="00E5469D" w:rsidP="00E5469D">
      <w:pPr>
        <w:pStyle w:val="DraftHeading3"/>
        <w:tabs>
          <w:tab w:val="right" w:pos="1757"/>
        </w:tabs>
        <w:ind w:left="1871" w:hanging="1871"/>
      </w:pPr>
      <w:r>
        <w:tab/>
        <w:t>(c</w:t>
      </w:r>
      <w:r w:rsidRPr="009C2AA7">
        <w:t>)</w:t>
      </w:r>
      <w:r w:rsidRPr="009C2AA7">
        <w:tab/>
      </w:r>
      <w:r>
        <w:t>that the approved provider, nominated supervisor or educator, (as the case requires) may, within 14 days after the show cause notice is given, make submissions to the Regulatory Authority in respect of the proposed direction.</w:t>
      </w:r>
    </w:p>
    <w:p w14:paraId="61BBD2A6" w14:textId="77777777" w:rsidR="00E5469D" w:rsidRDefault="00E5469D" w:rsidP="00E5469D">
      <w:pPr>
        <w:pStyle w:val="DraftHeading2"/>
        <w:tabs>
          <w:tab w:val="right" w:pos="1247"/>
        </w:tabs>
        <w:ind w:left="1361" w:hanging="1361"/>
      </w:pPr>
      <w:r>
        <w:tab/>
      </w:r>
      <w:r w:rsidRPr="00AF3785">
        <w:t>(3)</w:t>
      </w:r>
      <w:r>
        <w:tab/>
        <w:t>The show cause notice must be served by delivering it personally to the family day care educator.</w:t>
      </w:r>
    </w:p>
    <w:p w14:paraId="7D8D1FCA" w14:textId="77777777" w:rsidR="00392240" w:rsidRDefault="00392240" w:rsidP="00392240"/>
    <w:p w14:paraId="2A098165" w14:textId="77777777" w:rsidR="00392240" w:rsidRPr="00392240" w:rsidRDefault="00392240" w:rsidP="00392240"/>
    <w:p w14:paraId="49B5C0A7" w14:textId="77777777" w:rsidR="00E5469D" w:rsidRDefault="00E5469D" w:rsidP="00E5469D">
      <w:pPr>
        <w:pStyle w:val="DraftHeading2"/>
        <w:tabs>
          <w:tab w:val="right" w:pos="1247"/>
        </w:tabs>
        <w:ind w:left="1361" w:hanging="1361"/>
      </w:pPr>
      <w:r>
        <w:tab/>
        <w:t>(4</w:t>
      </w:r>
      <w:r w:rsidRPr="00AD4C5E">
        <w:t>)</w:t>
      </w:r>
      <w:r w:rsidRPr="00AD4C5E">
        <w:tab/>
      </w:r>
      <w:r>
        <w:t>The Regulatory Authority—</w:t>
      </w:r>
    </w:p>
    <w:p w14:paraId="5CACB303" w14:textId="77777777" w:rsidR="00E5469D" w:rsidRDefault="00E5469D" w:rsidP="00E5469D">
      <w:pPr>
        <w:pStyle w:val="DraftHeading3"/>
        <w:tabs>
          <w:tab w:val="right" w:pos="1757"/>
        </w:tabs>
        <w:ind w:left="1871" w:hanging="1871"/>
      </w:pPr>
      <w:r>
        <w:tab/>
      </w:r>
      <w:r w:rsidRPr="00F35F59">
        <w:t>(a)</w:t>
      </w:r>
      <w:r>
        <w:tab/>
        <w:t xml:space="preserve">must consider any submissions from the approved provider, the nominated supervisor and the family day care educator received within the time allowed by subsection (2)(c); and </w:t>
      </w:r>
    </w:p>
    <w:p w14:paraId="685C6CF4" w14:textId="77777777" w:rsidR="00E5469D" w:rsidRDefault="00E5469D" w:rsidP="00E5469D">
      <w:pPr>
        <w:pStyle w:val="DraftHeading3"/>
        <w:tabs>
          <w:tab w:val="right" w:pos="1757"/>
        </w:tabs>
        <w:ind w:left="1871" w:hanging="1871"/>
      </w:pPr>
      <w:r>
        <w:tab/>
      </w:r>
      <w:r w:rsidRPr="00F35F59">
        <w:t>(b)</w:t>
      </w:r>
      <w:r>
        <w:tab/>
        <w:t>may consider any other submissions and any matters the Regulatory Authority considers relevant; and</w:t>
      </w:r>
    </w:p>
    <w:p w14:paraId="3CCCB7F0" w14:textId="77777777" w:rsidR="00E5469D" w:rsidRDefault="00E5469D" w:rsidP="00E5469D">
      <w:pPr>
        <w:pStyle w:val="DraftHeading3"/>
        <w:tabs>
          <w:tab w:val="right" w:pos="1757"/>
        </w:tabs>
        <w:ind w:left="1871" w:hanging="1871"/>
      </w:pPr>
      <w:r>
        <w:tab/>
        <w:t>(c</w:t>
      </w:r>
      <w:r w:rsidRPr="00AF3785">
        <w:t>)</w:t>
      </w:r>
      <w:r>
        <w:tab/>
        <w:t>may—</w:t>
      </w:r>
    </w:p>
    <w:p w14:paraId="14B9503A" w14:textId="77777777" w:rsidR="00E5469D" w:rsidRDefault="00E5469D" w:rsidP="00E5469D">
      <w:pPr>
        <w:pStyle w:val="DraftHeading4"/>
        <w:tabs>
          <w:tab w:val="right" w:pos="2268"/>
        </w:tabs>
        <w:ind w:left="2381" w:hanging="2381"/>
      </w:pPr>
      <w:r>
        <w:tab/>
      </w:r>
      <w:r w:rsidRPr="00F35F59">
        <w:t>(i)</w:t>
      </w:r>
      <w:r>
        <w:tab/>
        <w:t xml:space="preserve">give the approved provider a notice </w:t>
      </w:r>
      <w:r w:rsidRPr="00CF1150">
        <w:t>direct</w:t>
      </w:r>
      <w:r>
        <w:t>ing</w:t>
      </w:r>
      <w:r w:rsidRPr="00CF1150">
        <w:t xml:space="preserve"> the </w:t>
      </w:r>
      <w:r>
        <w:t>provider</w:t>
      </w:r>
      <w:r w:rsidRPr="00CF1150">
        <w:t xml:space="preserve"> to suspend the provision of </w:t>
      </w:r>
      <w:r>
        <w:t>education and care of children by the family day care educator; or</w:t>
      </w:r>
    </w:p>
    <w:p w14:paraId="244772F9" w14:textId="77777777" w:rsidR="00E5469D" w:rsidRDefault="00E5469D" w:rsidP="00E5469D">
      <w:pPr>
        <w:pStyle w:val="DraftHeading4"/>
        <w:tabs>
          <w:tab w:val="right" w:pos="2268"/>
        </w:tabs>
        <w:ind w:left="2381" w:hanging="2381"/>
      </w:pPr>
      <w:r>
        <w:tab/>
      </w:r>
      <w:r w:rsidRPr="00F35F59">
        <w:t>(ii)</w:t>
      </w:r>
      <w:r>
        <w:tab/>
        <w:t>decide not to give that direction.</w:t>
      </w:r>
    </w:p>
    <w:p w14:paraId="6412933F" w14:textId="77777777" w:rsidR="00E5469D" w:rsidRPr="00F35F59" w:rsidRDefault="00E5469D" w:rsidP="00E5469D">
      <w:pPr>
        <w:pStyle w:val="DraftHeading2"/>
        <w:tabs>
          <w:tab w:val="right" w:pos="1247"/>
        </w:tabs>
        <w:ind w:left="1361" w:hanging="1361"/>
      </w:pPr>
      <w:r>
        <w:tab/>
      </w:r>
      <w:r w:rsidRPr="00F35F59">
        <w:t>(5)</w:t>
      </w:r>
      <w:r>
        <w:tab/>
        <w:t>The Regulatory Authority must give the family day care educator a notice of the decision under subsection (4).</w:t>
      </w:r>
    </w:p>
    <w:p w14:paraId="37A7BB18" w14:textId="77777777" w:rsidR="00E5469D" w:rsidRDefault="00E5469D" w:rsidP="00E5469D">
      <w:pPr>
        <w:pStyle w:val="DraftHeading2"/>
        <w:tabs>
          <w:tab w:val="right" w:pos="1247"/>
        </w:tabs>
        <w:ind w:left="1361" w:hanging="1361"/>
      </w:pPr>
      <w:r>
        <w:tab/>
      </w:r>
      <w:r w:rsidRPr="00E67B78">
        <w:t>(</w:t>
      </w:r>
      <w:r>
        <w:t>6</w:t>
      </w:r>
      <w:r w:rsidRPr="00E67B78">
        <w:t>)</w:t>
      </w:r>
      <w:r>
        <w:tab/>
      </w:r>
      <w:r>
        <w:tab/>
        <w:t>If the Regulatory Authority decides not to give the direction to suspend, the Regulatory Authority must give the approved provider notice of the decision.</w:t>
      </w:r>
    </w:p>
    <w:p w14:paraId="38C14E14" w14:textId="77777777" w:rsidR="00E5469D" w:rsidRDefault="00E5469D" w:rsidP="00E5469D">
      <w:pPr>
        <w:suppressLineNumbers w:val="0"/>
        <w:tabs>
          <w:tab w:val="right" w:pos="1247"/>
        </w:tabs>
        <w:ind w:left="1361" w:hanging="1361"/>
      </w:pPr>
      <w:r w:rsidRPr="00CF1150">
        <w:tab/>
        <w:t>(</w:t>
      </w:r>
      <w:r>
        <w:t>7</w:t>
      </w:r>
      <w:r w:rsidRPr="00CF1150">
        <w:t>)</w:t>
      </w:r>
      <w:r w:rsidRPr="00CF1150">
        <w:tab/>
        <w:t xml:space="preserve">A person must </w:t>
      </w:r>
      <w:r>
        <w:t>comply with a direction under subsection (4)</w:t>
      </w:r>
      <w:r w:rsidRPr="00CF1150">
        <w:t>.</w:t>
      </w:r>
    </w:p>
    <w:p w14:paraId="6ADD1E3E" w14:textId="77777777" w:rsidR="00E5469D" w:rsidRDefault="00E5469D" w:rsidP="00E5469D">
      <w:pPr>
        <w:pStyle w:val="DraftPenalty2"/>
        <w:numPr>
          <w:ilvl w:val="0"/>
          <w:numId w:val="32"/>
        </w:numPr>
        <w:rPr>
          <w:lang w:eastAsia="en-AU"/>
        </w:rPr>
      </w:pPr>
      <w:r>
        <w:rPr>
          <w:lang w:eastAsia="en-AU"/>
        </w:rPr>
        <w:t>$6000, in the case of an individual.</w:t>
      </w:r>
    </w:p>
    <w:p w14:paraId="3FDE2D94" w14:textId="77777777" w:rsidR="00E5469D" w:rsidRDefault="00E5469D" w:rsidP="00E5469D">
      <w:pPr>
        <w:pStyle w:val="BodyParagraphSub"/>
        <w:rPr>
          <w:lang w:eastAsia="en-AU"/>
        </w:rPr>
      </w:pPr>
      <w:r>
        <w:rPr>
          <w:lang w:eastAsia="en-AU"/>
        </w:rPr>
        <w:t>$30 000, in any other case.</w:t>
      </w:r>
    </w:p>
    <w:p w14:paraId="498766C0" w14:textId="77777777" w:rsidR="00E5469D" w:rsidRDefault="00E5469D" w:rsidP="00E5469D">
      <w:pPr>
        <w:pStyle w:val="DraftHeading1"/>
        <w:tabs>
          <w:tab w:val="right" w:pos="680"/>
        </w:tabs>
        <w:ind w:left="850" w:hanging="850"/>
      </w:pPr>
      <w:r>
        <w:tab/>
      </w:r>
      <w:bookmarkStart w:id="226" w:name="_Toc62197554"/>
      <w:r>
        <w:t>179</w:t>
      </w:r>
      <w:r>
        <w:tab/>
        <w:t>Emergency action notices</w:t>
      </w:r>
      <w:bookmarkEnd w:id="226"/>
    </w:p>
    <w:p w14:paraId="6A7DA160" w14:textId="77777777" w:rsidR="00E5469D" w:rsidRDefault="00E5469D" w:rsidP="00E5469D">
      <w:pPr>
        <w:pStyle w:val="DraftHeading2"/>
        <w:tabs>
          <w:tab w:val="right" w:pos="1247"/>
        </w:tabs>
        <w:ind w:left="1361" w:hanging="1361"/>
        <w:rPr>
          <w:lang w:eastAsia="en-AU"/>
        </w:rPr>
      </w:pPr>
      <w:r>
        <w:rPr>
          <w:lang w:eastAsia="en-AU"/>
        </w:rPr>
        <w:tab/>
      </w:r>
      <w:r w:rsidRPr="00775BB9">
        <w:rPr>
          <w:lang w:eastAsia="en-AU"/>
        </w:rPr>
        <w:t>(1)</w:t>
      </w:r>
      <w:r>
        <w:rPr>
          <w:lang w:eastAsia="en-AU"/>
        </w:rPr>
        <w:tab/>
        <w:t>This section applies</w:t>
      </w:r>
      <w:r w:rsidR="00AF0A9E">
        <w:rPr>
          <w:lang w:eastAsia="en-AU"/>
        </w:rPr>
        <w:t xml:space="preserve"> if the Regulatory Authority is </w:t>
      </w:r>
      <w:r>
        <w:rPr>
          <w:lang w:eastAsia="en-AU"/>
        </w:rPr>
        <w:t xml:space="preserve">satisfied that an education and care service is operating in a manner that poses, or is likely to pose, an immediate risk to the safety, </w:t>
      </w:r>
      <w:r w:rsidRPr="00DA3F30">
        <w:rPr>
          <w:lang w:eastAsia="en-AU"/>
        </w:rPr>
        <w:t>health</w:t>
      </w:r>
      <w:r>
        <w:rPr>
          <w:lang w:eastAsia="en-AU"/>
        </w:rPr>
        <w:t xml:space="preserve"> or</w:t>
      </w:r>
      <w:r w:rsidRPr="00DA3F30">
        <w:rPr>
          <w:lang w:eastAsia="en-AU"/>
        </w:rPr>
        <w:t xml:space="preserve"> </w:t>
      </w:r>
      <w:r>
        <w:rPr>
          <w:lang w:eastAsia="en-AU"/>
        </w:rPr>
        <w:t>wellbeing</w:t>
      </w:r>
      <w:r w:rsidRPr="00DA3F30">
        <w:rPr>
          <w:lang w:eastAsia="en-AU"/>
        </w:rPr>
        <w:t xml:space="preserve"> </w:t>
      </w:r>
      <w:r>
        <w:rPr>
          <w:lang w:eastAsia="en-AU"/>
        </w:rPr>
        <w:t>of a child or children being educated and cared for by the service.</w:t>
      </w:r>
    </w:p>
    <w:p w14:paraId="70A4C09B" w14:textId="77777777" w:rsidR="00E5469D" w:rsidRDefault="00E5469D" w:rsidP="00E5469D">
      <w:pPr>
        <w:pStyle w:val="DraftHeading2"/>
        <w:tabs>
          <w:tab w:val="right" w:pos="1247"/>
        </w:tabs>
        <w:ind w:left="1361" w:hanging="1361"/>
        <w:rPr>
          <w:lang w:eastAsia="en-AU"/>
        </w:rPr>
      </w:pPr>
      <w:r>
        <w:rPr>
          <w:lang w:eastAsia="en-AU"/>
        </w:rPr>
        <w:tab/>
      </w:r>
      <w:r w:rsidRPr="00A75DA5">
        <w:rPr>
          <w:lang w:eastAsia="en-AU"/>
        </w:rPr>
        <w:t>(2)</w:t>
      </w:r>
      <w:r>
        <w:rPr>
          <w:lang w:eastAsia="en-AU"/>
        </w:rPr>
        <w:tab/>
        <w:t>The Regulatory Authority may, by written notice, direct the approved provider of the education and care service to take the steps specified in the notice to remove or reduce the risk within the time (not more than 14 days) specified in the notice.</w:t>
      </w:r>
    </w:p>
    <w:p w14:paraId="7B7DE740" w14:textId="77777777" w:rsidR="00E5469D" w:rsidRDefault="00E5469D" w:rsidP="00E5469D">
      <w:pPr>
        <w:pStyle w:val="DraftHeading2"/>
        <w:tabs>
          <w:tab w:val="right" w:pos="1247"/>
        </w:tabs>
        <w:ind w:left="1361" w:hanging="1361"/>
        <w:rPr>
          <w:lang w:eastAsia="en-AU"/>
        </w:rPr>
      </w:pPr>
      <w:r>
        <w:rPr>
          <w:lang w:eastAsia="en-AU"/>
        </w:rPr>
        <w:tab/>
      </w:r>
      <w:r w:rsidRPr="00775BB9">
        <w:rPr>
          <w:lang w:eastAsia="en-AU"/>
        </w:rPr>
        <w:t>(</w:t>
      </w:r>
      <w:r>
        <w:rPr>
          <w:lang w:eastAsia="en-AU"/>
        </w:rPr>
        <w:t>3</w:t>
      </w:r>
      <w:r w:rsidRPr="00775BB9">
        <w:rPr>
          <w:lang w:eastAsia="en-AU"/>
        </w:rPr>
        <w:t>)</w:t>
      </w:r>
      <w:r>
        <w:rPr>
          <w:lang w:eastAsia="en-AU"/>
        </w:rPr>
        <w:tab/>
        <w:t>An approved provider must comply with a direction given under subsection (2).</w:t>
      </w:r>
    </w:p>
    <w:p w14:paraId="281D86A6" w14:textId="77777777" w:rsidR="00E5469D" w:rsidRDefault="00E5469D" w:rsidP="00E5469D">
      <w:pPr>
        <w:pStyle w:val="DraftPenalty2"/>
        <w:numPr>
          <w:ilvl w:val="0"/>
          <w:numId w:val="18"/>
        </w:numPr>
        <w:rPr>
          <w:lang w:eastAsia="en-AU"/>
        </w:rPr>
      </w:pPr>
      <w:r>
        <w:rPr>
          <w:lang w:eastAsia="en-AU"/>
        </w:rPr>
        <w:t>$6000, in the case of an individual.</w:t>
      </w:r>
    </w:p>
    <w:p w14:paraId="0FC366A6" w14:textId="77777777" w:rsidR="00E5469D" w:rsidRPr="009776E9" w:rsidRDefault="00E5469D" w:rsidP="00E5469D">
      <w:pPr>
        <w:pStyle w:val="BodyParagraphSub"/>
        <w:rPr>
          <w:lang w:eastAsia="en-AU"/>
        </w:rPr>
      </w:pPr>
      <w:r>
        <w:rPr>
          <w:lang w:eastAsia="en-AU"/>
        </w:rPr>
        <w:t>$30 000, in any other case.</w:t>
      </w:r>
    </w:p>
    <w:p w14:paraId="5645A7B3" w14:textId="77777777" w:rsidR="00EE4AB2" w:rsidRDefault="005C2D93" w:rsidP="0093269E">
      <w:pPr>
        <w:pStyle w:val="SideNote"/>
        <w:framePr w:wrap="around"/>
        <w:spacing w:before="240"/>
        <w:rPr>
          <w:lang w:eastAsia="en-AU"/>
        </w:rPr>
      </w:pPr>
      <w:r>
        <w:rPr>
          <w:lang w:eastAsia="en-AU"/>
        </w:rPr>
        <w:t xml:space="preserve">Sch. </w:t>
      </w:r>
      <w:r>
        <w:rPr>
          <w:lang w:eastAsia="en-AU"/>
        </w:rPr>
        <w:br/>
        <w:t xml:space="preserve">Pt 7 Div. 2 (Heading </w:t>
      </w:r>
      <w:r w:rsidR="00FA2BF7">
        <w:rPr>
          <w:lang w:eastAsia="en-AU"/>
        </w:rPr>
        <w:br/>
        <w:t>and Sch. ss </w:t>
      </w:r>
      <w:r>
        <w:rPr>
          <w:lang w:eastAsia="en-AU"/>
        </w:rPr>
        <w:t xml:space="preserve">180, 181) substituted </w:t>
      </w:r>
      <w:r w:rsidR="00FA2BF7">
        <w:rPr>
          <w:lang w:eastAsia="en-AU"/>
        </w:rPr>
        <w:br/>
      </w:r>
      <w:r>
        <w:rPr>
          <w:lang w:eastAsia="en-AU"/>
        </w:rPr>
        <w:t xml:space="preserve">as Sch. Pt 7 Div. 2 (Heading </w:t>
      </w:r>
      <w:r w:rsidR="00FA2BF7">
        <w:rPr>
          <w:lang w:eastAsia="en-AU"/>
        </w:rPr>
        <w:br/>
      </w:r>
      <w:r>
        <w:rPr>
          <w:lang w:eastAsia="en-AU"/>
        </w:rPr>
        <w:t xml:space="preserve">and </w:t>
      </w:r>
      <w:r w:rsidR="00FA2BF7">
        <w:rPr>
          <w:lang w:eastAsia="en-AU"/>
        </w:rPr>
        <w:t>Sch. ss </w:t>
      </w:r>
      <w:r>
        <w:rPr>
          <w:lang w:eastAsia="en-AU"/>
        </w:rPr>
        <w:t>179A‒181) by No. 9/2017 s. 45.</w:t>
      </w:r>
    </w:p>
    <w:p w14:paraId="493F5D1C" w14:textId="77777777" w:rsidR="00EE4AB2" w:rsidRDefault="00981546">
      <w:pPr>
        <w:pStyle w:val="Heading-DIVISION"/>
        <w:rPr>
          <w:lang w:eastAsia="en-AU"/>
        </w:rPr>
      </w:pPr>
      <w:bookmarkStart w:id="227" w:name="_Toc62197555"/>
      <w:r w:rsidRPr="00981546">
        <w:rPr>
          <w:lang w:eastAsia="en-AU"/>
        </w:rPr>
        <w:t>Division 2—Enforceable undertakings</w:t>
      </w:r>
      <w:bookmarkEnd w:id="227"/>
    </w:p>
    <w:p w14:paraId="1EE3E845" w14:textId="77777777" w:rsidR="00B849A9" w:rsidRPr="00B849A9" w:rsidRDefault="00B849A9" w:rsidP="00B849A9">
      <w:pPr>
        <w:rPr>
          <w:lang w:eastAsia="en-AU"/>
        </w:rPr>
      </w:pPr>
    </w:p>
    <w:p w14:paraId="28526487" w14:textId="77777777" w:rsidR="00B849A9" w:rsidRDefault="00B849A9" w:rsidP="00B849A9">
      <w:pPr>
        <w:rPr>
          <w:lang w:eastAsia="en-AU"/>
        </w:rPr>
      </w:pPr>
    </w:p>
    <w:p w14:paraId="7BE75120" w14:textId="77777777" w:rsidR="00B849A9" w:rsidRDefault="00B849A9" w:rsidP="00B849A9">
      <w:pPr>
        <w:rPr>
          <w:lang w:eastAsia="en-AU"/>
        </w:rPr>
      </w:pPr>
    </w:p>
    <w:p w14:paraId="742040C4" w14:textId="77777777" w:rsidR="00B849A9" w:rsidRDefault="00B849A9" w:rsidP="00B849A9">
      <w:pPr>
        <w:rPr>
          <w:lang w:eastAsia="en-AU"/>
        </w:rPr>
      </w:pPr>
    </w:p>
    <w:p w14:paraId="1461A10F" w14:textId="77777777" w:rsidR="00B849A9" w:rsidRDefault="00B849A9" w:rsidP="00B849A9">
      <w:pPr>
        <w:rPr>
          <w:lang w:eastAsia="en-AU"/>
        </w:rPr>
      </w:pPr>
    </w:p>
    <w:p w14:paraId="006C67B0" w14:textId="77777777" w:rsidR="00B849A9" w:rsidRPr="00B849A9" w:rsidRDefault="00B849A9" w:rsidP="00B849A9">
      <w:pPr>
        <w:rPr>
          <w:lang w:eastAsia="en-AU"/>
        </w:rPr>
      </w:pPr>
    </w:p>
    <w:p w14:paraId="59D276FE" w14:textId="77777777" w:rsidR="005C2D93" w:rsidRDefault="005C2D93" w:rsidP="0093269E">
      <w:pPr>
        <w:pStyle w:val="SideNote"/>
        <w:framePr w:wrap="around"/>
        <w:rPr>
          <w:lang w:eastAsia="en-AU"/>
        </w:rPr>
      </w:pPr>
      <w:r>
        <w:rPr>
          <w:lang w:eastAsia="en-AU"/>
        </w:rPr>
        <w:t>Sch. s. 179A inserted by No. 9/2017 s. 45.</w:t>
      </w:r>
    </w:p>
    <w:p w14:paraId="7A2BE6FB" w14:textId="77777777" w:rsidR="00EE4AB2" w:rsidRDefault="005C2D93">
      <w:pPr>
        <w:pStyle w:val="DraftHeading1"/>
        <w:tabs>
          <w:tab w:val="right" w:pos="680"/>
        </w:tabs>
        <w:ind w:left="850" w:hanging="850"/>
        <w:rPr>
          <w:lang w:eastAsia="en-AU"/>
        </w:rPr>
      </w:pPr>
      <w:r>
        <w:rPr>
          <w:lang w:eastAsia="en-AU"/>
        </w:rPr>
        <w:tab/>
      </w:r>
      <w:bookmarkStart w:id="228" w:name="_Toc62197556"/>
      <w:r w:rsidR="00490FCA" w:rsidRPr="00490FCA">
        <w:rPr>
          <w:lang w:eastAsia="en-AU"/>
        </w:rPr>
        <w:t>179A</w:t>
      </w:r>
      <w:r w:rsidRPr="00D57BB8">
        <w:rPr>
          <w:lang w:eastAsia="en-AU"/>
        </w:rPr>
        <w:tab/>
        <w:t>Enforceable undertakings</w:t>
      </w:r>
      <w:bookmarkEnd w:id="228"/>
    </w:p>
    <w:p w14:paraId="01492865" w14:textId="77777777" w:rsidR="00EE4AB2" w:rsidRDefault="005C2D93">
      <w:pPr>
        <w:pStyle w:val="DraftHeading2"/>
        <w:tabs>
          <w:tab w:val="right" w:pos="1247"/>
        </w:tabs>
        <w:ind w:left="1361" w:hanging="1361"/>
        <w:rPr>
          <w:lang w:eastAsia="en-AU"/>
        </w:rPr>
      </w:pPr>
      <w:r>
        <w:rPr>
          <w:lang w:eastAsia="en-AU"/>
        </w:rPr>
        <w:tab/>
      </w:r>
      <w:r w:rsidR="00490FCA">
        <w:rPr>
          <w:lang w:eastAsia="en-AU"/>
        </w:rPr>
        <w:t>(1)</w:t>
      </w:r>
      <w:r w:rsidRPr="00D57BB8">
        <w:rPr>
          <w:lang w:eastAsia="en-AU"/>
        </w:rPr>
        <w:tab/>
        <w:t xml:space="preserve">This section applies— </w:t>
      </w:r>
    </w:p>
    <w:p w14:paraId="6E9F4BE2"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if a person has contravened, or if the Regulatory Authority alleges a person has contravened, a provision of this Law; or</w:t>
      </w:r>
    </w:p>
    <w:p w14:paraId="702F08D9"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 xml:space="preserve">in the circumstances set out in section 27(a), 72(a) or 184(3). </w:t>
      </w:r>
    </w:p>
    <w:p w14:paraId="577359DA" w14:textId="77777777" w:rsidR="00EE4AB2" w:rsidRDefault="005C2D93">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t>If subsection (1)(a) applies, the Regulatory Authority may accept a written undertaking from the person, under which the person undertakes to take certain actions, or refrain from taking certain actions, to comply with this Law.</w:t>
      </w:r>
    </w:p>
    <w:p w14:paraId="7F4AE51F" w14:textId="77777777" w:rsidR="00EE4AB2" w:rsidRDefault="005C2D93">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14:paraId="7744C9CC" w14:textId="77777777" w:rsidR="00EE4AB2" w:rsidRDefault="005C2D93">
      <w:pPr>
        <w:pStyle w:val="DraftHeading2"/>
        <w:tabs>
          <w:tab w:val="right" w:pos="1247"/>
        </w:tabs>
        <w:ind w:left="1361" w:hanging="1361"/>
        <w:rPr>
          <w:lang w:eastAsia="en-AU"/>
        </w:rPr>
      </w:pPr>
      <w:r>
        <w:rPr>
          <w:lang w:eastAsia="en-AU"/>
        </w:rPr>
        <w:tab/>
      </w:r>
      <w:r w:rsidR="00490FCA">
        <w:rPr>
          <w:lang w:eastAsia="en-AU"/>
        </w:rPr>
        <w:t>(4)</w:t>
      </w:r>
      <w:r w:rsidRPr="00D57BB8">
        <w:rPr>
          <w:lang w:eastAsia="en-AU"/>
        </w:rPr>
        <w:tab/>
        <w:t xml:space="preserve">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 </w:t>
      </w:r>
    </w:p>
    <w:p w14:paraId="24FE9AE9" w14:textId="77777777" w:rsidR="00EE4AB2" w:rsidRDefault="005C2D93">
      <w:pPr>
        <w:pStyle w:val="DraftHeading2"/>
        <w:tabs>
          <w:tab w:val="right" w:pos="1247"/>
        </w:tabs>
        <w:ind w:left="1361" w:hanging="1361"/>
        <w:rPr>
          <w:lang w:eastAsia="en-AU"/>
        </w:rPr>
      </w:pPr>
      <w:r>
        <w:rPr>
          <w:lang w:eastAsia="en-AU"/>
        </w:rPr>
        <w:tab/>
      </w:r>
      <w:r w:rsidR="00490FCA">
        <w:rPr>
          <w:lang w:eastAsia="en-AU"/>
        </w:rPr>
        <w:t>(5)</w:t>
      </w:r>
      <w:r w:rsidRPr="00D57BB8">
        <w:rPr>
          <w:lang w:eastAsia="en-AU"/>
        </w:rPr>
        <w:tab/>
        <w:t>A person may, with the consent of the Regulatory Authority, withdraw or amend an undertaking.</w:t>
      </w:r>
    </w:p>
    <w:p w14:paraId="5689A39A" w14:textId="77777777" w:rsidR="00EE4AB2" w:rsidRDefault="005C2D93">
      <w:pPr>
        <w:pStyle w:val="DraftHeading2"/>
        <w:tabs>
          <w:tab w:val="right" w:pos="1247"/>
        </w:tabs>
        <w:ind w:left="1361" w:hanging="1361"/>
        <w:rPr>
          <w:lang w:eastAsia="en-AU"/>
        </w:rPr>
      </w:pPr>
      <w:r>
        <w:rPr>
          <w:lang w:eastAsia="en-AU"/>
        </w:rPr>
        <w:tab/>
      </w:r>
      <w:r w:rsidR="00490FCA">
        <w:rPr>
          <w:lang w:eastAsia="en-AU"/>
        </w:rPr>
        <w:t>(6)</w:t>
      </w:r>
      <w:r w:rsidRPr="00D57BB8">
        <w:rPr>
          <w:lang w:eastAsia="en-AU"/>
        </w:rPr>
        <w:tab/>
      </w:r>
      <w:r w:rsidRPr="00D57BB8">
        <w:rPr>
          <w:lang w:eastAsia="en-AU"/>
        </w:rPr>
        <w:tab/>
        <w:t xml:space="preserve">The Regulatory Authority may withdraw its acceptance of the </w:t>
      </w:r>
      <w:r w:rsidR="00AF0A9E">
        <w:rPr>
          <w:lang w:eastAsia="en-AU"/>
        </w:rPr>
        <w:t>undertaking at any time and the </w:t>
      </w:r>
      <w:r w:rsidRPr="00D57BB8">
        <w:rPr>
          <w:lang w:eastAsia="en-AU"/>
        </w:rPr>
        <w:t>undertaking ceases to be in force on that withdrawal.</w:t>
      </w:r>
    </w:p>
    <w:p w14:paraId="7956254E" w14:textId="77777777" w:rsidR="00EE4AB2" w:rsidRDefault="005C2D93">
      <w:pPr>
        <w:pStyle w:val="DraftHeading2"/>
        <w:tabs>
          <w:tab w:val="right" w:pos="1247"/>
        </w:tabs>
        <w:ind w:left="1361" w:hanging="1361"/>
        <w:rPr>
          <w:lang w:eastAsia="en-AU"/>
        </w:rPr>
      </w:pPr>
      <w:r>
        <w:rPr>
          <w:lang w:eastAsia="en-AU"/>
        </w:rPr>
        <w:tab/>
      </w:r>
      <w:r w:rsidR="00490FCA">
        <w:rPr>
          <w:lang w:eastAsia="en-AU"/>
        </w:rPr>
        <w:t>(7)</w:t>
      </w:r>
      <w:r w:rsidRPr="00D57BB8">
        <w:rPr>
          <w:lang w:eastAsia="en-AU"/>
        </w:rPr>
        <w:tab/>
        <w:t>The Regulatory Authority may publish on the Regulatory Authority's website an undertaking accepted under this section.</w:t>
      </w:r>
    </w:p>
    <w:p w14:paraId="78E223C8" w14:textId="77777777" w:rsidR="005C2D93" w:rsidRDefault="005C2D93" w:rsidP="0093269E">
      <w:pPr>
        <w:pStyle w:val="SideNote"/>
        <w:framePr w:wrap="around"/>
        <w:rPr>
          <w:lang w:eastAsia="en-AU"/>
        </w:rPr>
      </w:pPr>
      <w:r>
        <w:rPr>
          <w:lang w:eastAsia="en-AU"/>
        </w:rPr>
        <w:t>Sch. s. 179B inserted by No. 9/2017 s. 45.</w:t>
      </w:r>
    </w:p>
    <w:p w14:paraId="1683B901" w14:textId="77777777" w:rsidR="00EE4AB2" w:rsidRDefault="005C2D93">
      <w:pPr>
        <w:pStyle w:val="DraftHeading1"/>
        <w:tabs>
          <w:tab w:val="right" w:pos="680"/>
        </w:tabs>
        <w:ind w:left="850" w:hanging="850"/>
        <w:rPr>
          <w:lang w:eastAsia="en-AU"/>
        </w:rPr>
      </w:pPr>
      <w:r>
        <w:rPr>
          <w:lang w:eastAsia="en-AU"/>
        </w:rPr>
        <w:tab/>
      </w:r>
      <w:bookmarkStart w:id="229" w:name="_Toc62197557"/>
      <w:r w:rsidR="00490FCA" w:rsidRPr="00490FCA">
        <w:rPr>
          <w:lang w:eastAsia="en-AU"/>
        </w:rPr>
        <w:t>179B</w:t>
      </w:r>
      <w:r w:rsidRPr="00D57BB8">
        <w:rPr>
          <w:lang w:eastAsia="en-AU"/>
        </w:rPr>
        <w:tab/>
        <w:t>Certain actions prohibited while undertaking is in force</w:t>
      </w:r>
      <w:bookmarkEnd w:id="229"/>
      <w:r w:rsidRPr="00D57BB8">
        <w:rPr>
          <w:lang w:eastAsia="en-AU"/>
        </w:rPr>
        <w:t xml:space="preserve"> </w:t>
      </w:r>
    </w:p>
    <w:p w14:paraId="565D0CE4" w14:textId="77777777" w:rsidR="00EE4AB2" w:rsidRDefault="005C2D93">
      <w:pPr>
        <w:pStyle w:val="DraftHeading2"/>
        <w:tabs>
          <w:tab w:val="right" w:pos="1247"/>
        </w:tabs>
        <w:ind w:left="1361" w:hanging="1361"/>
        <w:rPr>
          <w:lang w:eastAsia="en-AU"/>
        </w:rPr>
      </w:pPr>
      <w:r>
        <w:rPr>
          <w:lang w:eastAsia="en-AU"/>
        </w:rPr>
        <w:tab/>
      </w:r>
      <w:r w:rsidR="00490FCA">
        <w:rPr>
          <w:lang w:eastAsia="en-AU"/>
        </w:rPr>
        <w:t>(1)</w:t>
      </w:r>
      <w:r w:rsidRPr="00D57BB8">
        <w:rPr>
          <w:lang w:eastAsia="en-AU"/>
        </w:rPr>
        <w:tab/>
        <w:t>While an undertaking is in force under section 179A(2), proceed</w:t>
      </w:r>
      <w:r w:rsidR="00AF0A9E">
        <w:rPr>
          <w:lang w:eastAsia="en-AU"/>
        </w:rPr>
        <w:t>ings may not be brought for any </w:t>
      </w:r>
      <w:r w:rsidRPr="00D57BB8">
        <w:rPr>
          <w:lang w:eastAsia="en-AU"/>
        </w:rPr>
        <w:t>offence constituted by the contravention or alleged contravention in respect of which the undertaking is given.</w:t>
      </w:r>
    </w:p>
    <w:p w14:paraId="4AC46324" w14:textId="77777777" w:rsidR="00EE4AB2" w:rsidRDefault="005C2D93">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t>While an undertaking is in force under section 179A(3), the Re</w:t>
      </w:r>
      <w:r w:rsidR="00AF0A9E">
        <w:rPr>
          <w:lang w:eastAsia="en-AU"/>
        </w:rPr>
        <w:t>gulatory Authority must not (as </w:t>
      </w:r>
      <w:r w:rsidRPr="00D57BB8">
        <w:rPr>
          <w:lang w:eastAsia="en-AU"/>
        </w:rPr>
        <w:t xml:space="preserve">the case requires)— </w:t>
      </w:r>
    </w:p>
    <w:p w14:paraId="6B1C2D86"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 xml:space="preserve">suspend the </w:t>
      </w:r>
      <w:r w:rsidR="00AF0A9E">
        <w:rPr>
          <w:lang w:eastAsia="en-AU"/>
        </w:rPr>
        <w:t>provider approval under section </w:t>
      </w:r>
      <w:r w:rsidRPr="00D57BB8">
        <w:rPr>
          <w:lang w:eastAsia="en-AU"/>
        </w:rPr>
        <w:t>27 in relation to a matter that is</w:t>
      </w:r>
      <w:r w:rsidR="00AF0A9E">
        <w:rPr>
          <w:lang w:eastAsia="en-AU"/>
        </w:rPr>
        <w:t xml:space="preserve"> </w:t>
      </w:r>
      <w:r w:rsidRPr="00D57BB8">
        <w:rPr>
          <w:lang w:eastAsia="en-AU"/>
        </w:rPr>
        <w:t>the</w:t>
      </w:r>
      <w:r w:rsidR="00AF0A9E">
        <w:rPr>
          <w:lang w:eastAsia="en-AU"/>
        </w:rPr>
        <w:t> </w:t>
      </w:r>
      <w:r w:rsidRPr="00D57BB8">
        <w:rPr>
          <w:lang w:eastAsia="en-AU"/>
        </w:rPr>
        <w:t>subject of the undertaking; or</w:t>
      </w:r>
    </w:p>
    <w:p w14:paraId="330B5887"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suspend the</w:t>
      </w:r>
      <w:r w:rsidR="00AF0A9E">
        <w:rPr>
          <w:lang w:eastAsia="en-AU"/>
        </w:rPr>
        <w:t xml:space="preserve"> service approval under section </w:t>
      </w:r>
      <w:r w:rsidRPr="00D57BB8">
        <w:rPr>
          <w:lang w:eastAsia="en-AU"/>
        </w:rPr>
        <w:t>72 in rel</w:t>
      </w:r>
      <w:r w:rsidR="00AF0A9E">
        <w:rPr>
          <w:lang w:eastAsia="en-AU"/>
        </w:rPr>
        <w:t>ation to a matter that is the </w:t>
      </w:r>
      <w:r w:rsidRPr="00D57BB8">
        <w:rPr>
          <w:lang w:eastAsia="en-AU"/>
        </w:rPr>
        <w:t>subject of the undertaking; or</w:t>
      </w:r>
    </w:p>
    <w:p w14:paraId="55500DC8" w14:textId="77777777" w:rsidR="00EE4AB2" w:rsidRDefault="005C2D93">
      <w:pPr>
        <w:pStyle w:val="DraftHeading3"/>
        <w:tabs>
          <w:tab w:val="right" w:pos="1757"/>
        </w:tabs>
        <w:ind w:left="1871" w:hanging="1871"/>
        <w:rPr>
          <w:lang w:eastAsia="en-AU"/>
        </w:rPr>
      </w:pPr>
      <w:r>
        <w:rPr>
          <w:lang w:eastAsia="en-AU"/>
        </w:rPr>
        <w:tab/>
      </w:r>
      <w:r w:rsidR="00490FCA">
        <w:rPr>
          <w:lang w:eastAsia="en-AU"/>
        </w:rPr>
        <w:t>(c)</w:t>
      </w:r>
      <w:r w:rsidRPr="00D57BB8">
        <w:rPr>
          <w:lang w:eastAsia="en-AU"/>
        </w:rPr>
        <w:tab/>
        <w:t>give a prohibit</w:t>
      </w:r>
      <w:r w:rsidR="00AF0A9E">
        <w:rPr>
          <w:lang w:eastAsia="en-AU"/>
        </w:rPr>
        <w:t>ion notice under section 182 in </w:t>
      </w:r>
      <w:r w:rsidRPr="00D57BB8">
        <w:rPr>
          <w:lang w:eastAsia="en-AU"/>
        </w:rPr>
        <w:t>relation to a matter that is the subject of the undertaking.</w:t>
      </w:r>
    </w:p>
    <w:p w14:paraId="7B2D8A38" w14:textId="77777777" w:rsidR="00EE4AB2" w:rsidRDefault="005C2D93">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 xml:space="preserve">While an undertaking is in force under section 179A(4), the Regulatory Authority must not give a prohibition notice under section 182 in relation to a matter that is the subject of the undertaking. </w:t>
      </w:r>
    </w:p>
    <w:p w14:paraId="1D1C7B02" w14:textId="77777777" w:rsidR="005C2D93" w:rsidRDefault="005C2D93" w:rsidP="0093269E">
      <w:pPr>
        <w:pStyle w:val="SideNote"/>
        <w:framePr w:wrap="around"/>
        <w:rPr>
          <w:lang w:eastAsia="en-AU"/>
        </w:rPr>
      </w:pPr>
      <w:r>
        <w:rPr>
          <w:lang w:eastAsia="en-AU"/>
        </w:rPr>
        <w:t>Sch. s. 180 substituted by No. 9/2017 s. 45.</w:t>
      </w:r>
    </w:p>
    <w:p w14:paraId="68A7CE85" w14:textId="77777777" w:rsidR="00EE4AB2" w:rsidRDefault="005C2D93">
      <w:pPr>
        <w:pStyle w:val="DraftHeading1"/>
        <w:tabs>
          <w:tab w:val="right" w:pos="680"/>
        </w:tabs>
        <w:ind w:left="850" w:hanging="850"/>
        <w:rPr>
          <w:lang w:eastAsia="en-AU"/>
        </w:rPr>
      </w:pPr>
      <w:r>
        <w:rPr>
          <w:lang w:eastAsia="en-AU"/>
        </w:rPr>
        <w:tab/>
      </w:r>
      <w:bookmarkStart w:id="230" w:name="_Toc62197558"/>
      <w:r w:rsidR="00490FCA" w:rsidRPr="00490FCA">
        <w:rPr>
          <w:lang w:eastAsia="en-AU"/>
        </w:rPr>
        <w:t>180</w:t>
      </w:r>
      <w:r w:rsidRPr="00D57BB8">
        <w:rPr>
          <w:lang w:eastAsia="en-AU"/>
        </w:rPr>
        <w:tab/>
        <w:t>Certain actions prohibited if undertaking is complied with</w:t>
      </w:r>
      <w:bookmarkEnd w:id="230"/>
      <w:r w:rsidRPr="00D57BB8">
        <w:rPr>
          <w:lang w:eastAsia="en-AU"/>
        </w:rPr>
        <w:t xml:space="preserve"> </w:t>
      </w:r>
    </w:p>
    <w:p w14:paraId="08AAB982" w14:textId="77777777" w:rsidR="00EE4AB2" w:rsidRDefault="005C2D93">
      <w:pPr>
        <w:pStyle w:val="DraftHeading2"/>
        <w:tabs>
          <w:tab w:val="right" w:pos="1247"/>
        </w:tabs>
        <w:ind w:left="1361" w:hanging="1361"/>
        <w:rPr>
          <w:lang w:eastAsia="en-AU"/>
        </w:rPr>
      </w:pPr>
      <w:r>
        <w:rPr>
          <w:lang w:eastAsia="en-AU"/>
        </w:rPr>
        <w:tab/>
      </w:r>
      <w:r w:rsidR="00490FCA">
        <w:rPr>
          <w:lang w:eastAsia="en-AU"/>
        </w:rPr>
        <w:t>(1)</w:t>
      </w:r>
      <w:r w:rsidRPr="00D57BB8">
        <w:rPr>
          <w:lang w:eastAsia="en-AU"/>
        </w:rPr>
        <w:tab/>
        <w:t>If a person complies with the requirements of</w:t>
      </w:r>
      <w:r w:rsidR="00D245D1">
        <w:rPr>
          <w:lang w:eastAsia="en-AU"/>
        </w:rPr>
        <w:t xml:space="preserve"> an </w:t>
      </w:r>
      <w:r w:rsidRPr="00D57BB8">
        <w:rPr>
          <w:lang w:eastAsia="en-AU"/>
        </w:rPr>
        <w:t xml:space="preserve">undertaking under section 179A(2), no further proceedings may be brought for any offence constituted by the contravention or alleged contravention in respect of which the undertaking was given. </w:t>
      </w:r>
    </w:p>
    <w:p w14:paraId="189B6700" w14:textId="77777777" w:rsidR="00EE4AB2" w:rsidRDefault="005C2D93">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t>If an approved provider complies with the</w:t>
      </w:r>
      <w:r w:rsidR="00D245D1">
        <w:rPr>
          <w:lang w:eastAsia="en-AU"/>
        </w:rPr>
        <w:t xml:space="preserve"> </w:t>
      </w:r>
      <w:r w:rsidRPr="00D57BB8">
        <w:rPr>
          <w:lang w:eastAsia="en-AU"/>
        </w:rPr>
        <w:t>requirements of an undertaking under section 179A(3)</w:t>
      </w:r>
      <w:r w:rsidR="00D245D1">
        <w:rPr>
          <w:lang w:eastAsia="en-AU"/>
        </w:rPr>
        <w:t>, the Regulatory Authority must </w:t>
      </w:r>
      <w:r w:rsidRPr="00D57BB8">
        <w:rPr>
          <w:lang w:eastAsia="en-AU"/>
        </w:rPr>
        <w:t>not (as the case requires)—</w:t>
      </w:r>
    </w:p>
    <w:p w14:paraId="1CCB3C60"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 xml:space="preserve">suspend the </w:t>
      </w:r>
      <w:r w:rsidR="00D245D1">
        <w:rPr>
          <w:lang w:eastAsia="en-AU"/>
        </w:rPr>
        <w:t>provider approval under section </w:t>
      </w:r>
      <w:r w:rsidRPr="00D57BB8">
        <w:rPr>
          <w:lang w:eastAsia="en-AU"/>
        </w:rPr>
        <w:t>27 in relation to a matter that is</w:t>
      </w:r>
      <w:r w:rsidR="00D245D1">
        <w:rPr>
          <w:lang w:eastAsia="en-AU"/>
        </w:rPr>
        <w:t xml:space="preserve"> </w:t>
      </w:r>
      <w:r w:rsidRPr="00D57BB8">
        <w:rPr>
          <w:lang w:eastAsia="en-AU"/>
        </w:rPr>
        <w:t>the</w:t>
      </w:r>
      <w:r w:rsidR="00D245D1">
        <w:rPr>
          <w:lang w:eastAsia="en-AU"/>
        </w:rPr>
        <w:t> </w:t>
      </w:r>
      <w:r w:rsidRPr="00D57BB8">
        <w:rPr>
          <w:lang w:eastAsia="en-AU"/>
        </w:rPr>
        <w:t>subject of the undertaking; or</w:t>
      </w:r>
    </w:p>
    <w:p w14:paraId="3BD7EC64"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suspend the service approval under section</w:t>
      </w:r>
      <w:r w:rsidR="00D245D1">
        <w:rPr>
          <w:lang w:eastAsia="en-AU"/>
        </w:rPr>
        <w:t> </w:t>
      </w:r>
      <w:r w:rsidRPr="00D57BB8">
        <w:rPr>
          <w:lang w:eastAsia="en-AU"/>
        </w:rPr>
        <w:t>72 in relation to a matter that is</w:t>
      </w:r>
      <w:r w:rsidR="00D245D1">
        <w:rPr>
          <w:lang w:eastAsia="en-AU"/>
        </w:rPr>
        <w:t xml:space="preserve"> </w:t>
      </w:r>
      <w:r w:rsidRPr="00D57BB8">
        <w:rPr>
          <w:lang w:eastAsia="en-AU"/>
        </w:rPr>
        <w:t>the</w:t>
      </w:r>
      <w:r w:rsidR="00D245D1">
        <w:rPr>
          <w:lang w:eastAsia="en-AU"/>
        </w:rPr>
        <w:t> </w:t>
      </w:r>
      <w:r w:rsidRPr="00D57BB8">
        <w:rPr>
          <w:lang w:eastAsia="en-AU"/>
        </w:rPr>
        <w:t>subject of the undertaking; or</w:t>
      </w:r>
    </w:p>
    <w:p w14:paraId="65949709" w14:textId="77777777" w:rsidR="00EE4AB2" w:rsidRDefault="005C2D93">
      <w:pPr>
        <w:pStyle w:val="DraftHeading3"/>
        <w:tabs>
          <w:tab w:val="right" w:pos="1757"/>
        </w:tabs>
        <w:ind w:left="1871" w:hanging="1871"/>
        <w:rPr>
          <w:lang w:eastAsia="en-AU"/>
        </w:rPr>
      </w:pPr>
      <w:r>
        <w:rPr>
          <w:lang w:eastAsia="en-AU"/>
        </w:rPr>
        <w:tab/>
      </w:r>
      <w:r w:rsidR="00490FCA">
        <w:rPr>
          <w:lang w:eastAsia="en-AU"/>
        </w:rPr>
        <w:t>(c)</w:t>
      </w:r>
      <w:r w:rsidRPr="00D57BB8">
        <w:rPr>
          <w:lang w:eastAsia="en-AU"/>
        </w:rPr>
        <w:tab/>
        <w:t>give a prohibit</w:t>
      </w:r>
      <w:r w:rsidR="00D245D1">
        <w:rPr>
          <w:lang w:eastAsia="en-AU"/>
        </w:rPr>
        <w:t>ion notice under section 182 in </w:t>
      </w:r>
      <w:r w:rsidRPr="00D57BB8">
        <w:rPr>
          <w:lang w:eastAsia="en-AU"/>
        </w:rPr>
        <w:t>relation to a matter that is the subject of the undertaking.</w:t>
      </w:r>
    </w:p>
    <w:p w14:paraId="107324E4" w14:textId="77777777" w:rsidR="00B849A9" w:rsidRDefault="00B849A9" w:rsidP="00B849A9">
      <w:pPr>
        <w:rPr>
          <w:lang w:eastAsia="en-AU"/>
        </w:rPr>
      </w:pPr>
    </w:p>
    <w:p w14:paraId="2C5AF288" w14:textId="77777777" w:rsidR="00B849A9" w:rsidRDefault="00B849A9" w:rsidP="00B849A9">
      <w:pPr>
        <w:rPr>
          <w:lang w:eastAsia="en-AU"/>
        </w:rPr>
      </w:pPr>
    </w:p>
    <w:p w14:paraId="38170B9F" w14:textId="77777777" w:rsidR="00B849A9" w:rsidRPr="00B849A9" w:rsidRDefault="00B849A9" w:rsidP="00B849A9">
      <w:pPr>
        <w:rPr>
          <w:lang w:eastAsia="en-AU"/>
        </w:rPr>
      </w:pPr>
    </w:p>
    <w:p w14:paraId="67259FC9" w14:textId="77777777" w:rsidR="00EE4AB2" w:rsidRDefault="005C2D93">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 xml:space="preserve">If a person complies </w:t>
      </w:r>
      <w:r w:rsidR="00D245D1">
        <w:rPr>
          <w:lang w:eastAsia="en-AU"/>
        </w:rPr>
        <w:t>with the requirements</w:t>
      </w:r>
      <w:r w:rsidR="00D245D1">
        <w:rPr>
          <w:lang w:eastAsia="en-AU"/>
        </w:rPr>
        <w:br/>
      </w:r>
      <w:r w:rsidRPr="00D57BB8">
        <w:rPr>
          <w:lang w:eastAsia="en-AU"/>
        </w:rPr>
        <w:t>of an undertaking under section 179A(4), the Regulatory Authority must not give a prohibition notice under section 182 in relation to a matter that is the subject of the undertaking.</w:t>
      </w:r>
    </w:p>
    <w:p w14:paraId="296FD7BC" w14:textId="77777777" w:rsidR="005C2D93" w:rsidRDefault="005C2D93" w:rsidP="0093269E">
      <w:pPr>
        <w:pStyle w:val="SideNote"/>
        <w:framePr w:wrap="around"/>
        <w:rPr>
          <w:lang w:eastAsia="en-AU"/>
        </w:rPr>
      </w:pPr>
      <w:r>
        <w:rPr>
          <w:lang w:eastAsia="en-AU"/>
        </w:rPr>
        <w:t>Sch. s. 181 substituted by No. 9/2017 s. 45.</w:t>
      </w:r>
    </w:p>
    <w:p w14:paraId="42B4087C" w14:textId="77777777" w:rsidR="00EE4AB2" w:rsidRDefault="005C2D93">
      <w:pPr>
        <w:pStyle w:val="DraftHeading1"/>
        <w:tabs>
          <w:tab w:val="right" w:pos="680"/>
        </w:tabs>
        <w:ind w:left="850" w:hanging="850"/>
        <w:rPr>
          <w:lang w:eastAsia="en-AU"/>
        </w:rPr>
      </w:pPr>
      <w:r>
        <w:rPr>
          <w:lang w:eastAsia="en-AU"/>
        </w:rPr>
        <w:tab/>
      </w:r>
      <w:bookmarkStart w:id="231" w:name="_Toc62197559"/>
      <w:r w:rsidR="00490FCA" w:rsidRPr="00490FCA">
        <w:rPr>
          <w:lang w:eastAsia="en-AU"/>
        </w:rPr>
        <w:t>181</w:t>
      </w:r>
      <w:r w:rsidRPr="00D57BB8">
        <w:rPr>
          <w:lang w:eastAsia="en-AU"/>
        </w:rPr>
        <w:tab/>
        <w:t>Failure to comply with enforceable undertakings</w:t>
      </w:r>
      <w:bookmarkEnd w:id="231"/>
    </w:p>
    <w:p w14:paraId="0FB657F0" w14:textId="77777777" w:rsidR="00EE4AB2" w:rsidRDefault="005C2D93">
      <w:pPr>
        <w:pStyle w:val="DraftHeading2"/>
        <w:tabs>
          <w:tab w:val="right" w:pos="1247"/>
        </w:tabs>
        <w:ind w:left="1361" w:hanging="1361"/>
        <w:rPr>
          <w:lang w:eastAsia="en-AU"/>
        </w:rPr>
      </w:pPr>
      <w:r>
        <w:rPr>
          <w:lang w:eastAsia="en-AU"/>
        </w:rPr>
        <w:tab/>
      </w:r>
      <w:r w:rsidR="00490FCA">
        <w:rPr>
          <w:lang w:eastAsia="en-AU"/>
        </w:rPr>
        <w:t>(1)</w:t>
      </w:r>
      <w:r w:rsidRPr="00D57BB8">
        <w:rPr>
          <w:lang w:eastAsia="en-AU"/>
        </w:rPr>
        <w:tab/>
        <w:t>If the Regulatory Authority considers that a</w:t>
      </w:r>
      <w:r w:rsidR="00C116BD">
        <w:rPr>
          <w:lang w:eastAsia="en-AU"/>
        </w:rPr>
        <w:t> </w:t>
      </w:r>
      <w:r w:rsidRPr="00D57BB8">
        <w:rPr>
          <w:lang w:eastAsia="en-AU"/>
        </w:rPr>
        <w:t>person who gave an undertaking under section 179A has failed to comply with any of its terms, the Regulatory Authority may apply to the relevant tribunal or court for an order under subsection (2) to enforce the undertaking.</w:t>
      </w:r>
    </w:p>
    <w:p w14:paraId="61585253" w14:textId="77777777" w:rsidR="00EE4AB2" w:rsidRDefault="005C2D93">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t>If the relevant tribunal</w:t>
      </w:r>
      <w:r w:rsidR="00C116BD">
        <w:rPr>
          <w:lang w:eastAsia="en-AU"/>
        </w:rPr>
        <w:t xml:space="preserve"> or court is satisfied that the </w:t>
      </w:r>
      <w:r w:rsidRPr="00D57BB8">
        <w:rPr>
          <w:lang w:eastAsia="en-AU"/>
        </w:rPr>
        <w:t xml:space="preserve">person has failed to comply with a term of the undertaking, the relevant tribunal or court may make any of the following orders— </w:t>
      </w:r>
    </w:p>
    <w:p w14:paraId="145B2694"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an order directing the person to comply with the term of the undertaking;</w:t>
      </w:r>
    </w:p>
    <w:p w14:paraId="07E3A8E0"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an order that the person take any specified action for the purpose of complying with the undertaking;</w:t>
      </w:r>
    </w:p>
    <w:p w14:paraId="43D25A30" w14:textId="77777777" w:rsidR="00EE4AB2" w:rsidRDefault="005C2D93">
      <w:pPr>
        <w:pStyle w:val="DraftHeading3"/>
        <w:tabs>
          <w:tab w:val="right" w:pos="1757"/>
        </w:tabs>
        <w:ind w:left="1871" w:hanging="1871"/>
        <w:rPr>
          <w:lang w:eastAsia="en-AU"/>
        </w:rPr>
      </w:pPr>
      <w:r>
        <w:rPr>
          <w:lang w:eastAsia="en-AU"/>
        </w:rPr>
        <w:tab/>
      </w:r>
      <w:r w:rsidR="00490FCA">
        <w:rPr>
          <w:lang w:eastAsia="en-AU"/>
        </w:rPr>
        <w:t>(c)</w:t>
      </w:r>
      <w:r w:rsidRPr="00D57BB8">
        <w:rPr>
          <w:lang w:eastAsia="en-AU"/>
        </w:rPr>
        <w:tab/>
        <w:t>any other order that the relevant tribunal or court considers appropriate in the circumstances.</w:t>
      </w:r>
    </w:p>
    <w:p w14:paraId="77DAC1D8" w14:textId="77777777" w:rsidR="00EE4AB2" w:rsidRDefault="005C2D93">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If the relevant tribun</w:t>
      </w:r>
      <w:r w:rsidR="00C116BD">
        <w:rPr>
          <w:lang w:eastAsia="en-AU"/>
        </w:rPr>
        <w:t>al or court determines that the </w:t>
      </w:r>
      <w:r w:rsidRPr="00D57BB8">
        <w:rPr>
          <w:lang w:eastAsia="en-AU"/>
        </w:rPr>
        <w:t>person has failed to comply with</w:t>
      </w:r>
      <w:r w:rsidR="00A5644A">
        <w:rPr>
          <w:lang w:eastAsia="en-AU"/>
        </w:rPr>
        <w:t xml:space="preserve"> a term of an undertaking under</w:t>
      </w:r>
      <w:r w:rsidRPr="00D57BB8">
        <w:rPr>
          <w:lang w:eastAsia="en-AU"/>
        </w:rPr>
        <w:t xml:space="preserve"> section 179A(2), proceedings may be brought for any offence constituted by the contravention or alleged contravention in respect of which the undertaking was given. </w:t>
      </w:r>
    </w:p>
    <w:p w14:paraId="1E4B7694" w14:textId="77777777" w:rsidR="00EE4AB2" w:rsidRDefault="005C2D93">
      <w:pPr>
        <w:pStyle w:val="DraftHeading2"/>
        <w:tabs>
          <w:tab w:val="right" w:pos="1247"/>
        </w:tabs>
        <w:ind w:left="1361" w:hanging="1361"/>
        <w:rPr>
          <w:lang w:eastAsia="en-AU"/>
        </w:rPr>
      </w:pPr>
      <w:r>
        <w:rPr>
          <w:lang w:eastAsia="en-AU"/>
        </w:rPr>
        <w:tab/>
      </w:r>
      <w:r w:rsidR="00490FCA">
        <w:rPr>
          <w:lang w:eastAsia="en-AU"/>
        </w:rPr>
        <w:t>(4)</w:t>
      </w:r>
      <w:r w:rsidRPr="00D57BB8">
        <w:rPr>
          <w:lang w:eastAsia="en-AU"/>
        </w:rPr>
        <w:tab/>
        <w:t>If the relevant tribu</w:t>
      </w:r>
      <w:r w:rsidR="00C116BD">
        <w:rPr>
          <w:lang w:eastAsia="en-AU"/>
        </w:rPr>
        <w:t>nal or court determines that an </w:t>
      </w:r>
      <w:r w:rsidRPr="00D57BB8">
        <w:rPr>
          <w:lang w:eastAsia="en-AU"/>
        </w:rPr>
        <w:t>approved provider has failed to comply with a term of an undertaking under section 179A(3), the Regulatory Authority may without further notice—</w:t>
      </w:r>
    </w:p>
    <w:p w14:paraId="5010D006"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if the undertaking was given in circumstances set out in section 27(a), suspend the provider approval under section</w:t>
      </w:r>
      <w:r w:rsidR="00A54013">
        <w:rPr>
          <w:lang w:eastAsia="en-AU"/>
        </w:rPr>
        <w:t> </w:t>
      </w:r>
      <w:r w:rsidRPr="00D57BB8">
        <w:rPr>
          <w:lang w:eastAsia="en-AU"/>
        </w:rPr>
        <w:t>27; or</w:t>
      </w:r>
    </w:p>
    <w:p w14:paraId="3009623A"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if the undertaking was given in circumstances set out in section 72(a), suspend the service approval under section</w:t>
      </w:r>
      <w:r w:rsidR="00A54013">
        <w:rPr>
          <w:lang w:eastAsia="en-AU"/>
        </w:rPr>
        <w:t> </w:t>
      </w:r>
      <w:r w:rsidRPr="00D57BB8">
        <w:rPr>
          <w:lang w:eastAsia="en-AU"/>
        </w:rPr>
        <w:t>72; or</w:t>
      </w:r>
    </w:p>
    <w:p w14:paraId="730A220F" w14:textId="77777777" w:rsidR="00EE4AB2" w:rsidRDefault="005C2D93">
      <w:pPr>
        <w:pStyle w:val="DraftHeading3"/>
        <w:tabs>
          <w:tab w:val="right" w:pos="1757"/>
        </w:tabs>
        <w:ind w:left="1871" w:hanging="1871"/>
        <w:rPr>
          <w:lang w:eastAsia="en-AU"/>
        </w:rPr>
      </w:pPr>
      <w:r>
        <w:rPr>
          <w:lang w:eastAsia="en-AU"/>
        </w:rPr>
        <w:tab/>
      </w:r>
      <w:r w:rsidR="00490FCA">
        <w:rPr>
          <w:lang w:eastAsia="en-AU"/>
        </w:rPr>
        <w:t>(c)</w:t>
      </w:r>
      <w:r w:rsidRPr="00D57BB8">
        <w:rPr>
          <w:lang w:eastAsia="en-AU"/>
        </w:rPr>
        <w:tab/>
        <w:t>if the undertaking was given in circumstances set out in section 184(3), give a prohibition notice under section 182 in relation to a matter that is the subject of the undertaking.</w:t>
      </w:r>
    </w:p>
    <w:p w14:paraId="66C9953B" w14:textId="77777777" w:rsidR="00EE4AB2" w:rsidRDefault="005C2D93">
      <w:pPr>
        <w:pStyle w:val="DraftHeading2"/>
        <w:tabs>
          <w:tab w:val="right" w:pos="1247"/>
        </w:tabs>
        <w:ind w:left="1361" w:hanging="1361"/>
        <w:rPr>
          <w:lang w:eastAsia="en-AU"/>
        </w:rPr>
      </w:pPr>
      <w:r>
        <w:rPr>
          <w:lang w:eastAsia="en-AU"/>
        </w:rPr>
        <w:tab/>
      </w:r>
      <w:r w:rsidR="00490FCA">
        <w:rPr>
          <w:lang w:eastAsia="en-AU"/>
        </w:rPr>
        <w:t>(5)</w:t>
      </w:r>
      <w:r w:rsidRPr="00D57BB8">
        <w:rPr>
          <w:lang w:eastAsia="en-AU"/>
        </w:rPr>
        <w:tab/>
        <w:t>If the relevant trib</w:t>
      </w:r>
      <w:r w:rsidR="00C116BD">
        <w:rPr>
          <w:lang w:eastAsia="en-AU"/>
        </w:rPr>
        <w:t>unal or court determines that a </w:t>
      </w:r>
      <w:r w:rsidRPr="00D57BB8">
        <w:rPr>
          <w:lang w:eastAsia="en-AU"/>
        </w:rPr>
        <w:t>person has fai</w:t>
      </w:r>
      <w:r w:rsidR="00C116BD">
        <w:rPr>
          <w:lang w:eastAsia="en-AU"/>
        </w:rPr>
        <w:t>led to comply with a term of an </w:t>
      </w:r>
      <w:r w:rsidRPr="00D57BB8">
        <w:rPr>
          <w:lang w:eastAsia="en-AU"/>
        </w:rPr>
        <w:t>undertaking under section 179A(4), the Regulatory Authority may, without further notice, give a prohibition notice under section 182 in relation to a matter that is the subject of the undertaking.</w:t>
      </w:r>
    </w:p>
    <w:p w14:paraId="5E6ED4F8" w14:textId="77777777" w:rsidR="00EE4AB2" w:rsidRDefault="005C2D93">
      <w:pPr>
        <w:pStyle w:val="DraftHeading2"/>
        <w:tabs>
          <w:tab w:val="right" w:pos="1247"/>
        </w:tabs>
        <w:ind w:left="1361" w:hanging="1361"/>
        <w:rPr>
          <w:lang w:eastAsia="en-AU"/>
        </w:rPr>
      </w:pPr>
      <w:r>
        <w:rPr>
          <w:lang w:eastAsia="en-AU"/>
        </w:rPr>
        <w:tab/>
      </w:r>
      <w:r w:rsidR="00490FCA">
        <w:rPr>
          <w:lang w:eastAsia="en-AU"/>
        </w:rPr>
        <w:t>(6)</w:t>
      </w:r>
      <w:r w:rsidRPr="00D57BB8">
        <w:rPr>
          <w:lang w:eastAsia="en-AU"/>
        </w:rPr>
        <w:tab/>
        <w:t>Proceedings referred to in subsection (3) may be brought within 6 months of the determination or within 2 years of the date of the alleged of</w:t>
      </w:r>
      <w:r>
        <w:rPr>
          <w:lang w:eastAsia="en-AU"/>
        </w:rPr>
        <w:t>fence, whichever occurs last.</w:t>
      </w:r>
    </w:p>
    <w:p w14:paraId="5CED1472" w14:textId="77777777" w:rsidR="00E5469D" w:rsidRPr="0077045D" w:rsidRDefault="00E5469D" w:rsidP="00E5469D">
      <w:pPr>
        <w:pStyle w:val="Heading-DIVISION"/>
        <w:rPr>
          <w:lang w:eastAsia="en-AU"/>
        </w:rPr>
      </w:pPr>
      <w:r>
        <w:rPr>
          <w:lang w:eastAsia="en-AU"/>
        </w:rPr>
        <w:tab/>
      </w:r>
      <w:bookmarkStart w:id="232" w:name="_Toc62197560"/>
      <w:r>
        <w:rPr>
          <w:lang w:eastAsia="en-AU"/>
        </w:rPr>
        <w:t>Division 3—Prohibition notices</w:t>
      </w:r>
      <w:bookmarkEnd w:id="232"/>
    </w:p>
    <w:p w14:paraId="0E3637E7" w14:textId="77777777" w:rsidR="00E5469D" w:rsidRDefault="00E5469D" w:rsidP="00E5469D">
      <w:pPr>
        <w:pStyle w:val="DraftHeading1"/>
        <w:tabs>
          <w:tab w:val="right" w:pos="680"/>
        </w:tabs>
        <w:ind w:left="850" w:hanging="850"/>
        <w:rPr>
          <w:lang w:eastAsia="en-AU"/>
        </w:rPr>
      </w:pPr>
      <w:r>
        <w:rPr>
          <w:lang w:eastAsia="en-AU"/>
        </w:rPr>
        <w:tab/>
      </w:r>
      <w:bookmarkStart w:id="233" w:name="_Toc62197561"/>
      <w:r>
        <w:rPr>
          <w:lang w:eastAsia="en-AU"/>
        </w:rPr>
        <w:t>182</w:t>
      </w:r>
      <w:r w:rsidRPr="00032F3D">
        <w:rPr>
          <w:lang w:eastAsia="en-AU"/>
        </w:rPr>
        <w:tab/>
      </w:r>
      <w:r w:rsidR="005C2D93" w:rsidRPr="00D57BB8">
        <w:rPr>
          <w:lang w:eastAsia="en-AU"/>
        </w:rPr>
        <w:t>Grounds for giving prohibition notice</w:t>
      </w:r>
      <w:bookmarkEnd w:id="233"/>
    </w:p>
    <w:p w14:paraId="510B4E44" w14:textId="77777777" w:rsidR="00E5469D" w:rsidRDefault="00E5469D" w:rsidP="00E5469D">
      <w:pPr>
        <w:pStyle w:val="DraftHeading2"/>
        <w:tabs>
          <w:tab w:val="right" w:pos="1247"/>
        </w:tabs>
        <w:ind w:left="1361" w:hanging="1361"/>
        <w:rPr>
          <w:lang w:eastAsia="en-AU"/>
        </w:rPr>
      </w:pPr>
      <w:r>
        <w:rPr>
          <w:lang w:eastAsia="en-AU"/>
        </w:rPr>
        <w:tab/>
        <w:t>(1)</w:t>
      </w:r>
      <w:r>
        <w:rPr>
          <w:lang w:eastAsia="en-AU"/>
        </w:rPr>
        <w:tab/>
      </w:r>
      <w:r>
        <w:rPr>
          <w:lang w:eastAsia="en-AU"/>
        </w:rPr>
        <w:tab/>
        <w:t>The Regulatory Authority may give a prohibition notice to a person who is in any way involved in the provision of an approved education and care service if it considers that there may be an unacceptable risk of harm to a child or children if the person were allowed—</w:t>
      </w:r>
    </w:p>
    <w:p w14:paraId="39C66D21" w14:textId="77777777" w:rsidR="00E5469D" w:rsidRDefault="00E5469D" w:rsidP="00E5469D">
      <w:pPr>
        <w:pStyle w:val="DraftHeading3"/>
        <w:tabs>
          <w:tab w:val="right" w:pos="1757"/>
        </w:tabs>
        <w:ind w:left="1871" w:hanging="1871"/>
        <w:rPr>
          <w:lang w:eastAsia="en-AU"/>
        </w:rPr>
      </w:pPr>
      <w:r>
        <w:rPr>
          <w:lang w:eastAsia="en-AU"/>
        </w:rPr>
        <w:tab/>
      </w:r>
      <w:r w:rsidRPr="00B50F9A">
        <w:rPr>
          <w:lang w:eastAsia="en-AU"/>
        </w:rPr>
        <w:t>(a)</w:t>
      </w:r>
      <w:r>
        <w:rPr>
          <w:lang w:eastAsia="en-AU"/>
        </w:rPr>
        <w:tab/>
        <w:t>to remain on the education and care service premises; or</w:t>
      </w:r>
    </w:p>
    <w:p w14:paraId="0C557072" w14:textId="77777777" w:rsidR="00E5469D" w:rsidRDefault="00E5469D" w:rsidP="00E5469D">
      <w:pPr>
        <w:pStyle w:val="DraftHeading3"/>
        <w:tabs>
          <w:tab w:val="right" w:pos="1757"/>
        </w:tabs>
        <w:ind w:left="1871" w:hanging="1871"/>
        <w:rPr>
          <w:lang w:eastAsia="en-AU"/>
        </w:rPr>
      </w:pPr>
      <w:r>
        <w:rPr>
          <w:lang w:eastAsia="en-AU"/>
        </w:rPr>
        <w:tab/>
      </w:r>
      <w:r w:rsidRPr="00B50F9A">
        <w:rPr>
          <w:lang w:eastAsia="en-AU"/>
        </w:rPr>
        <w:t>(b)</w:t>
      </w:r>
      <w:r>
        <w:rPr>
          <w:lang w:eastAsia="en-AU"/>
        </w:rPr>
        <w:tab/>
        <w:t>to provide education and care to children.</w:t>
      </w:r>
    </w:p>
    <w:p w14:paraId="44C776A4" w14:textId="77777777" w:rsidR="00E5469D" w:rsidRDefault="00E5469D" w:rsidP="00E5469D">
      <w:pPr>
        <w:pStyle w:val="DraftHeading2"/>
        <w:tabs>
          <w:tab w:val="right" w:pos="1247"/>
        </w:tabs>
        <w:ind w:left="1361" w:hanging="1361"/>
        <w:rPr>
          <w:lang w:eastAsia="en-AU"/>
        </w:rPr>
      </w:pPr>
      <w:r>
        <w:rPr>
          <w:lang w:eastAsia="en-AU"/>
        </w:rPr>
        <w:tab/>
      </w:r>
      <w:r w:rsidRPr="00BF7720">
        <w:rPr>
          <w:lang w:eastAsia="en-AU"/>
        </w:rPr>
        <w:t>(2)</w:t>
      </w:r>
      <w:r>
        <w:rPr>
          <w:lang w:eastAsia="en-AU"/>
        </w:rPr>
        <w:tab/>
        <w:t>For the purposes of subsection (1), a person may be involved in the provision of an approved education and care service as any of the following—</w:t>
      </w:r>
    </w:p>
    <w:p w14:paraId="331F5861" w14:textId="77777777" w:rsidR="00E5469D" w:rsidRDefault="00E5469D" w:rsidP="00E5469D">
      <w:pPr>
        <w:pStyle w:val="DraftHeading3"/>
        <w:tabs>
          <w:tab w:val="right" w:pos="1757"/>
        </w:tabs>
        <w:ind w:left="1871" w:hanging="1871"/>
        <w:rPr>
          <w:lang w:eastAsia="en-AU"/>
        </w:rPr>
      </w:pPr>
      <w:r>
        <w:rPr>
          <w:lang w:eastAsia="en-AU"/>
        </w:rPr>
        <w:tab/>
      </w:r>
      <w:r w:rsidRPr="00BF7720">
        <w:rPr>
          <w:lang w:eastAsia="en-AU"/>
        </w:rPr>
        <w:t>(a)</w:t>
      </w:r>
      <w:r>
        <w:rPr>
          <w:lang w:eastAsia="en-AU"/>
        </w:rPr>
        <w:tab/>
        <w:t>an approved provider;</w:t>
      </w:r>
    </w:p>
    <w:p w14:paraId="548E632B" w14:textId="77777777" w:rsidR="005C2D93" w:rsidRDefault="005C2D93" w:rsidP="0093269E">
      <w:pPr>
        <w:pStyle w:val="SideNote"/>
        <w:framePr w:wrap="around"/>
        <w:rPr>
          <w:lang w:eastAsia="en-AU"/>
        </w:rPr>
      </w:pPr>
      <w:r>
        <w:rPr>
          <w:lang w:eastAsia="en-AU"/>
        </w:rPr>
        <w:t>Sch. s. 182(2)(b) substituted by No. 9/2017 s. 46(1)(a).</w:t>
      </w:r>
    </w:p>
    <w:p w14:paraId="757F51F8"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Pr>
          <w:lang w:eastAsia="en-AU"/>
        </w:rPr>
        <w:tab/>
        <w:t>a nominated supervisor;</w:t>
      </w:r>
    </w:p>
    <w:p w14:paraId="30787FC5" w14:textId="77777777" w:rsidR="00EE4AB2" w:rsidRDefault="00EE4AB2">
      <w:pPr>
        <w:rPr>
          <w:lang w:eastAsia="en-AU"/>
        </w:rPr>
      </w:pPr>
    </w:p>
    <w:p w14:paraId="19CA78F8" w14:textId="77777777" w:rsidR="00B849A9" w:rsidRDefault="00B849A9">
      <w:pPr>
        <w:rPr>
          <w:lang w:eastAsia="en-AU"/>
        </w:rPr>
      </w:pPr>
    </w:p>
    <w:p w14:paraId="078F71C0" w14:textId="77777777" w:rsidR="00E5469D" w:rsidRDefault="00E5469D" w:rsidP="00E5469D">
      <w:pPr>
        <w:pStyle w:val="DraftHeading3"/>
        <w:tabs>
          <w:tab w:val="right" w:pos="1757"/>
        </w:tabs>
        <w:ind w:left="1871" w:hanging="1871"/>
        <w:rPr>
          <w:lang w:eastAsia="en-AU"/>
        </w:rPr>
      </w:pPr>
      <w:r>
        <w:rPr>
          <w:lang w:eastAsia="en-AU"/>
        </w:rPr>
        <w:tab/>
      </w:r>
      <w:r w:rsidRPr="00BF7720">
        <w:rPr>
          <w:lang w:eastAsia="en-AU"/>
        </w:rPr>
        <w:t>(c)</w:t>
      </w:r>
      <w:r w:rsidRPr="00BF7720">
        <w:rPr>
          <w:lang w:eastAsia="en-AU"/>
        </w:rPr>
        <w:tab/>
      </w:r>
      <w:r>
        <w:rPr>
          <w:lang w:eastAsia="en-AU"/>
        </w:rPr>
        <w:t>an educator;</w:t>
      </w:r>
    </w:p>
    <w:p w14:paraId="250B9A4F" w14:textId="77777777" w:rsidR="00E5469D" w:rsidRDefault="00E5469D" w:rsidP="00E5469D">
      <w:pPr>
        <w:pStyle w:val="DraftHeading3"/>
        <w:tabs>
          <w:tab w:val="right" w:pos="1757"/>
        </w:tabs>
        <w:ind w:left="1871" w:hanging="1871"/>
        <w:rPr>
          <w:lang w:eastAsia="en-AU"/>
        </w:rPr>
      </w:pPr>
      <w:r>
        <w:rPr>
          <w:lang w:eastAsia="en-AU"/>
        </w:rPr>
        <w:tab/>
      </w:r>
      <w:r w:rsidRPr="00BF7720">
        <w:rPr>
          <w:lang w:eastAsia="en-AU"/>
        </w:rPr>
        <w:t>(d)</w:t>
      </w:r>
      <w:r>
        <w:rPr>
          <w:lang w:eastAsia="en-AU"/>
        </w:rPr>
        <w:tab/>
        <w:t>a family day care educator;</w:t>
      </w:r>
    </w:p>
    <w:p w14:paraId="492B8E15" w14:textId="77777777" w:rsidR="00E5469D" w:rsidRDefault="00E5469D" w:rsidP="00E5469D">
      <w:pPr>
        <w:pStyle w:val="DraftHeading3"/>
        <w:tabs>
          <w:tab w:val="right" w:pos="1757"/>
        </w:tabs>
        <w:ind w:left="1871" w:hanging="1871"/>
        <w:rPr>
          <w:lang w:eastAsia="en-AU"/>
        </w:rPr>
      </w:pPr>
      <w:r>
        <w:rPr>
          <w:lang w:eastAsia="en-AU"/>
        </w:rPr>
        <w:tab/>
      </w:r>
      <w:r w:rsidRPr="001F00FE">
        <w:rPr>
          <w:lang w:eastAsia="en-AU"/>
        </w:rPr>
        <w:t>(e)</w:t>
      </w:r>
      <w:r>
        <w:rPr>
          <w:lang w:eastAsia="en-AU"/>
        </w:rPr>
        <w:tab/>
        <w:t>an employee;</w:t>
      </w:r>
    </w:p>
    <w:p w14:paraId="26F69D1D" w14:textId="77777777" w:rsidR="00E5469D" w:rsidRDefault="00E5469D" w:rsidP="00E5469D">
      <w:pPr>
        <w:pStyle w:val="DraftHeading3"/>
        <w:tabs>
          <w:tab w:val="right" w:pos="1757"/>
        </w:tabs>
        <w:ind w:left="1871" w:hanging="1871"/>
        <w:rPr>
          <w:lang w:eastAsia="en-AU"/>
        </w:rPr>
      </w:pPr>
      <w:r>
        <w:rPr>
          <w:lang w:eastAsia="en-AU"/>
        </w:rPr>
        <w:tab/>
      </w:r>
      <w:r w:rsidRPr="001F00FE">
        <w:rPr>
          <w:lang w:eastAsia="en-AU"/>
        </w:rPr>
        <w:t>(f)</w:t>
      </w:r>
      <w:r>
        <w:rPr>
          <w:lang w:eastAsia="en-AU"/>
        </w:rPr>
        <w:tab/>
        <w:t>a contractor;</w:t>
      </w:r>
    </w:p>
    <w:p w14:paraId="5DF62113" w14:textId="77777777" w:rsidR="005C2D93" w:rsidRDefault="005C2D93" w:rsidP="0093269E">
      <w:pPr>
        <w:pStyle w:val="SideNote"/>
        <w:framePr w:wrap="around"/>
        <w:rPr>
          <w:lang w:eastAsia="en-AU"/>
        </w:rPr>
      </w:pPr>
      <w:r>
        <w:rPr>
          <w:lang w:eastAsia="en-AU"/>
        </w:rPr>
        <w:t>Sch. s. 182(2)(g) substituted by No. 9/2017 s. 46(1)(b).</w:t>
      </w:r>
    </w:p>
    <w:p w14:paraId="465FB0F1" w14:textId="77777777" w:rsidR="00EE4AB2" w:rsidRDefault="005C2D93">
      <w:pPr>
        <w:pStyle w:val="DraftHeading3"/>
        <w:tabs>
          <w:tab w:val="right" w:pos="1757"/>
        </w:tabs>
        <w:ind w:left="1871" w:hanging="1871"/>
        <w:rPr>
          <w:lang w:eastAsia="en-AU"/>
        </w:rPr>
      </w:pPr>
      <w:r>
        <w:rPr>
          <w:lang w:eastAsia="en-AU"/>
        </w:rPr>
        <w:tab/>
      </w:r>
      <w:r w:rsidR="00490FCA">
        <w:rPr>
          <w:lang w:eastAsia="en-AU"/>
        </w:rPr>
        <w:t>(g)</w:t>
      </w:r>
      <w:r w:rsidRPr="00D57BB8">
        <w:rPr>
          <w:lang w:eastAsia="en-AU"/>
        </w:rPr>
        <w:tab/>
        <w:t xml:space="preserve">a volunteer; </w:t>
      </w:r>
    </w:p>
    <w:p w14:paraId="6013DBA0" w14:textId="77777777" w:rsidR="00A54013" w:rsidRPr="00A54013" w:rsidRDefault="00A54013" w:rsidP="00A54013">
      <w:pPr>
        <w:rPr>
          <w:lang w:eastAsia="en-AU"/>
        </w:rPr>
      </w:pPr>
    </w:p>
    <w:p w14:paraId="74DD6D4D" w14:textId="77777777" w:rsidR="00EE4AB2" w:rsidRDefault="00EE4AB2">
      <w:pPr>
        <w:rPr>
          <w:lang w:eastAsia="en-AU"/>
        </w:rPr>
      </w:pPr>
    </w:p>
    <w:p w14:paraId="6DB71D8E" w14:textId="77777777" w:rsidR="005C2D93" w:rsidRDefault="005C2D93" w:rsidP="0093269E">
      <w:pPr>
        <w:pStyle w:val="SideNote"/>
        <w:framePr w:wrap="around"/>
        <w:rPr>
          <w:lang w:eastAsia="en-AU"/>
        </w:rPr>
      </w:pPr>
      <w:r>
        <w:rPr>
          <w:lang w:eastAsia="en-AU"/>
        </w:rPr>
        <w:t>Sch. s. 182(2)(h) inserted by No. 9/2017 s. 46(1)(b).</w:t>
      </w:r>
    </w:p>
    <w:p w14:paraId="24F5B0B9" w14:textId="77777777" w:rsidR="00EE4AB2" w:rsidRDefault="005C2D93">
      <w:pPr>
        <w:pStyle w:val="DraftHeading3"/>
        <w:tabs>
          <w:tab w:val="right" w:pos="1757"/>
        </w:tabs>
        <w:ind w:left="1871" w:hanging="1871"/>
        <w:rPr>
          <w:lang w:eastAsia="en-AU"/>
        </w:rPr>
      </w:pPr>
      <w:r>
        <w:rPr>
          <w:lang w:eastAsia="en-AU"/>
        </w:rPr>
        <w:tab/>
      </w:r>
      <w:r w:rsidR="00490FCA">
        <w:rPr>
          <w:lang w:eastAsia="en-AU"/>
        </w:rPr>
        <w:t>(h)</w:t>
      </w:r>
      <w:r w:rsidRPr="00D57BB8">
        <w:rPr>
          <w:lang w:eastAsia="en-AU"/>
        </w:rPr>
        <w:tab/>
        <w:t>a person who was formerly a person referred to in paragraphs (a) to (g) in relation to the approve</w:t>
      </w:r>
      <w:r>
        <w:rPr>
          <w:lang w:eastAsia="en-AU"/>
        </w:rPr>
        <w:t>d education and care service—</w:t>
      </w:r>
    </w:p>
    <w:p w14:paraId="00895E7C" w14:textId="77777777" w:rsidR="00B849A9" w:rsidRPr="00B849A9" w:rsidRDefault="00B849A9" w:rsidP="00B849A9">
      <w:pPr>
        <w:rPr>
          <w:lang w:eastAsia="en-AU"/>
        </w:rPr>
      </w:pPr>
    </w:p>
    <w:p w14:paraId="30FA7425" w14:textId="77777777" w:rsidR="00E5469D" w:rsidRDefault="00E5469D" w:rsidP="00E5469D">
      <w:pPr>
        <w:pStyle w:val="BodySectionSub"/>
        <w:rPr>
          <w:lang w:eastAsia="en-AU"/>
        </w:rPr>
      </w:pPr>
      <w:r>
        <w:rPr>
          <w:lang w:eastAsia="en-AU"/>
        </w:rPr>
        <w:t>or in any other capacity.</w:t>
      </w:r>
    </w:p>
    <w:p w14:paraId="134672A8" w14:textId="77777777" w:rsidR="005C2D93" w:rsidRDefault="005C2D93" w:rsidP="0093269E">
      <w:pPr>
        <w:pStyle w:val="SideNote"/>
        <w:framePr w:wrap="around"/>
        <w:rPr>
          <w:lang w:eastAsia="en-AU"/>
        </w:rPr>
      </w:pPr>
      <w:r>
        <w:rPr>
          <w:lang w:eastAsia="en-AU"/>
        </w:rPr>
        <w:t>Sch. s. 182(3) inserted by No. 9/2017 s. 46(2).</w:t>
      </w:r>
    </w:p>
    <w:p w14:paraId="10A95364" w14:textId="77777777" w:rsidR="00EE4AB2" w:rsidRDefault="005C2D93">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The Regulatory Authority may give a prohibition notice to a person to—</w:t>
      </w:r>
    </w:p>
    <w:p w14:paraId="4AF0CF93"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prohibit the</w:t>
      </w:r>
      <w:r w:rsidR="009D3214">
        <w:rPr>
          <w:lang w:eastAsia="en-AU"/>
        </w:rPr>
        <w:t xml:space="preserve"> person from being nominated as </w:t>
      </w:r>
      <w:r w:rsidRPr="00D57BB8">
        <w:rPr>
          <w:lang w:eastAsia="en-AU"/>
        </w:rPr>
        <w:t>a nominated supervisor if the Regulatory Authority considers the person is not a fit and proper person to be nominated as a nominated supervisor of a service; or</w:t>
      </w:r>
    </w:p>
    <w:p w14:paraId="13580AFE"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impose one or more conditions on the nomination of the person as a nominated supervisor that the Regulatory Authority considers appropriate, if the Regulatory Authority considers the person is a fit and proper person to be nominated as a nominated sup</w:t>
      </w:r>
      <w:r w:rsidR="009D3214">
        <w:rPr>
          <w:lang w:eastAsia="en-AU"/>
        </w:rPr>
        <w:t>ervisor of a service subject to </w:t>
      </w:r>
      <w:r w:rsidRPr="00D57BB8">
        <w:rPr>
          <w:lang w:eastAsia="en-AU"/>
        </w:rPr>
        <w:t>those conditions.</w:t>
      </w:r>
    </w:p>
    <w:p w14:paraId="33AA6021" w14:textId="77777777" w:rsidR="00E5469D" w:rsidRDefault="00E5469D" w:rsidP="00E5469D">
      <w:pPr>
        <w:pStyle w:val="DraftHeading1"/>
        <w:tabs>
          <w:tab w:val="right" w:pos="680"/>
        </w:tabs>
        <w:ind w:left="850" w:hanging="850"/>
        <w:rPr>
          <w:lang w:eastAsia="en-AU"/>
        </w:rPr>
      </w:pPr>
      <w:r>
        <w:rPr>
          <w:lang w:eastAsia="en-AU"/>
        </w:rPr>
        <w:tab/>
      </w:r>
      <w:bookmarkStart w:id="234" w:name="_Toc62197562"/>
      <w:r>
        <w:rPr>
          <w:lang w:eastAsia="en-AU"/>
        </w:rPr>
        <w:t>183</w:t>
      </w:r>
      <w:r>
        <w:rPr>
          <w:lang w:eastAsia="en-AU"/>
        </w:rPr>
        <w:tab/>
        <w:t>Show cause notice to be given before prohibition notice</w:t>
      </w:r>
      <w:bookmarkEnd w:id="234"/>
    </w:p>
    <w:p w14:paraId="2A36B21F" w14:textId="77777777" w:rsidR="00E5469D" w:rsidRDefault="00E5469D" w:rsidP="00E5469D">
      <w:pPr>
        <w:pStyle w:val="DraftHeading2"/>
        <w:tabs>
          <w:tab w:val="right" w:pos="1247"/>
        </w:tabs>
        <w:ind w:left="1361" w:hanging="1361"/>
        <w:rPr>
          <w:lang w:eastAsia="en-AU"/>
        </w:rPr>
      </w:pPr>
      <w:r>
        <w:rPr>
          <w:lang w:eastAsia="en-AU"/>
        </w:rPr>
        <w:tab/>
      </w:r>
      <w:r w:rsidRPr="006574CD">
        <w:rPr>
          <w:lang w:eastAsia="en-AU"/>
        </w:rPr>
        <w:t>(1)</w:t>
      </w:r>
      <w:r>
        <w:rPr>
          <w:lang w:eastAsia="en-AU"/>
        </w:rPr>
        <w:tab/>
        <w:t xml:space="preserve">Before giving a person a prohibition notice, the Regulatory Authority must give the person a notice (a </w:t>
      </w:r>
      <w:r>
        <w:rPr>
          <w:rFonts w:ascii="Times-BoldItalic" w:hAnsi="Times-BoldItalic" w:cs="Times-BoldItalic"/>
          <w:b/>
          <w:bCs/>
          <w:i/>
          <w:iCs/>
          <w:lang w:eastAsia="en-AU"/>
        </w:rPr>
        <w:t>show cause</w:t>
      </w:r>
      <w:r>
        <w:rPr>
          <w:lang w:eastAsia="en-AU"/>
        </w:rPr>
        <w:t xml:space="preserve"> </w:t>
      </w:r>
      <w:r>
        <w:rPr>
          <w:rFonts w:ascii="Times-BoldItalic" w:hAnsi="Times-BoldItalic" w:cs="Times-BoldItalic"/>
          <w:b/>
          <w:bCs/>
          <w:i/>
          <w:iCs/>
          <w:lang w:eastAsia="en-AU"/>
        </w:rPr>
        <w:t>notice</w:t>
      </w:r>
      <w:r>
        <w:rPr>
          <w:lang w:eastAsia="en-AU"/>
        </w:rPr>
        <w:t>)—</w:t>
      </w:r>
    </w:p>
    <w:p w14:paraId="0F5C2AD4" w14:textId="77777777" w:rsidR="00E5469D" w:rsidRDefault="00E5469D" w:rsidP="00E5469D">
      <w:pPr>
        <w:pStyle w:val="DraftHeading3"/>
        <w:tabs>
          <w:tab w:val="right" w:pos="1757"/>
        </w:tabs>
        <w:ind w:left="1871" w:hanging="1871"/>
        <w:rPr>
          <w:lang w:eastAsia="en-AU"/>
        </w:rPr>
      </w:pPr>
      <w:r>
        <w:rPr>
          <w:lang w:eastAsia="en-AU"/>
        </w:rPr>
        <w:tab/>
      </w:r>
      <w:r w:rsidRPr="006574CD">
        <w:rPr>
          <w:lang w:eastAsia="en-AU"/>
        </w:rPr>
        <w:t>(a)</w:t>
      </w:r>
      <w:r>
        <w:rPr>
          <w:lang w:eastAsia="en-AU"/>
        </w:rPr>
        <w:tab/>
        <w:t>stating that the Regulatory Authority proposes to give the person a prohibition notice; and</w:t>
      </w:r>
    </w:p>
    <w:p w14:paraId="5DE3B924" w14:textId="77777777" w:rsidR="00E5469D" w:rsidRDefault="00E5469D" w:rsidP="00E5469D">
      <w:pPr>
        <w:pStyle w:val="DraftHeading3"/>
        <w:tabs>
          <w:tab w:val="right" w:pos="1757"/>
        </w:tabs>
        <w:ind w:left="1871" w:hanging="1871"/>
        <w:rPr>
          <w:lang w:eastAsia="en-AU"/>
        </w:rPr>
      </w:pPr>
      <w:r>
        <w:rPr>
          <w:lang w:eastAsia="en-AU"/>
        </w:rPr>
        <w:tab/>
      </w:r>
      <w:r w:rsidRPr="0015043E">
        <w:rPr>
          <w:lang w:eastAsia="en-AU"/>
        </w:rPr>
        <w:t>(b)</w:t>
      </w:r>
      <w:r>
        <w:rPr>
          <w:lang w:eastAsia="en-AU"/>
        </w:rPr>
        <w:tab/>
        <w:t>stating the reasons for the proposed prohibition; and</w:t>
      </w:r>
    </w:p>
    <w:p w14:paraId="044287C7" w14:textId="77777777" w:rsidR="00E5469D" w:rsidRDefault="00E5469D" w:rsidP="00E5469D">
      <w:pPr>
        <w:pStyle w:val="DraftHeading3"/>
        <w:tabs>
          <w:tab w:val="right" w:pos="1757"/>
        </w:tabs>
        <w:ind w:left="1871" w:hanging="1871"/>
        <w:rPr>
          <w:lang w:eastAsia="en-AU"/>
        </w:rPr>
      </w:pPr>
      <w:r>
        <w:rPr>
          <w:lang w:eastAsia="en-AU"/>
        </w:rPr>
        <w:tab/>
      </w:r>
      <w:r w:rsidRPr="0015043E">
        <w:rPr>
          <w:lang w:eastAsia="en-AU"/>
        </w:rPr>
        <w:t>(c)</w:t>
      </w:r>
      <w:r>
        <w:rPr>
          <w:lang w:eastAsia="en-AU"/>
        </w:rPr>
        <w:tab/>
        <w:t xml:space="preserve">inviting the person to make a written submission to the Regulatory Authority, within a stated </w:t>
      </w:r>
      <w:r w:rsidR="00222577">
        <w:rPr>
          <w:lang w:eastAsia="en-AU"/>
        </w:rPr>
        <w:t>time of at least 14 days, about </w:t>
      </w:r>
      <w:r>
        <w:rPr>
          <w:lang w:eastAsia="en-AU"/>
        </w:rPr>
        <w:t>the proposed prohibition.</w:t>
      </w:r>
    </w:p>
    <w:p w14:paraId="075F8DC6" w14:textId="77777777" w:rsidR="00E5469D" w:rsidRDefault="00E5469D" w:rsidP="00E5469D">
      <w:pPr>
        <w:pStyle w:val="DraftHeading2"/>
        <w:tabs>
          <w:tab w:val="right" w:pos="1247"/>
        </w:tabs>
        <w:ind w:left="1361" w:hanging="1361"/>
        <w:rPr>
          <w:lang w:eastAsia="en-AU"/>
        </w:rPr>
      </w:pPr>
      <w:r>
        <w:rPr>
          <w:lang w:eastAsia="en-AU"/>
        </w:rPr>
        <w:tab/>
      </w:r>
      <w:r w:rsidRPr="0015043E">
        <w:rPr>
          <w:lang w:eastAsia="en-AU"/>
        </w:rPr>
        <w:t>(2)</w:t>
      </w:r>
      <w:r>
        <w:rPr>
          <w:lang w:eastAsia="en-AU"/>
        </w:rPr>
        <w:tab/>
        <w:t>Subsection (1) does not apply if the Regulatory Authority is satisfied it is necessary, in the interests of the safety, health or wellbeing of a child or children, to immediately issue a prohibition notice to the person.</w:t>
      </w:r>
    </w:p>
    <w:p w14:paraId="77CEAC68" w14:textId="77777777" w:rsidR="00E5469D" w:rsidRDefault="00E5469D" w:rsidP="00E5469D">
      <w:pPr>
        <w:pStyle w:val="DraftHeading1"/>
        <w:tabs>
          <w:tab w:val="right" w:pos="680"/>
        </w:tabs>
        <w:ind w:left="850" w:hanging="850"/>
        <w:rPr>
          <w:lang w:eastAsia="en-AU"/>
        </w:rPr>
      </w:pPr>
      <w:r>
        <w:rPr>
          <w:lang w:eastAsia="en-AU"/>
        </w:rPr>
        <w:tab/>
      </w:r>
      <w:bookmarkStart w:id="235" w:name="_Toc62197563"/>
      <w:r>
        <w:rPr>
          <w:lang w:eastAsia="en-AU"/>
        </w:rPr>
        <w:t>184</w:t>
      </w:r>
      <w:r>
        <w:rPr>
          <w:lang w:eastAsia="en-AU"/>
        </w:rPr>
        <w:tab/>
      </w:r>
      <w:r w:rsidR="00981546" w:rsidRPr="00981546">
        <w:rPr>
          <w:lang w:eastAsia="en-AU"/>
        </w:rPr>
        <w:t>Deciding whether to give prohibition notice</w:t>
      </w:r>
      <w:bookmarkEnd w:id="235"/>
    </w:p>
    <w:p w14:paraId="4EB91CEC" w14:textId="77777777" w:rsidR="00E5469D" w:rsidRDefault="00E5469D" w:rsidP="00E5469D">
      <w:pPr>
        <w:pStyle w:val="DraftHeading2"/>
        <w:tabs>
          <w:tab w:val="right" w:pos="1247"/>
        </w:tabs>
        <w:ind w:left="1361" w:hanging="1361"/>
        <w:rPr>
          <w:lang w:eastAsia="en-AU"/>
        </w:rPr>
      </w:pPr>
      <w:r>
        <w:rPr>
          <w:lang w:eastAsia="en-AU"/>
        </w:rPr>
        <w:tab/>
      </w:r>
      <w:r w:rsidRPr="00591215">
        <w:rPr>
          <w:lang w:eastAsia="en-AU"/>
        </w:rPr>
        <w:t>(1)</w:t>
      </w:r>
      <w:r>
        <w:rPr>
          <w:lang w:eastAsia="en-AU"/>
        </w:rPr>
        <w:tab/>
        <w:t>I</w:t>
      </w:r>
      <w:r>
        <w:rPr>
          <w:lang w:eastAsia="en-AU"/>
        </w:rPr>
        <w:tab/>
        <w:t>f the Regulato</w:t>
      </w:r>
      <w:r w:rsidR="00222577">
        <w:rPr>
          <w:lang w:eastAsia="en-AU"/>
        </w:rPr>
        <w:t>ry Authority gives a show cause </w:t>
      </w:r>
      <w:r>
        <w:rPr>
          <w:lang w:eastAsia="en-AU"/>
        </w:rPr>
        <w:t>notice under section 183 to a person, the Regulatory Authority must have regard to any written submission received from the person within the time stated in the show cause notice before deciding whether to give the person a prohibition notice.</w:t>
      </w:r>
    </w:p>
    <w:p w14:paraId="2E976F6A" w14:textId="77777777" w:rsidR="00E5469D" w:rsidRPr="00802076" w:rsidRDefault="00E5469D" w:rsidP="00E5469D">
      <w:pPr>
        <w:pStyle w:val="DraftHeading2"/>
        <w:tabs>
          <w:tab w:val="right" w:pos="1247"/>
        </w:tabs>
        <w:ind w:left="1361" w:hanging="1361"/>
        <w:rPr>
          <w:lang w:eastAsia="en-AU"/>
        </w:rPr>
      </w:pPr>
      <w:r>
        <w:rPr>
          <w:lang w:eastAsia="en-AU"/>
        </w:rPr>
        <w:tab/>
      </w:r>
      <w:r w:rsidRPr="004E0826">
        <w:rPr>
          <w:lang w:eastAsia="en-AU"/>
        </w:rPr>
        <w:t>(2)</w:t>
      </w:r>
      <w:r>
        <w:rPr>
          <w:lang w:eastAsia="en-AU"/>
        </w:rPr>
        <w:tab/>
        <w:t>If the Regulatory Authority decides not to issue a prohibition notice to the person, the Regulatory Authority must give the person notice of the decision.</w:t>
      </w:r>
    </w:p>
    <w:p w14:paraId="0299FBA5" w14:textId="77777777" w:rsidR="005C2D93" w:rsidRDefault="005C2D93" w:rsidP="0093269E">
      <w:pPr>
        <w:pStyle w:val="SideNote"/>
        <w:framePr w:wrap="around"/>
        <w:rPr>
          <w:lang w:eastAsia="en-AU"/>
        </w:rPr>
      </w:pPr>
      <w:r>
        <w:rPr>
          <w:lang w:eastAsia="en-AU"/>
        </w:rPr>
        <w:t>Sch. s. 184(3) inserted by No. 9/2017 s. 47.</w:t>
      </w:r>
    </w:p>
    <w:p w14:paraId="68579D04" w14:textId="77777777" w:rsidR="00EE4AB2" w:rsidRDefault="005C2D93">
      <w:pPr>
        <w:pStyle w:val="DraftHeading2"/>
        <w:tabs>
          <w:tab w:val="right" w:pos="1247"/>
        </w:tabs>
        <w:ind w:left="1361" w:hanging="1361"/>
      </w:pPr>
      <w:r>
        <w:tab/>
      </w:r>
      <w:r w:rsidR="00490FCA">
        <w:t>(3)</w:t>
      </w:r>
      <w:r w:rsidRPr="00D57BB8">
        <w:tab/>
        <w:t>The Regulatory Authority may accept an</w:t>
      </w:r>
      <w:r w:rsidR="00222577">
        <w:t xml:space="preserve"> </w:t>
      </w:r>
      <w:r w:rsidRPr="00D57BB8">
        <w:t>undertaking from a person under section 179A instead of giving a prohibiti</w:t>
      </w:r>
      <w:r>
        <w:t>on notice under this Division.</w:t>
      </w:r>
    </w:p>
    <w:p w14:paraId="042F8584" w14:textId="77777777" w:rsidR="005C2D93" w:rsidRDefault="005C2D93" w:rsidP="0093269E">
      <w:pPr>
        <w:pStyle w:val="SideNote"/>
        <w:framePr w:wrap="around"/>
        <w:rPr>
          <w:lang w:eastAsia="en-AU"/>
        </w:rPr>
      </w:pPr>
      <w:r>
        <w:rPr>
          <w:lang w:eastAsia="en-AU"/>
        </w:rPr>
        <w:t>Sch. s. 185 substituted by No. 9/2017 s. 48.</w:t>
      </w:r>
    </w:p>
    <w:p w14:paraId="2E21C204" w14:textId="77777777" w:rsidR="00EE4AB2" w:rsidRDefault="005C2D93">
      <w:pPr>
        <w:pStyle w:val="DraftHeading1"/>
        <w:tabs>
          <w:tab w:val="right" w:pos="680"/>
        </w:tabs>
        <w:ind w:left="850" w:hanging="850"/>
        <w:rPr>
          <w:lang w:eastAsia="en-AU"/>
        </w:rPr>
      </w:pPr>
      <w:r>
        <w:rPr>
          <w:lang w:eastAsia="en-AU"/>
        </w:rPr>
        <w:tab/>
      </w:r>
      <w:bookmarkStart w:id="236" w:name="_Toc62197564"/>
      <w:r w:rsidR="00490FCA" w:rsidRPr="00490FCA">
        <w:rPr>
          <w:lang w:eastAsia="en-AU"/>
        </w:rPr>
        <w:t>185</w:t>
      </w:r>
      <w:r w:rsidRPr="00D57BB8">
        <w:rPr>
          <w:lang w:eastAsia="en-AU"/>
        </w:rPr>
        <w:tab/>
        <w:t>Content of prohibition notice</w:t>
      </w:r>
      <w:bookmarkEnd w:id="236"/>
    </w:p>
    <w:p w14:paraId="601CDB9C" w14:textId="77777777" w:rsidR="00EE4AB2" w:rsidRDefault="005C2D93">
      <w:pPr>
        <w:pStyle w:val="DraftHeading2"/>
        <w:tabs>
          <w:tab w:val="right" w:pos="1247"/>
        </w:tabs>
        <w:ind w:left="1361" w:hanging="1361"/>
        <w:rPr>
          <w:lang w:eastAsia="en-AU"/>
        </w:rPr>
      </w:pPr>
      <w:r>
        <w:rPr>
          <w:lang w:eastAsia="en-AU"/>
        </w:rPr>
        <w:tab/>
      </w:r>
      <w:r w:rsidR="00490FCA">
        <w:rPr>
          <w:lang w:eastAsia="en-AU"/>
        </w:rPr>
        <w:t>(1)</w:t>
      </w:r>
      <w:r w:rsidRPr="00D57BB8">
        <w:rPr>
          <w:lang w:eastAsia="en-AU"/>
        </w:rPr>
        <w:tab/>
        <w:t>A prohibition notice given to a person under section 182(1) must state that the person is prohibited from doing one or more of the following—</w:t>
      </w:r>
    </w:p>
    <w:p w14:paraId="4E21C670"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providing education and care to children for an education and care service;</w:t>
      </w:r>
    </w:p>
    <w:p w14:paraId="00C69D91"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being engaged as an educator, family day care educator, employee, contractor or staff member of, or being a volunteer at, an education and care service;</w:t>
      </w:r>
    </w:p>
    <w:p w14:paraId="5E978636" w14:textId="77777777" w:rsidR="00EE4AB2" w:rsidRDefault="005C2D93">
      <w:pPr>
        <w:pStyle w:val="DraftHeading3"/>
        <w:tabs>
          <w:tab w:val="right" w:pos="1757"/>
        </w:tabs>
        <w:ind w:left="1871" w:hanging="1871"/>
        <w:rPr>
          <w:strike/>
          <w:szCs w:val="24"/>
          <w:lang w:eastAsia="en-AU"/>
        </w:rPr>
      </w:pPr>
      <w:r>
        <w:rPr>
          <w:lang w:eastAsia="en-AU"/>
        </w:rPr>
        <w:tab/>
      </w:r>
      <w:r w:rsidR="00490FCA">
        <w:rPr>
          <w:lang w:eastAsia="en-AU"/>
        </w:rPr>
        <w:t>(c)</w:t>
      </w:r>
      <w:r w:rsidRPr="00D57BB8">
        <w:rPr>
          <w:lang w:eastAsia="en-AU"/>
        </w:rPr>
        <w:tab/>
        <w:t>carrying out any other activity relating to an education and care service.</w:t>
      </w:r>
    </w:p>
    <w:p w14:paraId="7604AAD8" w14:textId="77777777" w:rsidR="00EE4AB2" w:rsidRDefault="005C2D93">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t>A prohibition notice given to a person under section 182(3) must state that either—</w:t>
      </w:r>
    </w:p>
    <w:p w14:paraId="2C1B14FC"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the person is prohibited from being nominated as a nominated supervisor of an education and care service; or</w:t>
      </w:r>
    </w:p>
    <w:p w14:paraId="2600CC68"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 xml:space="preserve">the person may only be nominated as a nominated supervisor of an education and care service on the condition or conditions specified by the Regulatory Authority in the notice. </w:t>
      </w:r>
    </w:p>
    <w:p w14:paraId="07AE88DA" w14:textId="77777777" w:rsidR="00EE4AB2" w:rsidRDefault="005C2D93">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A prohibition notice given to a person under section 182(1) or (3) must state—</w:t>
      </w:r>
    </w:p>
    <w:p w14:paraId="4DC4C938"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that the person may apply for cancellation of the notice; and</w:t>
      </w:r>
    </w:p>
    <w:p w14:paraId="116841C3"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 xml:space="preserve">how an application </w:t>
      </w:r>
      <w:r>
        <w:rPr>
          <w:lang w:eastAsia="en-AU"/>
        </w:rPr>
        <w:t>for cancellation must be made.</w:t>
      </w:r>
    </w:p>
    <w:p w14:paraId="67AF9633" w14:textId="77777777" w:rsidR="00B849A9" w:rsidRPr="00B849A9" w:rsidRDefault="00B849A9" w:rsidP="00B849A9">
      <w:pPr>
        <w:rPr>
          <w:lang w:eastAsia="en-AU"/>
        </w:rPr>
      </w:pPr>
    </w:p>
    <w:p w14:paraId="562223DA" w14:textId="77777777" w:rsidR="00E5469D" w:rsidRDefault="00E5469D" w:rsidP="00E5469D">
      <w:pPr>
        <w:pStyle w:val="DraftHeading1"/>
        <w:tabs>
          <w:tab w:val="right" w:pos="680"/>
        </w:tabs>
        <w:ind w:left="850" w:hanging="850"/>
        <w:rPr>
          <w:lang w:eastAsia="en-AU"/>
        </w:rPr>
      </w:pPr>
      <w:r>
        <w:rPr>
          <w:lang w:eastAsia="en-AU"/>
        </w:rPr>
        <w:tab/>
      </w:r>
      <w:bookmarkStart w:id="237" w:name="_Toc62197565"/>
      <w:r w:rsidRPr="003A12AF">
        <w:rPr>
          <w:lang w:eastAsia="en-AU"/>
        </w:rPr>
        <w:t>18</w:t>
      </w:r>
      <w:r>
        <w:rPr>
          <w:lang w:eastAsia="en-AU"/>
        </w:rPr>
        <w:t>6</w:t>
      </w:r>
      <w:r>
        <w:rPr>
          <w:lang w:eastAsia="en-AU"/>
        </w:rPr>
        <w:tab/>
        <w:t>Cancellation of prohibition notice</w:t>
      </w:r>
      <w:bookmarkEnd w:id="237"/>
    </w:p>
    <w:p w14:paraId="76C64FAA" w14:textId="77777777" w:rsidR="00E5469D" w:rsidRDefault="00E5469D" w:rsidP="00E5469D">
      <w:pPr>
        <w:pStyle w:val="DraftHeading2"/>
        <w:tabs>
          <w:tab w:val="right" w:pos="1247"/>
        </w:tabs>
        <w:ind w:left="1361" w:hanging="1361"/>
        <w:rPr>
          <w:lang w:eastAsia="en-AU"/>
        </w:rPr>
      </w:pPr>
      <w:r>
        <w:rPr>
          <w:lang w:eastAsia="en-AU"/>
        </w:rPr>
        <w:tab/>
      </w:r>
      <w:r w:rsidRPr="00D8065A">
        <w:rPr>
          <w:lang w:eastAsia="en-AU"/>
        </w:rPr>
        <w:t>(1)</w:t>
      </w:r>
      <w:r>
        <w:rPr>
          <w:lang w:eastAsia="en-AU"/>
        </w:rPr>
        <w:tab/>
        <w:t>If the Regulatory Auth</w:t>
      </w:r>
      <w:r w:rsidR="006F0686">
        <w:rPr>
          <w:lang w:eastAsia="en-AU"/>
        </w:rPr>
        <w:t>ority is satisfied there is not </w:t>
      </w:r>
      <w:r>
        <w:rPr>
          <w:lang w:eastAsia="en-AU"/>
        </w:rPr>
        <w:t>a sufficient reaso</w:t>
      </w:r>
      <w:r w:rsidR="006F0686">
        <w:rPr>
          <w:lang w:eastAsia="en-AU"/>
        </w:rPr>
        <w:t>n for a prohibition notice to </w:t>
      </w:r>
      <w:r>
        <w:rPr>
          <w:lang w:eastAsia="en-AU"/>
        </w:rPr>
        <w:t>remain in force for a person, the Regulatory Authority must cancel the prohibition notice and give the person notice of the cancellation.</w:t>
      </w:r>
    </w:p>
    <w:p w14:paraId="30EB150F" w14:textId="77777777" w:rsidR="00E5469D" w:rsidRDefault="00E5469D" w:rsidP="00E5469D">
      <w:pPr>
        <w:pStyle w:val="DraftHeading2"/>
        <w:tabs>
          <w:tab w:val="right" w:pos="1247"/>
        </w:tabs>
        <w:ind w:left="1361" w:hanging="1361"/>
        <w:rPr>
          <w:lang w:eastAsia="en-AU"/>
        </w:rPr>
      </w:pPr>
      <w:r>
        <w:rPr>
          <w:lang w:eastAsia="en-AU"/>
        </w:rPr>
        <w:tab/>
      </w:r>
      <w:r w:rsidRPr="00D8065A">
        <w:rPr>
          <w:lang w:eastAsia="en-AU"/>
        </w:rPr>
        <w:t>(2)</w:t>
      </w:r>
      <w:r>
        <w:rPr>
          <w:lang w:eastAsia="en-AU"/>
        </w:rPr>
        <w:tab/>
        <w:t>A person for whom a prohibition notice is in force may apply to the Regulatory Authority to cancel the notice.</w:t>
      </w:r>
    </w:p>
    <w:p w14:paraId="4593B44B" w14:textId="77777777" w:rsidR="00E5469D" w:rsidRDefault="00E5469D" w:rsidP="00E5469D">
      <w:pPr>
        <w:pStyle w:val="DraftHeading2"/>
        <w:tabs>
          <w:tab w:val="right" w:pos="1247"/>
        </w:tabs>
        <w:ind w:left="1361" w:hanging="1361"/>
        <w:rPr>
          <w:lang w:eastAsia="en-AU"/>
        </w:rPr>
      </w:pPr>
      <w:r>
        <w:rPr>
          <w:lang w:eastAsia="en-AU"/>
        </w:rPr>
        <w:tab/>
      </w:r>
      <w:r w:rsidRPr="00D8065A">
        <w:rPr>
          <w:lang w:eastAsia="en-AU"/>
        </w:rPr>
        <w:t>(3)</w:t>
      </w:r>
      <w:r>
        <w:rPr>
          <w:lang w:eastAsia="en-AU"/>
        </w:rPr>
        <w:tab/>
        <w:t>The application must—</w:t>
      </w:r>
    </w:p>
    <w:p w14:paraId="4E7884E6" w14:textId="77777777" w:rsidR="00E5469D" w:rsidRPr="00763567" w:rsidRDefault="00E5469D" w:rsidP="00E5469D">
      <w:pPr>
        <w:pStyle w:val="DraftHeading3"/>
        <w:tabs>
          <w:tab w:val="right" w:pos="1757"/>
        </w:tabs>
        <w:ind w:left="1871" w:hanging="1871"/>
        <w:rPr>
          <w:lang w:eastAsia="en-AU"/>
        </w:rPr>
      </w:pPr>
      <w:r>
        <w:rPr>
          <w:lang w:eastAsia="en-AU"/>
        </w:rPr>
        <w:tab/>
      </w:r>
      <w:r w:rsidRPr="00763567">
        <w:rPr>
          <w:lang w:eastAsia="en-AU"/>
        </w:rPr>
        <w:t>(a)</w:t>
      </w:r>
      <w:r>
        <w:rPr>
          <w:lang w:eastAsia="en-AU"/>
        </w:rPr>
        <w:tab/>
        <w:t>be in writing; and</w:t>
      </w:r>
    </w:p>
    <w:p w14:paraId="008F5BBA" w14:textId="77777777" w:rsidR="00E5469D" w:rsidRDefault="00E5469D" w:rsidP="00E5469D">
      <w:pPr>
        <w:pStyle w:val="DraftHeading3"/>
        <w:tabs>
          <w:tab w:val="right" w:pos="1757"/>
        </w:tabs>
        <w:ind w:left="1871" w:hanging="1871"/>
        <w:rPr>
          <w:lang w:eastAsia="en-AU"/>
        </w:rPr>
      </w:pPr>
      <w:r>
        <w:rPr>
          <w:lang w:eastAsia="en-AU"/>
        </w:rPr>
        <w:tab/>
      </w:r>
      <w:r w:rsidRPr="00D8065A">
        <w:rPr>
          <w:lang w:eastAsia="en-AU"/>
        </w:rPr>
        <w:t>(</w:t>
      </w:r>
      <w:r>
        <w:rPr>
          <w:lang w:eastAsia="en-AU"/>
        </w:rPr>
        <w:t>b</w:t>
      </w:r>
      <w:r w:rsidRPr="00D8065A">
        <w:rPr>
          <w:lang w:eastAsia="en-AU"/>
        </w:rPr>
        <w:t>)</w:t>
      </w:r>
      <w:r>
        <w:rPr>
          <w:lang w:eastAsia="en-AU"/>
        </w:rPr>
        <w:tab/>
        <w:t>include the prescribed information; and</w:t>
      </w:r>
    </w:p>
    <w:p w14:paraId="16BE9ED4" w14:textId="77777777" w:rsidR="00E5469D" w:rsidRDefault="00E5469D" w:rsidP="00E5469D">
      <w:pPr>
        <w:pStyle w:val="DraftHeading3"/>
        <w:tabs>
          <w:tab w:val="right" w:pos="1757"/>
        </w:tabs>
        <w:ind w:left="1871" w:hanging="1871"/>
        <w:rPr>
          <w:lang w:eastAsia="en-AU"/>
        </w:rPr>
      </w:pPr>
      <w:r>
        <w:rPr>
          <w:lang w:eastAsia="en-AU"/>
        </w:rPr>
        <w:tab/>
      </w:r>
      <w:r w:rsidRPr="00D8065A">
        <w:rPr>
          <w:lang w:eastAsia="en-AU"/>
        </w:rPr>
        <w:t>(</w:t>
      </w:r>
      <w:r>
        <w:rPr>
          <w:lang w:eastAsia="en-AU"/>
        </w:rPr>
        <w:t>c</w:t>
      </w:r>
      <w:r w:rsidRPr="00D8065A">
        <w:rPr>
          <w:lang w:eastAsia="en-AU"/>
        </w:rPr>
        <w:t>)</w:t>
      </w:r>
      <w:r>
        <w:rPr>
          <w:lang w:eastAsia="en-AU"/>
        </w:rPr>
        <w:tab/>
        <w:t>be signed by the person.</w:t>
      </w:r>
    </w:p>
    <w:p w14:paraId="29DFDD98" w14:textId="77777777" w:rsidR="00E5469D" w:rsidRDefault="00E5469D" w:rsidP="00E5469D">
      <w:pPr>
        <w:pStyle w:val="DraftHeading2"/>
        <w:tabs>
          <w:tab w:val="right" w:pos="1247"/>
        </w:tabs>
        <w:ind w:left="1361" w:hanging="1361"/>
        <w:rPr>
          <w:lang w:eastAsia="en-AU"/>
        </w:rPr>
      </w:pPr>
      <w:r>
        <w:rPr>
          <w:lang w:eastAsia="en-AU"/>
        </w:rPr>
        <w:tab/>
      </w:r>
      <w:r w:rsidRPr="00D8065A">
        <w:rPr>
          <w:lang w:eastAsia="en-AU"/>
        </w:rPr>
        <w:t>(</w:t>
      </w:r>
      <w:r>
        <w:rPr>
          <w:lang w:eastAsia="en-AU"/>
        </w:rPr>
        <w:t>4</w:t>
      </w:r>
      <w:r w:rsidRPr="00D8065A">
        <w:rPr>
          <w:lang w:eastAsia="en-AU"/>
        </w:rPr>
        <w:t>)</w:t>
      </w:r>
      <w:r>
        <w:rPr>
          <w:lang w:eastAsia="en-AU"/>
        </w:rPr>
        <w:tab/>
        <w:t>The person may state in the application anything the person considers relevant to the Regulatory Authority's decision about whether there would be an unacceptable risk of harm to children if the person were—</w:t>
      </w:r>
    </w:p>
    <w:p w14:paraId="0C44E681" w14:textId="77777777" w:rsidR="00E5469D" w:rsidRDefault="00E5469D" w:rsidP="00E5469D">
      <w:pPr>
        <w:pStyle w:val="DraftHeading3"/>
        <w:tabs>
          <w:tab w:val="right" w:pos="1757"/>
        </w:tabs>
        <w:ind w:left="1871" w:hanging="1871"/>
        <w:rPr>
          <w:lang w:eastAsia="en-AU"/>
        </w:rPr>
      </w:pPr>
      <w:r>
        <w:rPr>
          <w:lang w:eastAsia="en-AU"/>
        </w:rPr>
        <w:tab/>
      </w:r>
      <w:r w:rsidRPr="006C0350">
        <w:rPr>
          <w:lang w:eastAsia="en-AU"/>
        </w:rPr>
        <w:t>(a)</w:t>
      </w:r>
      <w:r>
        <w:rPr>
          <w:lang w:eastAsia="en-AU"/>
        </w:rPr>
        <w:tab/>
        <w:t>to remain at the education and care service premises; or</w:t>
      </w:r>
    </w:p>
    <w:p w14:paraId="4A4B8944" w14:textId="77777777" w:rsidR="00E5469D" w:rsidRDefault="00E5469D" w:rsidP="00E5469D">
      <w:pPr>
        <w:pStyle w:val="DraftHeading3"/>
        <w:tabs>
          <w:tab w:val="right" w:pos="1757"/>
        </w:tabs>
        <w:ind w:left="1871" w:hanging="1871"/>
        <w:rPr>
          <w:lang w:eastAsia="en-AU"/>
        </w:rPr>
      </w:pPr>
      <w:r>
        <w:rPr>
          <w:lang w:eastAsia="en-AU"/>
        </w:rPr>
        <w:tab/>
      </w:r>
      <w:r w:rsidRPr="006C0350">
        <w:rPr>
          <w:lang w:eastAsia="en-AU"/>
        </w:rPr>
        <w:t>(b)</w:t>
      </w:r>
      <w:r>
        <w:rPr>
          <w:lang w:eastAsia="en-AU"/>
        </w:rPr>
        <w:tab/>
        <w:t>to provide education and care to children.</w:t>
      </w:r>
    </w:p>
    <w:p w14:paraId="4EDDBFD8" w14:textId="77777777" w:rsidR="005C2D93" w:rsidRDefault="005C2D93" w:rsidP="0093269E">
      <w:pPr>
        <w:pStyle w:val="SideNote"/>
        <w:framePr w:wrap="around"/>
        <w:rPr>
          <w:lang w:eastAsia="en-AU"/>
        </w:rPr>
      </w:pPr>
      <w:r>
        <w:rPr>
          <w:lang w:eastAsia="en-AU"/>
        </w:rPr>
        <w:t>Sch. s. 186(4A) inserted by No. 9/2017 s. 49.</w:t>
      </w:r>
    </w:p>
    <w:p w14:paraId="2C15A43A" w14:textId="77777777" w:rsidR="00EE4AB2" w:rsidRDefault="005C2D93">
      <w:pPr>
        <w:pStyle w:val="DraftHeading2"/>
        <w:tabs>
          <w:tab w:val="right" w:pos="1247"/>
        </w:tabs>
        <w:ind w:left="1361" w:hanging="1361"/>
        <w:rPr>
          <w:lang w:eastAsia="en-AU"/>
        </w:rPr>
      </w:pPr>
      <w:r>
        <w:rPr>
          <w:lang w:eastAsia="en-AU"/>
        </w:rPr>
        <w:tab/>
      </w:r>
      <w:r w:rsidR="00490FCA">
        <w:rPr>
          <w:lang w:eastAsia="en-AU"/>
        </w:rPr>
        <w:t>(4A)</w:t>
      </w:r>
      <w:r w:rsidRPr="00D57BB8">
        <w:rPr>
          <w:lang w:eastAsia="en-AU"/>
        </w:rPr>
        <w:tab/>
        <w:t>The person may state in the application anything the person considers relevant to the Regulatory Authority's de</w:t>
      </w:r>
      <w:r w:rsidR="006F0686">
        <w:rPr>
          <w:lang w:eastAsia="en-AU"/>
        </w:rPr>
        <w:t>cision about whether the person</w:t>
      </w:r>
      <w:r w:rsidR="006F0686">
        <w:rPr>
          <w:lang w:eastAsia="en-AU"/>
        </w:rPr>
        <w:br/>
      </w:r>
      <w:r w:rsidRPr="00D57BB8">
        <w:rPr>
          <w:lang w:eastAsia="en-AU"/>
        </w:rPr>
        <w:t>is a fit and proper person to be nominated as a nominated supervisor with o</w:t>
      </w:r>
      <w:r>
        <w:rPr>
          <w:lang w:eastAsia="en-AU"/>
        </w:rPr>
        <w:t>r without conditions.</w:t>
      </w:r>
    </w:p>
    <w:p w14:paraId="554A07FB" w14:textId="77777777" w:rsidR="00E5469D" w:rsidRDefault="00E5469D" w:rsidP="00E5469D">
      <w:pPr>
        <w:pStyle w:val="DraftHeading2"/>
        <w:tabs>
          <w:tab w:val="right" w:pos="1247"/>
        </w:tabs>
        <w:ind w:left="1361" w:hanging="1361"/>
        <w:rPr>
          <w:lang w:eastAsia="en-AU"/>
        </w:rPr>
      </w:pPr>
      <w:r>
        <w:rPr>
          <w:lang w:eastAsia="en-AU"/>
        </w:rPr>
        <w:tab/>
      </w:r>
      <w:r w:rsidRPr="006C0350">
        <w:rPr>
          <w:lang w:eastAsia="en-AU"/>
        </w:rPr>
        <w:t>(</w:t>
      </w:r>
      <w:r>
        <w:rPr>
          <w:lang w:eastAsia="en-AU"/>
        </w:rPr>
        <w:t>5</w:t>
      </w:r>
      <w:r w:rsidRPr="006C0350">
        <w:rPr>
          <w:lang w:eastAsia="en-AU"/>
        </w:rPr>
        <w:t>)</w:t>
      </w:r>
      <w:r>
        <w:rPr>
          <w:lang w:eastAsia="en-AU"/>
        </w:rPr>
        <w:tab/>
        <w:t>The application may include a statement setting out any change in the person's circumstances since the prohibition notice was given or since any previous application under this section that would warrant the cancellation of the notice.</w:t>
      </w:r>
    </w:p>
    <w:p w14:paraId="142109E5" w14:textId="77777777" w:rsidR="00E5469D" w:rsidRDefault="00E5469D" w:rsidP="00E5469D">
      <w:pPr>
        <w:pStyle w:val="DraftHeading2"/>
        <w:tabs>
          <w:tab w:val="right" w:pos="1247"/>
        </w:tabs>
        <w:ind w:left="1361" w:hanging="1361"/>
        <w:rPr>
          <w:lang w:eastAsia="en-AU"/>
        </w:rPr>
      </w:pPr>
      <w:r>
        <w:rPr>
          <w:lang w:eastAsia="en-AU"/>
        </w:rPr>
        <w:tab/>
      </w:r>
      <w:r w:rsidRPr="00D8065A">
        <w:rPr>
          <w:lang w:eastAsia="en-AU"/>
        </w:rPr>
        <w:t>(</w:t>
      </w:r>
      <w:r>
        <w:rPr>
          <w:lang w:eastAsia="en-AU"/>
        </w:rPr>
        <w:t>6</w:t>
      </w:r>
      <w:r w:rsidRPr="00D8065A">
        <w:rPr>
          <w:lang w:eastAsia="en-AU"/>
        </w:rPr>
        <w:t>)</w:t>
      </w:r>
      <w:r>
        <w:rPr>
          <w:lang w:eastAsia="en-AU"/>
        </w:rPr>
        <w:tab/>
        <w:t>The Regulatory Authority must decide the application as soon as practicable after its receipt.</w:t>
      </w:r>
    </w:p>
    <w:p w14:paraId="52854446" w14:textId="77777777" w:rsidR="005C2D93" w:rsidRDefault="005C2D93" w:rsidP="0093269E">
      <w:pPr>
        <w:pStyle w:val="SideNote"/>
        <w:framePr w:wrap="around"/>
        <w:rPr>
          <w:lang w:eastAsia="en-AU"/>
        </w:rPr>
      </w:pPr>
      <w:r>
        <w:rPr>
          <w:lang w:eastAsia="en-AU"/>
        </w:rPr>
        <w:t>Sch. s. 187 amended by No. 9/2</w:t>
      </w:r>
      <w:r w:rsidR="00A40BE3">
        <w:rPr>
          <w:lang w:eastAsia="en-AU"/>
        </w:rPr>
        <w:t>017 s. 50(1)(a)(2) (ILA s. 39B(3</w:t>
      </w:r>
      <w:r>
        <w:rPr>
          <w:lang w:eastAsia="en-AU"/>
        </w:rPr>
        <w:t>)).</w:t>
      </w:r>
    </w:p>
    <w:p w14:paraId="5D99001A" w14:textId="77777777" w:rsidR="00E5469D" w:rsidRDefault="00E5469D" w:rsidP="00E5469D">
      <w:pPr>
        <w:pStyle w:val="DraftHeading1"/>
        <w:tabs>
          <w:tab w:val="right" w:pos="680"/>
        </w:tabs>
        <w:ind w:left="850" w:hanging="850"/>
        <w:rPr>
          <w:lang w:eastAsia="en-AU"/>
        </w:rPr>
      </w:pPr>
      <w:r>
        <w:rPr>
          <w:lang w:eastAsia="en-AU"/>
        </w:rPr>
        <w:tab/>
      </w:r>
      <w:bookmarkStart w:id="238" w:name="_Toc62197566"/>
      <w:r>
        <w:rPr>
          <w:lang w:eastAsia="en-AU"/>
        </w:rPr>
        <w:t>187</w:t>
      </w:r>
      <w:r>
        <w:rPr>
          <w:lang w:eastAsia="en-AU"/>
        </w:rPr>
        <w:tab/>
        <w:t>Person must not contravene prohibition notice</w:t>
      </w:r>
      <w:bookmarkEnd w:id="238"/>
    </w:p>
    <w:p w14:paraId="51A5DB02" w14:textId="77777777" w:rsidR="00EE4AB2" w:rsidRDefault="005C2D93">
      <w:pPr>
        <w:pStyle w:val="DraftHeading2"/>
        <w:tabs>
          <w:tab w:val="right" w:pos="1247"/>
        </w:tabs>
        <w:ind w:left="1361" w:hanging="1361"/>
        <w:rPr>
          <w:lang w:eastAsia="en-AU"/>
        </w:rPr>
      </w:pPr>
      <w:r>
        <w:rPr>
          <w:lang w:eastAsia="en-AU"/>
        </w:rPr>
        <w:tab/>
      </w:r>
      <w:r w:rsidR="00490FCA">
        <w:rPr>
          <w:lang w:eastAsia="en-AU"/>
        </w:rPr>
        <w:t>(1)</w:t>
      </w:r>
      <w:r>
        <w:rPr>
          <w:lang w:eastAsia="en-AU"/>
        </w:rPr>
        <w:tab/>
      </w:r>
      <w:r w:rsidR="00E5469D">
        <w:rPr>
          <w:lang w:eastAsia="en-AU"/>
        </w:rPr>
        <w:t>While a prohibition notice</w:t>
      </w:r>
      <w:r>
        <w:rPr>
          <w:lang w:eastAsia="en-AU"/>
        </w:rPr>
        <w:t xml:space="preserve"> </w:t>
      </w:r>
      <w:r w:rsidRPr="00D57BB8">
        <w:rPr>
          <w:lang w:eastAsia="en-AU"/>
        </w:rPr>
        <w:t>under section 182(1)</w:t>
      </w:r>
      <w:r w:rsidR="00E5469D">
        <w:rPr>
          <w:lang w:eastAsia="en-AU"/>
        </w:rPr>
        <w:t xml:space="preserve"> is</w:t>
      </w:r>
      <w:r w:rsidR="0089020C">
        <w:rPr>
          <w:lang w:eastAsia="en-AU"/>
        </w:rPr>
        <w:t> </w:t>
      </w:r>
      <w:r w:rsidR="00E5469D">
        <w:rPr>
          <w:lang w:eastAsia="en-AU"/>
        </w:rPr>
        <w:t>in force under this Law as applying in any participating jurisdiction for a person, the person must not—</w:t>
      </w:r>
    </w:p>
    <w:p w14:paraId="62CFB557" w14:textId="77777777" w:rsidR="00E5469D" w:rsidRDefault="00E5469D" w:rsidP="00E5469D">
      <w:pPr>
        <w:pStyle w:val="DraftHeading3"/>
        <w:tabs>
          <w:tab w:val="right" w:pos="1757"/>
        </w:tabs>
        <w:ind w:left="1871" w:hanging="1871"/>
        <w:rPr>
          <w:lang w:eastAsia="en-AU"/>
        </w:rPr>
      </w:pPr>
      <w:r>
        <w:rPr>
          <w:lang w:eastAsia="en-AU"/>
        </w:rPr>
        <w:tab/>
      </w:r>
      <w:r w:rsidRPr="00D8065A">
        <w:rPr>
          <w:lang w:eastAsia="en-AU"/>
        </w:rPr>
        <w:t>(a)</w:t>
      </w:r>
      <w:r>
        <w:rPr>
          <w:lang w:eastAsia="en-AU"/>
        </w:rPr>
        <w:tab/>
        <w:t>provide education and care to children for an education and care service; or</w:t>
      </w:r>
    </w:p>
    <w:p w14:paraId="556CADBC" w14:textId="77777777" w:rsidR="005C2D93" w:rsidRDefault="005C2D93" w:rsidP="0093269E">
      <w:pPr>
        <w:pStyle w:val="SideNote"/>
        <w:framePr w:wrap="around"/>
        <w:rPr>
          <w:lang w:eastAsia="en-AU"/>
        </w:rPr>
      </w:pPr>
      <w:r>
        <w:rPr>
          <w:lang w:eastAsia="en-AU"/>
        </w:rPr>
        <w:t>Sch. s. 187(1)(b) amended by No. 9/2017 s. 50(1)(b).</w:t>
      </w:r>
    </w:p>
    <w:p w14:paraId="4551EB0D" w14:textId="77777777" w:rsidR="00E5469D" w:rsidRDefault="00E5469D" w:rsidP="00E5469D">
      <w:pPr>
        <w:pStyle w:val="DraftHeading3"/>
        <w:tabs>
          <w:tab w:val="right" w:pos="1757"/>
        </w:tabs>
        <w:ind w:left="1871" w:hanging="1871"/>
        <w:rPr>
          <w:lang w:eastAsia="en-AU"/>
        </w:rPr>
      </w:pPr>
      <w:r>
        <w:rPr>
          <w:lang w:eastAsia="en-AU"/>
        </w:rPr>
        <w:tab/>
      </w:r>
      <w:r w:rsidRPr="00D8065A">
        <w:rPr>
          <w:lang w:eastAsia="en-AU"/>
        </w:rPr>
        <w:t>(b)</w:t>
      </w:r>
      <w:r>
        <w:rPr>
          <w:lang w:eastAsia="en-AU"/>
        </w:rPr>
        <w:tab/>
        <w:t xml:space="preserve">be engaged as </w:t>
      </w:r>
      <w:r w:rsidR="005C2D93" w:rsidRPr="00D57BB8">
        <w:rPr>
          <w:lang w:eastAsia="en-AU"/>
        </w:rPr>
        <w:t>an educator</w:t>
      </w:r>
      <w:r>
        <w:rPr>
          <w:lang w:eastAsia="en-AU"/>
        </w:rPr>
        <w:t>, family day care educator, employee, contractor or staff member of, or perform volunteer services for, an education and care service; or</w:t>
      </w:r>
    </w:p>
    <w:p w14:paraId="72B31ED2" w14:textId="77777777" w:rsidR="00E5469D" w:rsidRPr="00D8065A" w:rsidRDefault="00E5469D" w:rsidP="00E5469D">
      <w:pPr>
        <w:pStyle w:val="DraftHeading3"/>
        <w:tabs>
          <w:tab w:val="right" w:pos="1757"/>
        </w:tabs>
        <w:ind w:left="1871" w:hanging="1871"/>
        <w:rPr>
          <w:lang w:eastAsia="en-AU"/>
        </w:rPr>
      </w:pPr>
      <w:r>
        <w:rPr>
          <w:lang w:eastAsia="en-AU"/>
        </w:rPr>
        <w:tab/>
      </w:r>
      <w:r w:rsidRPr="00D8065A">
        <w:rPr>
          <w:lang w:eastAsia="en-AU"/>
        </w:rPr>
        <w:t>(</w:t>
      </w:r>
      <w:r>
        <w:rPr>
          <w:lang w:eastAsia="en-AU"/>
        </w:rPr>
        <w:t>c</w:t>
      </w:r>
      <w:r w:rsidRPr="00D8065A">
        <w:rPr>
          <w:lang w:eastAsia="en-AU"/>
        </w:rPr>
        <w:t>)</w:t>
      </w:r>
      <w:r>
        <w:rPr>
          <w:lang w:eastAsia="en-AU"/>
        </w:rPr>
        <w:tab/>
        <w:t>carry out any other activity relating to education and care services.</w:t>
      </w:r>
    </w:p>
    <w:p w14:paraId="5CB25AF8" w14:textId="77777777" w:rsidR="00E5469D" w:rsidRDefault="00E5469D" w:rsidP="00E5469D">
      <w:pPr>
        <w:pStyle w:val="DraftPenalty2"/>
        <w:numPr>
          <w:ilvl w:val="0"/>
          <w:numId w:val="17"/>
        </w:numPr>
        <w:rPr>
          <w:lang w:eastAsia="en-AU"/>
        </w:rPr>
      </w:pPr>
      <w:r>
        <w:rPr>
          <w:lang w:eastAsia="en-AU"/>
        </w:rPr>
        <w:t>$20 000.</w:t>
      </w:r>
    </w:p>
    <w:p w14:paraId="4158BF86" w14:textId="77777777" w:rsidR="005C2D93" w:rsidRDefault="005C2D93" w:rsidP="0093269E">
      <w:pPr>
        <w:pStyle w:val="SideNote"/>
        <w:framePr w:wrap="around"/>
        <w:rPr>
          <w:lang w:eastAsia="en-AU"/>
        </w:rPr>
      </w:pPr>
      <w:r>
        <w:rPr>
          <w:lang w:eastAsia="en-AU"/>
        </w:rPr>
        <w:t>Sch. s. 187(2) inserted by No. 9/2017 s. 50(2).</w:t>
      </w:r>
    </w:p>
    <w:p w14:paraId="04B852F2" w14:textId="77777777" w:rsidR="00EE4AB2" w:rsidRDefault="005C2D93">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t>While a prohibition notice under section 182(3) is</w:t>
      </w:r>
      <w:r w:rsidR="0089020C">
        <w:rPr>
          <w:lang w:eastAsia="en-AU"/>
        </w:rPr>
        <w:t> </w:t>
      </w:r>
      <w:r w:rsidRPr="00D57BB8">
        <w:rPr>
          <w:lang w:eastAsia="en-AU"/>
        </w:rPr>
        <w:t>in force under this Law as applying in any participating jurisdiction for a person, the person must not—</w:t>
      </w:r>
    </w:p>
    <w:p w14:paraId="2E52CA88" w14:textId="77777777" w:rsidR="00EE4AB2" w:rsidRDefault="005C2D93">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r>
      <w:r w:rsidRPr="00D57BB8">
        <w:rPr>
          <w:lang w:eastAsia="en-AU"/>
        </w:rPr>
        <w:tab/>
        <w:t>in the case of a prohibition notice under section 182(3)(a), consent to</w:t>
      </w:r>
      <w:r w:rsidR="0089020C">
        <w:rPr>
          <w:lang w:eastAsia="en-AU"/>
        </w:rPr>
        <w:t> </w:t>
      </w:r>
      <w:r w:rsidRPr="00D57BB8">
        <w:rPr>
          <w:lang w:eastAsia="en-AU"/>
        </w:rPr>
        <w:t>a nomination of that person as a nominated</w:t>
      </w:r>
      <w:r w:rsidR="0089020C">
        <w:rPr>
          <w:lang w:eastAsia="en-AU"/>
        </w:rPr>
        <w:t> </w:t>
      </w:r>
      <w:r w:rsidRPr="00D57BB8">
        <w:rPr>
          <w:lang w:eastAsia="en-AU"/>
        </w:rPr>
        <w:t>supervisor of an education and</w:t>
      </w:r>
      <w:r w:rsidR="0089020C">
        <w:rPr>
          <w:lang w:eastAsia="en-AU"/>
        </w:rPr>
        <w:t> </w:t>
      </w:r>
      <w:r w:rsidRPr="00D57BB8">
        <w:rPr>
          <w:lang w:eastAsia="en-AU"/>
        </w:rPr>
        <w:t xml:space="preserve">care service; or </w:t>
      </w:r>
    </w:p>
    <w:p w14:paraId="39309B39" w14:textId="77777777" w:rsidR="00EE4AB2" w:rsidRDefault="005C2D93">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in the case of a prohibition notice under section 182(3)(b), consent to a nomination of that person as a nominated</w:t>
      </w:r>
      <w:r w:rsidR="0089020C">
        <w:rPr>
          <w:lang w:eastAsia="en-AU"/>
        </w:rPr>
        <w:t> </w:t>
      </w:r>
      <w:r w:rsidRPr="00D57BB8">
        <w:rPr>
          <w:lang w:eastAsia="en-AU"/>
        </w:rPr>
        <w:t>supervisor of an education and</w:t>
      </w:r>
      <w:r w:rsidR="0089020C">
        <w:rPr>
          <w:lang w:eastAsia="en-AU"/>
        </w:rPr>
        <w:t> </w:t>
      </w:r>
      <w:r w:rsidRPr="00D57BB8">
        <w:rPr>
          <w:lang w:eastAsia="en-AU"/>
        </w:rPr>
        <w:t>care service in contravention of a</w:t>
      </w:r>
      <w:r w:rsidR="0089020C">
        <w:rPr>
          <w:lang w:eastAsia="en-AU"/>
        </w:rPr>
        <w:t> </w:t>
      </w:r>
      <w:r w:rsidRPr="00D57BB8">
        <w:rPr>
          <w:lang w:eastAsia="en-AU"/>
        </w:rPr>
        <w:t>condition or conditions stated in the prohibition notice.</w:t>
      </w:r>
    </w:p>
    <w:p w14:paraId="18BFAF0E" w14:textId="77777777" w:rsidR="00EE4AB2" w:rsidRDefault="005C2D93">
      <w:pPr>
        <w:pStyle w:val="DraftPenalty2"/>
        <w:tabs>
          <w:tab w:val="clear" w:pos="851"/>
          <w:tab w:val="clear" w:pos="1361"/>
          <w:tab w:val="clear" w:pos="1871"/>
          <w:tab w:val="clear" w:pos="2381"/>
          <w:tab w:val="clear" w:pos="2892"/>
          <w:tab w:val="clear" w:pos="3402"/>
        </w:tabs>
        <w:rPr>
          <w:lang w:eastAsia="en-AU"/>
        </w:rPr>
      </w:pPr>
      <w:r>
        <w:rPr>
          <w:lang w:eastAsia="en-AU"/>
        </w:rPr>
        <w:t>Penalty:</w:t>
      </w:r>
      <w:r>
        <w:rPr>
          <w:lang w:eastAsia="en-AU"/>
        </w:rPr>
        <w:tab/>
        <w:t>$20</w:t>
      </w:r>
      <w:r w:rsidR="0089020C">
        <w:rPr>
          <w:lang w:eastAsia="en-AU"/>
        </w:rPr>
        <w:t xml:space="preserve"> </w:t>
      </w:r>
      <w:r>
        <w:rPr>
          <w:lang w:eastAsia="en-AU"/>
        </w:rPr>
        <w:t>000.</w:t>
      </w:r>
    </w:p>
    <w:p w14:paraId="0CAB5B4B" w14:textId="77777777" w:rsidR="00B849A9" w:rsidRDefault="00B849A9" w:rsidP="00B849A9">
      <w:pPr>
        <w:rPr>
          <w:lang w:eastAsia="en-AU"/>
        </w:rPr>
      </w:pPr>
    </w:p>
    <w:p w14:paraId="24DA105C" w14:textId="77777777" w:rsidR="00B849A9" w:rsidRDefault="00B849A9" w:rsidP="00B849A9">
      <w:pPr>
        <w:rPr>
          <w:lang w:eastAsia="en-AU"/>
        </w:rPr>
      </w:pPr>
    </w:p>
    <w:p w14:paraId="5CB2512B" w14:textId="77777777" w:rsidR="00B849A9" w:rsidRPr="00B849A9" w:rsidRDefault="00B849A9" w:rsidP="00B849A9">
      <w:pPr>
        <w:rPr>
          <w:lang w:eastAsia="en-AU"/>
        </w:rPr>
      </w:pPr>
    </w:p>
    <w:p w14:paraId="3FE0BDDB" w14:textId="77777777" w:rsidR="005C2D93" w:rsidRDefault="005C2D93" w:rsidP="0093269E">
      <w:pPr>
        <w:pStyle w:val="SideNote"/>
        <w:framePr w:wrap="around"/>
        <w:rPr>
          <w:lang w:eastAsia="en-AU"/>
        </w:rPr>
      </w:pPr>
      <w:r>
        <w:rPr>
          <w:lang w:eastAsia="en-AU"/>
        </w:rPr>
        <w:t>Sch. s. 188 amended by No. 9/2017 s. 51</w:t>
      </w:r>
      <w:r w:rsidR="00A40BE3">
        <w:rPr>
          <w:lang w:eastAsia="en-AU"/>
        </w:rPr>
        <w:t>(1)(2) (ILA s. 39B(3)</w:t>
      </w:r>
      <w:r>
        <w:rPr>
          <w:lang w:eastAsia="en-AU"/>
        </w:rPr>
        <w:t>).</w:t>
      </w:r>
    </w:p>
    <w:p w14:paraId="2BE04F3B" w14:textId="77777777" w:rsidR="00E5469D" w:rsidRDefault="00E5469D" w:rsidP="00E5469D">
      <w:pPr>
        <w:pStyle w:val="DraftHeading1"/>
        <w:tabs>
          <w:tab w:val="right" w:pos="680"/>
        </w:tabs>
        <w:ind w:left="850" w:hanging="850"/>
        <w:rPr>
          <w:lang w:eastAsia="en-AU"/>
        </w:rPr>
      </w:pPr>
      <w:r>
        <w:rPr>
          <w:lang w:eastAsia="en-AU"/>
        </w:rPr>
        <w:tab/>
      </w:r>
      <w:bookmarkStart w:id="239" w:name="_Toc62197567"/>
      <w:r>
        <w:rPr>
          <w:lang w:eastAsia="en-AU"/>
        </w:rPr>
        <w:t>188</w:t>
      </w:r>
      <w:r>
        <w:rPr>
          <w:lang w:eastAsia="en-AU"/>
        </w:rPr>
        <w:tab/>
        <w:t>Offence to engage person to whom prohibition notice applies</w:t>
      </w:r>
      <w:bookmarkEnd w:id="239"/>
    </w:p>
    <w:p w14:paraId="574C47A6" w14:textId="77777777" w:rsidR="00EE4AB2" w:rsidRDefault="005C2D93">
      <w:pPr>
        <w:pStyle w:val="DraftHeading2"/>
        <w:tabs>
          <w:tab w:val="right" w:pos="1247"/>
        </w:tabs>
        <w:ind w:left="1361" w:hanging="1361"/>
        <w:rPr>
          <w:lang w:eastAsia="en-AU"/>
        </w:rPr>
      </w:pPr>
      <w:r>
        <w:rPr>
          <w:lang w:eastAsia="en-AU"/>
        </w:rPr>
        <w:tab/>
      </w:r>
      <w:r w:rsidR="00490FCA">
        <w:rPr>
          <w:lang w:eastAsia="en-AU"/>
        </w:rPr>
        <w:t>(1)</w:t>
      </w:r>
      <w:r>
        <w:rPr>
          <w:lang w:eastAsia="en-AU"/>
        </w:rPr>
        <w:tab/>
      </w:r>
      <w:r w:rsidR="00E5469D">
        <w:rPr>
          <w:lang w:eastAsia="en-AU"/>
        </w:rPr>
        <w:t>An approved provider must not engage a person</w:t>
      </w:r>
      <w:r w:rsidR="0089020C">
        <w:rPr>
          <w:lang w:eastAsia="en-AU"/>
        </w:rPr>
        <w:t> </w:t>
      </w:r>
      <w:r w:rsidR="00E5469D">
        <w:rPr>
          <w:lang w:eastAsia="en-AU"/>
        </w:rPr>
        <w:t xml:space="preserve">as </w:t>
      </w:r>
      <w:r w:rsidRPr="00D57BB8">
        <w:rPr>
          <w:lang w:eastAsia="en-AU"/>
        </w:rPr>
        <w:t>an educator</w:t>
      </w:r>
      <w:r w:rsidR="00E5469D">
        <w:rPr>
          <w:lang w:eastAsia="en-AU"/>
        </w:rPr>
        <w:t>, family day care educator, employee, contractor or staff member of, or allow</w:t>
      </w:r>
      <w:r w:rsidR="0089020C">
        <w:rPr>
          <w:lang w:eastAsia="en-AU"/>
        </w:rPr>
        <w:t> </w:t>
      </w:r>
      <w:r w:rsidR="00E5469D">
        <w:rPr>
          <w:lang w:eastAsia="en-AU"/>
        </w:rPr>
        <w:t>a person to perform volunteer services for,</w:t>
      </w:r>
      <w:r w:rsidR="0089020C">
        <w:rPr>
          <w:lang w:eastAsia="en-AU"/>
        </w:rPr>
        <w:t> </w:t>
      </w:r>
      <w:r w:rsidR="00E5469D">
        <w:rPr>
          <w:lang w:eastAsia="en-AU"/>
        </w:rPr>
        <w:t>an education and care service if the provider knows, or ought reasonably to know, a prohibition notice is in force under this Law as applying in any participating jurisdiction in respect of the person.</w:t>
      </w:r>
    </w:p>
    <w:p w14:paraId="24659482" w14:textId="77777777" w:rsidR="00E5469D" w:rsidRDefault="00E5469D" w:rsidP="00E5469D">
      <w:pPr>
        <w:pStyle w:val="DraftPenalty2"/>
        <w:numPr>
          <w:ilvl w:val="0"/>
          <w:numId w:val="18"/>
        </w:numPr>
        <w:rPr>
          <w:lang w:eastAsia="en-AU"/>
        </w:rPr>
      </w:pPr>
      <w:r>
        <w:rPr>
          <w:lang w:eastAsia="en-AU"/>
        </w:rPr>
        <w:t>$20 000, in the case of an individual.</w:t>
      </w:r>
    </w:p>
    <w:p w14:paraId="67FEF399" w14:textId="77777777" w:rsidR="00E5469D" w:rsidRPr="00F96841" w:rsidRDefault="00E5469D" w:rsidP="00E5469D">
      <w:pPr>
        <w:pStyle w:val="BodyParagraphSub"/>
        <w:rPr>
          <w:lang w:eastAsia="en-AU"/>
        </w:rPr>
      </w:pPr>
      <w:r>
        <w:rPr>
          <w:lang w:eastAsia="en-AU"/>
        </w:rPr>
        <w:t>$100 000, in any other case.</w:t>
      </w:r>
    </w:p>
    <w:p w14:paraId="3AD43383" w14:textId="77777777" w:rsidR="0089020C" w:rsidRDefault="0089020C" w:rsidP="0093269E">
      <w:pPr>
        <w:pStyle w:val="SideNote"/>
        <w:framePr w:wrap="around"/>
        <w:rPr>
          <w:lang w:eastAsia="en-AU"/>
        </w:rPr>
      </w:pPr>
      <w:r>
        <w:rPr>
          <w:lang w:eastAsia="en-AU"/>
        </w:rPr>
        <w:t>Sch. s. 188(2) inserted by No. 9/2017 s. 51(2).</w:t>
      </w:r>
    </w:p>
    <w:p w14:paraId="79C8F6E3" w14:textId="77777777" w:rsidR="00EE4AB2" w:rsidRDefault="005C2D93">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t>An approved provider must not nominate a</w:t>
      </w:r>
      <w:r w:rsidR="0089020C">
        <w:rPr>
          <w:lang w:eastAsia="en-AU"/>
        </w:rPr>
        <w:t xml:space="preserve"> </w:t>
      </w:r>
      <w:r w:rsidRPr="00D57BB8">
        <w:rPr>
          <w:lang w:eastAsia="en-AU"/>
        </w:rPr>
        <w:t>person</w:t>
      </w:r>
      <w:r w:rsidR="0089020C">
        <w:rPr>
          <w:lang w:eastAsia="en-AU"/>
        </w:rPr>
        <w:t> </w:t>
      </w:r>
      <w:r w:rsidRPr="00D57BB8">
        <w:rPr>
          <w:lang w:eastAsia="en-AU"/>
        </w:rPr>
        <w:t>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14:paraId="2DB45B8D" w14:textId="77777777" w:rsidR="00EE4AB2" w:rsidRDefault="005C2D93">
      <w:pPr>
        <w:pStyle w:val="DraftPenalty2"/>
        <w:tabs>
          <w:tab w:val="clear" w:pos="851"/>
          <w:tab w:val="clear" w:pos="1361"/>
          <w:tab w:val="clear" w:pos="1871"/>
          <w:tab w:val="clear" w:pos="2381"/>
          <w:tab w:val="clear" w:pos="2892"/>
          <w:tab w:val="clear" w:pos="3402"/>
        </w:tabs>
        <w:rPr>
          <w:lang w:eastAsia="en-AU"/>
        </w:rPr>
      </w:pPr>
      <w:r w:rsidRPr="00D57BB8">
        <w:rPr>
          <w:lang w:eastAsia="en-AU"/>
        </w:rPr>
        <w:t>Penalty:</w:t>
      </w:r>
      <w:r w:rsidRPr="00D57BB8">
        <w:rPr>
          <w:lang w:eastAsia="en-AU"/>
        </w:rPr>
        <w:tab/>
        <w:t>$20 000, in the case of an individual.</w:t>
      </w:r>
    </w:p>
    <w:p w14:paraId="7B28F813" w14:textId="77777777" w:rsidR="00EE4AB2" w:rsidRDefault="005C2D93">
      <w:pPr>
        <w:pStyle w:val="DraftPenalty2"/>
        <w:tabs>
          <w:tab w:val="clear" w:pos="851"/>
          <w:tab w:val="clear" w:pos="1361"/>
          <w:tab w:val="clear" w:pos="1871"/>
          <w:tab w:val="clear" w:pos="2381"/>
          <w:tab w:val="clear" w:pos="2892"/>
          <w:tab w:val="clear" w:pos="3402"/>
        </w:tabs>
        <w:rPr>
          <w:lang w:eastAsia="en-AU"/>
        </w:rPr>
      </w:pPr>
      <w:r w:rsidRPr="00D57BB8">
        <w:rPr>
          <w:lang w:eastAsia="en-AU"/>
        </w:rPr>
        <w:tab/>
        <w:t>$100 000, in any other case.</w:t>
      </w:r>
    </w:p>
    <w:p w14:paraId="6DC1F885" w14:textId="77777777" w:rsidR="005C2D93" w:rsidRDefault="005C2D93" w:rsidP="0093269E">
      <w:pPr>
        <w:pStyle w:val="SideNote"/>
        <w:framePr w:wrap="around"/>
        <w:rPr>
          <w:lang w:eastAsia="en-AU"/>
        </w:rPr>
      </w:pPr>
      <w:r>
        <w:rPr>
          <w:lang w:eastAsia="en-AU"/>
        </w:rPr>
        <w:t>Sch. s. 188(3) inserted by No. 9/2017 s. 51(2).</w:t>
      </w:r>
    </w:p>
    <w:p w14:paraId="4567FDD4" w14:textId="77777777" w:rsidR="00EE4AB2" w:rsidRDefault="005C2D93">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An approved provider must not nominate a</w:t>
      </w:r>
      <w:r w:rsidR="0089020C">
        <w:rPr>
          <w:lang w:eastAsia="en-AU"/>
        </w:rPr>
        <w:t xml:space="preserve"> </w:t>
      </w:r>
      <w:r w:rsidRPr="00D57BB8">
        <w:rPr>
          <w:lang w:eastAsia="en-AU"/>
        </w:rPr>
        <w:t>person</w:t>
      </w:r>
      <w:r w:rsidR="0089020C">
        <w:rPr>
          <w:lang w:eastAsia="en-AU"/>
        </w:rPr>
        <w:t> </w:t>
      </w:r>
      <w:r w:rsidRPr="00D57BB8">
        <w:rPr>
          <w:lang w:eastAsia="en-AU"/>
        </w:rPr>
        <w:t>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14:paraId="41817D11" w14:textId="77777777" w:rsidR="00EE4AB2" w:rsidRDefault="005C2D93">
      <w:pPr>
        <w:pStyle w:val="DraftPenalty2"/>
        <w:tabs>
          <w:tab w:val="clear" w:pos="851"/>
          <w:tab w:val="clear" w:pos="1361"/>
          <w:tab w:val="clear" w:pos="1871"/>
          <w:tab w:val="clear" w:pos="2381"/>
          <w:tab w:val="clear" w:pos="2892"/>
          <w:tab w:val="clear" w:pos="3402"/>
        </w:tabs>
        <w:rPr>
          <w:lang w:eastAsia="en-AU"/>
        </w:rPr>
      </w:pPr>
      <w:r w:rsidRPr="00D57BB8">
        <w:rPr>
          <w:lang w:eastAsia="en-AU"/>
        </w:rPr>
        <w:t>Penalty:</w:t>
      </w:r>
      <w:r w:rsidRPr="00D57BB8">
        <w:rPr>
          <w:lang w:eastAsia="en-AU"/>
        </w:rPr>
        <w:tab/>
        <w:t>$20 000, in the case of an individual.</w:t>
      </w:r>
    </w:p>
    <w:p w14:paraId="1FA7C0DB" w14:textId="77777777" w:rsidR="00EE4AB2" w:rsidRDefault="005C2D93">
      <w:pPr>
        <w:pStyle w:val="DraftPenalty2"/>
        <w:tabs>
          <w:tab w:val="clear" w:pos="851"/>
          <w:tab w:val="clear" w:pos="1361"/>
          <w:tab w:val="clear" w:pos="1871"/>
          <w:tab w:val="clear" w:pos="2381"/>
          <w:tab w:val="clear" w:pos="2892"/>
          <w:tab w:val="clear" w:pos="3402"/>
        </w:tabs>
        <w:rPr>
          <w:lang w:eastAsia="en-AU"/>
        </w:rPr>
      </w:pPr>
      <w:r>
        <w:rPr>
          <w:lang w:eastAsia="en-AU"/>
        </w:rPr>
        <w:tab/>
        <w:t>$100 000, in any other case.</w:t>
      </w:r>
    </w:p>
    <w:p w14:paraId="019E5692" w14:textId="77777777" w:rsidR="00B849A9" w:rsidRPr="00B849A9" w:rsidRDefault="00B849A9" w:rsidP="00B849A9">
      <w:pPr>
        <w:rPr>
          <w:lang w:eastAsia="en-AU"/>
        </w:rPr>
      </w:pPr>
    </w:p>
    <w:p w14:paraId="326BDDAE" w14:textId="77777777" w:rsidR="00C825D9" w:rsidRDefault="00C825D9" w:rsidP="0093269E">
      <w:pPr>
        <w:pStyle w:val="SideNote"/>
        <w:framePr w:wrap="around"/>
        <w:rPr>
          <w:lang w:eastAsia="en-AU"/>
        </w:rPr>
      </w:pPr>
      <w:r>
        <w:rPr>
          <w:lang w:eastAsia="en-AU"/>
        </w:rPr>
        <w:t>Sch. s. 188A inserted by No. 9/2017 s. 52.</w:t>
      </w:r>
    </w:p>
    <w:p w14:paraId="6F24305B" w14:textId="77777777" w:rsidR="00EE4AB2" w:rsidRDefault="00C825D9">
      <w:pPr>
        <w:pStyle w:val="DraftHeading1"/>
        <w:tabs>
          <w:tab w:val="right" w:pos="680"/>
        </w:tabs>
        <w:ind w:left="850" w:hanging="850"/>
        <w:rPr>
          <w:lang w:eastAsia="en-AU"/>
        </w:rPr>
      </w:pPr>
      <w:r>
        <w:rPr>
          <w:lang w:eastAsia="en-AU"/>
        </w:rPr>
        <w:tab/>
      </w:r>
      <w:bookmarkStart w:id="240" w:name="_Toc62197568"/>
      <w:r w:rsidR="00490FCA" w:rsidRPr="00490FCA">
        <w:rPr>
          <w:lang w:eastAsia="en-AU"/>
        </w:rPr>
        <w:t>188A</w:t>
      </w:r>
      <w:r w:rsidRPr="00D57BB8">
        <w:rPr>
          <w:lang w:eastAsia="en-AU"/>
        </w:rPr>
        <w:tab/>
        <w:t>False or misleading information about prohibition notice</w:t>
      </w:r>
      <w:bookmarkEnd w:id="240"/>
    </w:p>
    <w:p w14:paraId="5A5FF7B9" w14:textId="77777777" w:rsidR="00EE4AB2" w:rsidRDefault="00C825D9">
      <w:pPr>
        <w:pStyle w:val="BodySectionSub"/>
        <w:rPr>
          <w:lang w:eastAsia="en-AU"/>
        </w:rPr>
      </w:pPr>
      <w:r w:rsidRPr="00D57BB8">
        <w:rPr>
          <w:lang w:eastAsia="en-AU"/>
        </w:rPr>
        <w:t>A person who is subject to a prohibition notice under this Law as applying in any participating jurisdiction must not give an approved provider any information about the content or existence of the prohibition notice that is false or misleading in</w:t>
      </w:r>
      <w:r w:rsidR="0089020C">
        <w:rPr>
          <w:lang w:eastAsia="en-AU"/>
        </w:rPr>
        <w:t> </w:t>
      </w:r>
      <w:r w:rsidRPr="00D57BB8">
        <w:rPr>
          <w:lang w:eastAsia="en-AU"/>
        </w:rPr>
        <w:t xml:space="preserve">any material particular. </w:t>
      </w:r>
    </w:p>
    <w:p w14:paraId="2EAF6294" w14:textId="77777777" w:rsidR="00EE4AB2" w:rsidRDefault="00C825D9">
      <w:pPr>
        <w:pStyle w:val="DraftPenalty2"/>
        <w:tabs>
          <w:tab w:val="clear" w:pos="851"/>
          <w:tab w:val="clear" w:pos="1361"/>
          <w:tab w:val="clear" w:pos="1871"/>
          <w:tab w:val="clear" w:pos="2381"/>
          <w:tab w:val="clear" w:pos="2892"/>
          <w:tab w:val="clear" w:pos="3402"/>
        </w:tabs>
        <w:rPr>
          <w:lang w:eastAsia="en-AU"/>
        </w:rPr>
      </w:pPr>
      <w:r>
        <w:rPr>
          <w:lang w:eastAsia="en-AU"/>
        </w:rPr>
        <w:t>Penalty:</w:t>
      </w:r>
      <w:r>
        <w:rPr>
          <w:lang w:eastAsia="en-AU"/>
        </w:rPr>
        <w:tab/>
        <w:t>$6000.</w:t>
      </w:r>
    </w:p>
    <w:p w14:paraId="19659099" w14:textId="77777777" w:rsidR="00E5469D" w:rsidRDefault="00E5469D" w:rsidP="00E5469D">
      <w:pPr>
        <w:pStyle w:val="Heading-DIVISION"/>
      </w:pPr>
      <w:bookmarkStart w:id="241" w:name="_Toc62197569"/>
      <w:r>
        <w:t>Division 4—Emergency removal of children</w:t>
      </w:r>
      <w:bookmarkEnd w:id="241"/>
    </w:p>
    <w:p w14:paraId="68690656" w14:textId="77777777" w:rsidR="00E5469D" w:rsidRDefault="00E5469D" w:rsidP="00E5469D">
      <w:pPr>
        <w:pStyle w:val="DraftHeading1"/>
        <w:tabs>
          <w:tab w:val="right" w:pos="680"/>
        </w:tabs>
        <w:ind w:left="850" w:hanging="850"/>
      </w:pPr>
      <w:r>
        <w:tab/>
      </w:r>
      <w:bookmarkStart w:id="242" w:name="_Toc62197570"/>
      <w:r>
        <w:t>189</w:t>
      </w:r>
      <w:r>
        <w:tab/>
        <w:t>Emergency removal of children</w:t>
      </w:r>
      <w:bookmarkEnd w:id="242"/>
    </w:p>
    <w:p w14:paraId="2024F965" w14:textId="77777777" w:rsidR="00E5469D" w:rsidRDefault="00E5469D" w:rsidP="00E5469D">
      <w:pPr>
        <w:pStyle w:val="DraftHeading2"/>
        <w:tabs>
          <w:tab w:val="right" w:pos="1247"/>
        </w:tabs>
        <w:ind w:left="1361" w:hanging="1361"/>
        <w:rPr>
          <w:lang w:eastAsia="en-AU"/>
        </w:rPr>
      </w:pPr>
      <w:r>
        <w:tab/>
      </w:r>
      <w:r w:rsidRPr="00253402">
        <w:t>(1)</w:t>
      </w:r>
      <w:r>
        <w:tab/>
      </w:r>
      <w:r>
        <w:rPr>
          <w:lang w:eastAsia="en-AU"/>
        </w:rPr>
        <w:t>This section applies if the Regulatory Authority considers, on reasonable grounds, that</w:t>
      </w:r>
      <w:r w:rsidRPr="006945DF">
        <w:rPr>
          <w:lang w:eastAsia="en-AU"/>
        </w:rPr>
        <w:t xml:space="preserve"> </w:t>
      </w:r>
      <w:r>
        <w:rPr>
          <w:lang w:eastAsia="en-AU"/>
        </w:rPr>
        <w:t>there is an</w:t>
      </w:r>
      <w:r w:rsidR="0089020C">
        <w:rPr>
          <w:lang w:eastAsia="en-AU"/>
        </w:rPr>
        <w:t> </w:t>
      </w:r>
      <w:r>
        <w:rPr>
          <w:lang w:eastAsia="en-AU"/>
        </w:rPr>
        <w:t>immediate danger to the safety or health of a child or children being educated and cared for by</w:t>
      </w:r>
      <w:r w:rsidR="0089020C">
        <w:rPr>
          <w:lang w:eastAsia="en-AU"/>
        </w:rPr>
        <w:t> </w:t>
      </w:r>
      <w:r>
        <w:rPr>
          <w:lang w:eastAsia="en-AU"/>
        </w:rPr>
        <w:t>an education and care service.</w:t>
      </w:r>
    </w:p>
    <w:p w14:paraId="45805D99" w14:textId="77777777" w:rsidR="00E5469D" w:rsidRDefault="00E5469D" w:rsidP="00E5469D">
      <w:pPr>
        <w:pStyle w:val="DraftHeading2"/>
        <w:tabs>
          <w:tab w:val="right" w:pos="1247"/>
        </w:tabs>
        <w:ind w:left="1361" w:hanging="1361"/>
        <w:rPr>
          <w:lang w:eastAsia="en-AU"/>
        </w:rPr>
      </w:pPr>
      <w:r>
        <w:rPr>
          <w:lang w:eastAsia="en-AU"/>
        </w:rPr>
        <w:tab/>
      </w:r>
      <w:r w:rsidRPr="00E46E47">
        <w:rPr>
          <w:lang w:eastAsia="en-AU"/>
        </w:rPr>
        <w:t>(2)</w:t>
      </w:r>
      <w:r>
        <w:rPr>
          <w:lang w:eastAsia="en-AU"/>
        </w:rPr>
        <w:tab/>
      </w:r>
      <w:r>
        <w:rPr>
          <w:lang w:eastAsia="en-AU"/>
        </w:rPr>
        <w:tab/>
        <w:t>The Regulatory Authority may remove, or cause the removal of, the child or children from the education and care service premises.</w:t>
      </w:r>
    </w:p>
    <w:p w14:paraId="6893A27A" w14:textId="77777777" w:rsidR="00E5469D" w:rsidRDefault="00E5469D" w:rsidP="00E5469D">
      <w:pPr>
        <w:pStyle w:val="DraftHeading2"/>
        <w:tabs>
          <w:tab w:val="right" w:pos="1247"/>
        </w:tabs>
        <w:ind w:left="1361" w:hanging="1361"/>
        <w:rPr>
          <w:lang w:eastAsia="en-AU"/>
        </w:rPr>
      </w:pPr>
      <w:r>
        <w:rPr>
          <w:lang w:eastAsia="en-AU"/>
        </w:rPr>
        <w:tab/>
      </w:r>
      <w:r w:rsidRPr="006E6673">
        <w:rPr>
          <w:lang w:eastAsia="en-AU"/>
        </w:rPr>
        <w:t>(3)</w:t>
      </w:r>
      <w:r>
        <w:rPr>
          <w:lang w:eastAsia="en-AU"/>
        </w:rPr>
        <w:tab/>
        <w:t>In exercising a power under subsection (2)—</w:t>
      </w:r>
    </w:p>
    <w:p w14:paraId="02CD11BE" w14:textId="77777777" w:rsidR="00E5469D" w:rsidRDefault="00E5469D" w:rsidP="00E5469D">
      <w:pPr>
        <w:pStyle w:val="DraftHeading3"/>
        <w:tabs>
          <w:tab w:val="right" w:pos="1757"/>
        </w:tabs>
        <w:ind w:left="1871" w:hanging="1871"/>
        <w:rPr>
          <w:lang w:eastAsia="en-AU"/>
        </w:rPr>
      </w:pPr>
      <w:r>
        <w:rPr>
          <w:lang w:eastAsia="en-AU"/>
        </w:rPr>
        <w:tab/>
      </w:r>
      <w:r w:rsidRPr="00E22B0F">
        <w:rPr>
          <w:lang w:eastAsia="en-AU"/>
        </w:rPr>
        <w:t>(a)</w:t>
      </w:r>
      <w:r>
        <w:rPr>
          <w:lang w:eastAsia="en-AU"/>
        </w:rPr>
        <w:tab/>
        <w:t>the Regulatory Authority may</w:t>
      </w:r>
      <w:r w:rsidRPr="00E22B0F">
        <w:rPr>
          <w:lang w:eastAsia="en-AU"/>
        </w:rPr>
        <w:t xml:space="preserve"> </w:t>
      </w:r>
      <w:r>
        <w:rPr>
          <w:lang w:eastAsia="en-AU"/>
        </w:rPr>
        <w:t>be given such assistance by other persons (including police officers) as is reasonably required; and</w:t>
      </w:r>
    </w:p>
    <w:p w14:paraId="102E5D53" w14:textId="77777777" w:rsidR="00E5469D" w:rsidRPr="00E22B0F" w:rsidRDefault="00E5469D" w:rsidP="00E5469D">
      <w:pPr>
        <w:pStyle w:val="DraftHeading3"/>
        <w:tabs>
          <w:tab w:val="right" w:pos="1757"/>
        </w:tabs>
        <w:ind w:left="1871" w:hanging="1871"/>
        <w:rPr>
          <w:lang w:eastAsia="en-AU"/>
        </w:rPr>
      </w:pPr>
      <w:r>
        <w:rPr>
          <w:lang w:eastAsia="en-AU"/>
        </w:rPr>
        <w:tab/>
      </w:r>
      <w:r w:rsidRPr="00E22B0F">
        <w:rPr>
          <w:lang w:eastAsia="en-AU"/>
        </w:rPr>
        <w:t>(b)</w:t>
      </w:r>
      <w:r>
        <w:rPr>
          <w:lang w:eastAsia="en-AU"/>
        </w:rPr>
        <w:tab/>
        <w:t>the Regulatory Authority and any person assisting the Regulatory Authority may—</w:t>
      </w:r>
    </w:p>
    <w:p w14:paraId="5DBEEE94" w14:textId="77777777" w:rsidR="00E5469D" w:rsidRDefault="00E5469D" w:rsidP="00E5469D">
      <w:pPr>
        <w:pStyle w:val="DraftHeading4"/>
        <w:tabs>
          <w:tab w:val="right" w:pos="2268"/>
        </w:tabs>
        <w:ind w:left="2381" w:hanging="2381"/>
        <w:rPr>
          <w:lang w:eastAsia="en-AU"/>
        </w:rPr>
      </w:pPr>
      <w:r>
        <w:rPr>
          <w:lang w:eastAsia="en-AU"/>
        </w:rPr>
        <w:tab/>
      </w:r>
      <w:r w:rsidRPr="00E22B0F">
        <w:rPr>
          <w:lang w:eastAsia="en-AU"/>
        </w:rPr>
        <w:t>(</w:t>
      </w:r>
      <w:r>
        <w:rPr>
          <w:lang w:eastAsia="en-AU"/>
        </w:rPr>
        <w:t>i</w:t>
      </w:r>
      <w:r w:rsidRPr="00E22B0F">
        <w:rPr>
          <w:lang w:eastAsia="en-AU"/>
        </w:rPr>
        <w:t>)</w:t>
      </w:r>
      <w:r>
        <w:rPr>
          <w:lang w:eastAsia="en-AU"/>
        </w:rPr>
        <w:tab/>
        <w:t>enter the education and care service premises, without warrant; and</w:t>
      </w:r>
    </w:p>
    <w:p w14:paraId="00D381CE" w14:textId="77777777" w:rsidR="00E5469D" w:rsidRDefault="00E5469D" w:rsidP="00E5469D">
      <w:pPr>
        <w:pStyle w:val="DraftHeading4"/>
        <w:tabs>
          <w:tab w:val="right" w:pos="2268"/>
        </w:tabs>
        <w:ind w:left="2381" w:hanging="2381"/>
        <w:rPr>
          <w:lang w:eastAsia="en-AU"/>
        </w:rPr>
      </w:pPr>
      <w:r>
        <w:rPr>
          <w:lang w:eastAsia="en-AU"/>
        </w:rPr>
        <w:tab/>
        <w:t>(ii</w:t>
      </w:r>
      <w:r w:rsidRPr="00E22B0F">
        <w:rPr>
          <w:lang w:eastAsia="en-AU"/>
        </w:rPr>
        <w:t>)</w:t>
      </w:r>
      <w:r w:rsidRPr="006E6673">
        <w:rPr>
          <w:lang w:eastAsia="en-AU"/>
        </w:rPr>
        <w:tab/>
      </w:r>
      <w:r>
        <w:rPr>
          <w:lang w:eastAsia="en-AU"/>
        </w:rPr>
        <w:t>use reasonable force as necessary.</w:t>
      </w:r>
    </w:p>
    <w:p w14:paraId="4D276DBD" w14:textId="77777777" w:rsidR="00B849A9" w:rsidRDefault="00B849A9" w:rsidP="00B849A9">
      <w:pPr>
        <w:rPr>
          <w:lang w:eastAsia="en-AU"/>
        </w:rPr>
      </w:pPr>
    </w:p>
    <w:p w14:paraId="7CA9C473" w14:textId="77777777" w:rsidR="00B849A9" w:rsidRDefault="00B849A9" w:rsidP="00B849A9">
      <w:pPr>
        <w:rPr>
          <w:lang w:eastAsia="en-AU"/>
        </w:rPr>
      </w:pPr>
    </w:p>
    <w:p w14:paraId="17E25E73" w14:textId="77777777" w:rsidR="00B849A9" w:rsidRDefault="00B849A9" w:rsidP="00B849A9">
      <w:pPr>
        <w:rPr>
          <w:lang w:eastAsia="en-AU"/>
        </w:rPr>
      </w:pPr>
    </w:p>
    <w:p w14:paraId="624E2031" w14:textId="77777777" w:rsidR="00B849A9" w:rsidRPr="00B849A9" w:rsidRDefault="00B849A9" w:rsidP="00B849A9">
      <w:pPr>
        <w:rPr>
          <w:lang w:eastAsia="en-AU"/>
        </w:rPr>
      </w:pPr>
    </w:p>
    <w:p w14:paraId="6A35DD67" w14:textId="77777777" w:rsidR="00E5469D" w:rsidRDefault="00E5469D" w:rsidP="00E5469D">
      <w:pPr>
        <w:pStyle w:val="DraftHeading2"/>
        <w:tabs>
          <w:tab w:val="right" w:pos="1247"/>
        </w:tabs>
        <w:ind w:left="1361" w:hanging="1361"/>
        <w:rPr>
          <w:lang w:eastAsia="en-AU"/>
        </w:rPr>
      </w:pPr>
      <w:r>
        <w:tab/>
      </w:r>
      <w:r w:rsidRPr="003C1538">
        <w:t>(4)</w:t>
      </w:r>
      <w:r w:rsidRPr="00E22B0F">
        <w:tab/>
      </w:r>
      <w:r>
        <w:t>If a child is removed from the education and care</w:t>
      </w:r>
      <w:r w:rsidR="009A214B">
        <w:t> </w:t>
      </w:r>
      <w:r>
        <w:t>service premises under subsection (2), the</w:t>
      </w:r>
      <w:r w:rsidR="009A214B">
        <w:t> </w:t>
      </w:r>
      <w:r>
        <w:t>Regulatory Authority must ensure that the child's</w:t>
      </w:r>
      <w:r w:rsidR="009A214B">
        <w:t> </w:t>
      </w:r>
      <w:r>
        <w:t>parents are immediately notified of the situation and the child's current location.</w:t>
      </w:r>
    </w:p>
    <w:p w14:paraId="2F7B9DF2" w14:textId="77777777" w:rsidR="00E5469D" w:rsidRDefault="00E5469D" w:rsidP="00E5469D">
      <w:pPr>
        <w:spacing w:after="180"/>
        <w:jc w:val="center"/>
      </w:pPr>
      <w:r w:rsidRPr="0054204D">
        <w:t>__________________</w:t>
      </w:r>
    </w:p>
    <w:p w14:paraId="34672B79" w14:textId="77777777" w:rsidR="00E5469D" w:rsidRPr="0083229B" w:rsidRDefault="00E5469D" w:rsidP="00E5469D">
      <w:pPr>
        <w:pStyle w:val="Heading-PART"/>
      </w:pPr>
      <w:r w:rsidRPr="0083229B">
        <w:br w:type="page"/>
      </w:r>
      <w:bookmarkStart w:id="243" w:name="_Toc62197571"/>
      <w:r w:rsidRPr="0083229B">
        <w:t>Part 8—Review</w:t>
      </w:r>
      <w:bookmarkEnd w:id="243"/>
    </w:p>
    <w:p w14:paraId="74FBA3A2" w14:textId="77777777" w:rsidR="00E5469D" w:rsidRPr="00B36FDF" w:rsidRDefault="00E5469D" w:rsidP="00E5469D">
      <w:pPr>
        <w:pStyle w:val="Heading-DIVISION"/>
        <w:rPr>
          <w:lang w:eastAsia="en-AU"/>
        </w:rPr>
      </w:pPr>
      <w:bookmarkStart w:id="244" w:name="_Toc62197572"/>
      <w:r>
        <w:rPr>
          <w:lang w:eastAsia="en-AU"/>
        </w:rPr>
        <w:t>Division 1—Internal review</w:t>
      </w:r>
      <w:bookmarkEnd w:id="244"/>
    </w:p>
    <w:p w14:paraId="74C18685" w14:textId="77777777" w:rsidR="00E5469D" w:rsidRDefault="00E5469D" w:rsidP="00E5469D">
      <w:pPr>
        <w:pStyle w:val="DraftHeading1"/>
        <w:tabs>
          <w:tab w:val="right" w:pos="680"/>
        </w:tabs>
        <w:ind w:left="850" w:hanging="850"/>
        <w:rPr>
          <w:lang w:eastAsia="en-AU"/>
        </w:rPr>
      </w:pPr>
      <w:r>
        <w:rPr>
          <w:lang w:eastAsia="en-AU"/>
        </w:rPr>
        <w:tab/>
      </w:r>
      <w:bookmarkStart w:id="245" w:name="_Toc62197573"/>
      <w:r>
        <w:rPr>
          <w:lang w:eastAsia="en-AU"/>
        </w:rPr>
        <w:t>190</w:t>
      </w:r>
      <w:r>
        <w:rPr>
          <w:lang w:eastAsia="en-AU"/>
        </w:rPr>
        <w:tab/>
        <w:t>Reviewable decision—internal review</w:t>
      </w:r>
      <w:bookmarkEnd w:id="245"/>
    </w:p>
    <w:p w14:paraId="3F528225" w14:textId="77777777" w:rsidR="00E5469D" w:rsidRDefault="00E5469D" w:rsidP="00E5469D">
      <w:pPr>
        <w:pStyle w:val="BodySectionSub"/>
        <w:rPr>
          <w:lang w:eastAsia="en-AU"/>
        </w:rPr>
      </w:pPr>
      <w:r>
        <w:rPr>
          <w:lang w:eastAsia="en-AU"/>
        </w:rPr>
        <w:tab/>
        <w:t>A reviewable decision for internal review is a decision of the Regulatory Authority under this Law as applying in any participating jurisdiction—</w:t>
      </w:r>
    </w:p>
    <w:p w14:paraId="5B579996" w14:textId="77777777" w:rsidR="005C50C6" w:rsidRDefault="005C50C6" w:rsidP="0093269E">
      <w:pPr>
        <w:pStyle w:val="SideNote"/>
        <w:framePr w:wrap="around"/>
        <w:rPr>
          <w:lang w:eastAsia="en-AU"/>
        </w:rPr>
      </w:pPr>
      <w:r>
        <w:rPr>
          <w:lang w:eastAsia="en-AU"/>
        </w:rPr>
        <w:t>Sch. s. 190(a) amended by No. 9/2017 s. 53(1)(a).</w:t>
      </w:r>
    </w:p>
    <w:p w14:paraId="4AABE8A8" w14:textId="77777777" w:rsidR="00E5469D" w:rsidRDefault="00E5469D" w:rsidP="00E5469D">
      <w:pPr>
        <w:pStyle w:val="DraftHeading3"/>
        <w:tabs>
          <w:tab w:val="right" w:pos="1757"/>
        </w:tabs>
        <w:ind w:left="1871" w:hanging="1871"/>
        <w:rPr>
          <w:lang w:eastAsia="en-AU"/>
        </w:rPr>
      </w:pPr>
      <w:r>
        <w:rPr>
          <w:lang w:eastAsia="en-AU"/>
        </w:rPr>
        <w:tab/>
      </w:r>
      <w:r w:rsidRPr="00743614">
        <w:rPr>
          <w:lang w:eastAsia="en-AU"/>
        </w:rPr>
        <w:t>(a)</w:t>
      </w:r>
      <w:r>
        <w:rPr>
          <w:lang w:eastAsia="en-AU"/>
        </w:rPr>
        <w:tab/>
        <w:t>to refuse to grant a provider approval</w:t>
      </w:r>
      <w:r w:rsidR="00FA2BF7">
        <w:rPr>
          <w:lang w:eastAsia="en-AU"/>
        </w:rPr>
        <w:t xml:space="preserve"> </w:t>
      </w:r>
      <w:r w:rsidR="00FA2BF7" w:rsidRPr="00D57BB8">
        <w:rPr>
          <w:lang w:eastAsia="en-AU"/>
        </w:rPr>
        <w:t>or a service approval</w:t>
      </w:r>
      <w:r>
        <w:rPr>
          <w:lang w:eastAsia="en-AU"/>
        </w:rPr>
        <w:t>; or</w:t>
      </w:r>
    </w:p>
    <w:p w14:paraId="400954B7" w14:textId="77777777" w:rsidR="00B849A9" w:rsidRPr="00B849A9" w:rsidRDefault="00B849A9" w:rsidP="00B849A9">
      <w:pPr>
        <w:rPr>
          <w:lang w:eastAsia="en-AU"/>
        </w:rPr>
      </w:pPr>
    </w:p>
    <w:p w14:paraId="4103C899" w14:textId="77777777" w:rsidR="005C50C6" w:rsidRDefault="005C50C6" w:rsidP="0093269E">
      <w:pPr>
        <w:pStyle w:val="SideNote"/>
        <w:framePr w:wrap="around"/>
        <w:rPr>
          <w:lang w:eastAsia="en-AU"/>
        </w:rPr>
      </w:pPr>
      <w:r>
        <w:rPr>
          <w:lang w:eastAsia="en-AU"/>
        </w:rPr>
        <w:t>Sch. s. 190(b) amended by No. 9/2017 s. 53(1)(a).</w:t>
      </w:r>
    </w:p>
    <w:p w14:paraId="4933606F" w14:textId="77777777" w:rsidR="00E5469D" w:rsidRDefault="00E5469D" w:rsidP="00E5469D">
      <w:pPr>
        <w:pStyle w:val="DraftHeading3"/>
        <w:tabs>
          <w:tab w:val="right" w:pos="1757"/>
        </w:tabs>
        <w:ind w:left="1871" w:hanging="1871"/>
        <w:rPr>
          <w:lang w:eastAsia="en-AU"/>
        </w:rPr>
      </w:pPr>
      <w:r>
        <w:rPr>
          <w:lang w:eastAsia="en-AU"/>
        </w:rPr>
        <w:tab/>
      </w:r>
      <w:r w:rsidRPr="00156575">
        <w:rPr>
          <w:lang w:eastAsia="en-AU"/>
        </w:rPr>
        <w:t>(b)</w:t>
      </w:r>
      <w:r>
        <w:rPr>
          <w:lang w:eastAsia="en-AU"/>
        </w:rPr>
        <w:tab/>
        <w:t>to amend or refuse to amend a provider approval</w:t>
      </w:r>
      <w:r w:rsidR="00FA2BF7">
        <w:rPr>
          <w:lang w:eastAsia="en-AU"/>
        </w:rPr>
        <w:t xml:space="preserve"> </w:t>
      </w:r>
      <w:r w:rsidR="00FA2BF7" w:rsidRPr="00D57BB8">
        <w:rPr>
          <w:lang w:eastAsia="en-AU"/>
        </w:rPr>
        <w:t>or a service approval</w:t>
      </w:r>
      <w:r>
        <w:rPr>
          <w:lang w:eastAsia="en-AU"/>
        </w:rPr>
        <w:t>; or</w:t>
      </w:r>
    </w:p>
    <w:p w14:paraId="53076DC5" w14:textId="77777777" w:rsidR="00B849A9" w:rsidRPr="00B849A9" w:rsidRDefault="00B849A9" w:rsidP="00B849A9">
      <w:pPr>
        <w:rPr>
          <w:lang w:eastAsia="en-AU"/>
        </w:rPr>
      </w:pPr>
    </w:p>
    <w:p w14:paraId="5F0B0A89" w14:textId="77777777" w:rsidR="005C50C6" w:rsidRDefault="005C50C6" w:rsidP="0093269E">
      <w:pPr>
        <w:pStyle w:val="SideNote"/>
        <w:framePr w:wrap="around"/>
        <w:rPr>
          <w:lang w:eastAsia="en-AU"/>
        </w:rPr>
      </w:pPr>
      <w:r>
        <w:rPr>
          <w:lang w:eastAsia="en-AU"/>
        </w:rPr>
        <w:t>Sch. s. 190(c) amended by No. 9/2017 s. 53(1)(a).</w:t>
      </w:r>
    </w:p>
    <w:p w14:paraId="45A02028" w14:textId="77777777" w:rsidR="00E5469D" w:rsidRDefault="00E5469D" w:rsidP="00E5469D">
      <w:pPr>
        <w:pStyle w:val="DraftHeading3"/>
        <w:tabs>
          <w:tab w:val="right" w:pos="1757"/>
        </w:tabs>
        <w:ind w:left="1871" w:hanging="1871"/>
        <w:rPr>
          <w:lang w:eastAsia="en-AU"/>
        </w:rPr>
      </w:pPr>
      <w:r>
        <w:rPr>
          <w:lang w:eastAsia="en-AU"/>
        </w:rPr>
        <w:tab/>
      </w:r>
      <w:r w:rsidRPr="00743614">
        <w:rPr>
          <w:lang w:eastAsia="en-AU"/>
        </w:rPr>
        <w:t>(</w:t>
      </w:r>
      <w:r>
        <w:rPr>
          <w:lang w:eastAsia="en-AU"/>
        </w:rPr>
        <w:t>c</w:t>
      </w:r>
      <w:r w:rsidRPr="00743614">
        <w:rPr>
          <w:lang w:eastAsia="en-AU"/>
        </w:rPr>
        <w:t>)</w:t>
      </w:r>
      <w:r>
        <w:rPr>
          <w:lang w:eastAsia="en-AU"/>
        </w:rPr>
        <w:tab/>
        <w:t>to impose a condition on a provider approval</w:t>
      </w:r>
      <w:r w:rsidR="00FA2BF7">
        <w:rPr>
          <w:lang w:eastAsia="en-AU"/>
        </w:rPr>
        <w:t xml:space="preserve"> </w:t>
      </w:r>
      <w:r w:rsidR="00FA2BF7" w:rsidRPr="00D57BB8">
        <w:rPr>
          <w:lang w:eastAsia="en-AU"/>
        </w:rPr>
        <w:t>or a service approval</w:t>
      </w:r>
      <w:r>
        <w:rPr>
          <w:lang w:eastAsia="en-AU"/>
        </w:rPr>
        <w:t>; or</w:t>
      </w:r>
    </w:p>
    <w:p w14:paraId="2AFE7812" w14:textId="77777777" w:rsidR="00B849A9" w:rsidRPr="00B849A9" w:rsidRDefault="00B849A9" w:rsidP="00B849A9">
      <w:pPr>
        <w:rPr>
          <w:lang w:eastAsia="en-AU"/>
        </w:rPr>
      </w:pPr>
    </w:p>
    <w:p w14:paraId="7F5126B3" w14:textId="77777777" w:rsidR="00E5469D" w:rsidRDefault="00E5469D" w:rsidP="00E5469D">
      <w:pPr>
        <w:pStyle w:val="DraftHeading3"/>
        <w:tabs>
          <w:tab w:val="right" w:pos="1757"/>
        </w:tabs>
        <w:ind w:left="1871" w:hanging="1871"/>
        <w:rPr>
          <w:lang w:eastAsia="en-AU"/>
        </w:rPr>
      </w:pPr>
      <w:r>
        <w:rPr>
          <w:lang w:eastAsia="en-AU"/>
        </w:rPr>
        <w:tab/>
      </w:r>
      <w:r w:rsidRPr="002813C4">
        <w:rPr>
          <w:lang w:eastAsia="en-AU"/>
        </w:rPr>
        <w:t>(d)</w:t>
      </w:r>
      <w:r>
        <w:rPr>
          <w:lang w:eastAsia="en-AU"/>
        </w:rPr>
        <w:tab/>
        <w:t>to suspend—</w:t>
      </w:r>
    </w:p>
    <w:p w14:paraId="67468AE6" w14:textId="77777777" w:rsidR="009A214B" w:rsidRDefault="009A214B" w:rsidP="0093269E">
      <w:pPr>
        <w:pStyle w:val="SideNote"/>
        <w:framePr w:wrap="around"/>
        <w:rPr>
          <w:lang w:eastAsia="en-AU"/>
        </w:rPr>
      </w:pPr>
      <w:r>
        <w:rPr>
          <w:lang w:eastAsia="en-AU"/>
        </w:rPr>
        <w:t>Sch. s. 190(d)(i) amended by No. 80/2011 s. 70(a).</w:t>
      </w:r>
    </w:p>
    <w:p w14:paraId="184B8CB9" w14:textId="77777777" w:rsidR="00E5469D" w:rsidRDefault="00E5469D" w:rsidP="00E5469D">
      <w:pPr>
        <w:pStyle w:val="DraftHeading4"/>
        <w:tabs>
          <w:tab w:val="right" w:pos="2268"/>
        </w:tabs>
        <w:ind w:left="2381" w:hanging="2381"/>
        <w:rPr>
          <w:lang w:eastAsia="en-AU"/>
        </w:rPr>
      </w:pPr>
      <w:r>
        <w:rPr>
          <w:lang w:eastAsia="en-AU"/>
        </w:rPr>
        <w:tab/>
      </w:r>
      <w:r w:rsidRPr="002813C4">
        <w:rPr>
          <w:lang w:eastAsia="en-AU"/>
        </w:rPr>
        <w:t>(i)</w:t>
      </w:r>
      <w:r>
        <w:rPr>
          <w:lang w:eastAsia="en-AU"/>
        </w:rPr>
        <w:tab/>
        <w:t>a provider approval under section 28;</w:t>
      </w:r>
      <w:r w:rsidR="00537E14">
        <w:rPr>
          <w:lang w:eastAsia="en-AU"/>
        </w:rPr>
        <w:t xml:space="preserve"> or</w:t>
      </w:r>
    </w:p>
    <w:p w14:paraId="25624FA7" w14:textId="77777777" w:rsidR="00675BB2" w:rsidRDefault="00675BB2">
      <w:pPr>
        <w:rPr>
          <w:lang w:eastAsia="en-AU"/>
        </w:rPr>
      </w:pPr>
    </w:p>
    <w:p w14:paraId="47968738" w14:textId="77777777" w:rsidR="00675BB2" w:rsidRDefault="00675BB2">
      <w:pPr>
        <w:rPr>
          <w:lang w:eastAsia="en-AU"/>
        </w:rPr>
      </w:pPr>
    </w:p>
    <w:p w14:paraId="74CE491B" w14:textId="77777777" w:rsidR="009A214B" w:rsidRDefault="009A214B" w:rsidP="0093269E">
      <w:pPr>
        <w:pStyle w:val="SideNote"/>
        <w:framePr w:wrap="around"/>
        <w:rPr>
          <w:lang w:eastAsia="en-AU"/>
        </w:rPr>
      </w:pPr>
      <w:r>
        <w:rPr>
          <w:lang w:eastAsia="en-AU"/>
        </w:rPr>
        <w:t>Sch. s. 190(d)(ii) amended by No. 80/2011 s. 70(b).</w:t>
      </w:r>
    </w:p>
    <w:p w14:paraId="28D781E1" w14:textId="77777777" w:rsidR="00E5469D" w:rsidRDefault="00E5469D" w:rsidP="00E5469D">
      <w:pPr>
        <w:pStyle w:val="DraftHeading4"/>
        <w:tabs>
          <w:tab w:val="right" w:pos="2268"/>
        </w:tabs>
        <w:ind w:left="2381" w:hanging="2381"/>
        <w:rPr>
          <w:lang w:eastAsia="en-AU"/>
        </w:rPr>
      </w:pPr>
      <w:r>
        <w:rPr>
          <w:lang w:eastAsia="en-AU"/>
        </w:rPr>
        <w:tab/>
      </w:r>
      <w:r w:rsidRPr="002813C4">
        <w:rPr>
          <w:lang w:eastAsia="en-AU"/>
        </w:rPr>
        <w:t>(ii)</w:t>
      </w:r>
      <w:r>
        <w:rPr>
          <w:lang w:eastAsia="en-AU"/>
        </w:rPr>
        <w:tab/>
        <w:t>a service approval under section 73;</w:t>
      </w:r>
      <w:r w:rsidR="00537E14">
        <w:rPr>
          <w:lang w:eastAsia="en-AU"/>
        </w:rPr>
        <w:t xml:space="preserve"> or</w:t>
      </w:r>
    </w:p>
    <w:p w14:paraId="6E9E4BF5" w14:textId="77777777" w:rsidR="001474D7" w:rsidRDefault="001474D7" w:rsidP="001474D7">
      <w:pPr>
        <w:rPr>
          <w:lang w:eastAsia="en-AU"/>
        </w:rPr>
      </w:pPr>
    </w:p>
    <w:p w14:paraId="49D4F130" w14:textId="77777777" w:rsidR="001474D7" w:rsidRPr="001474D7" w:rsidRDefault="001474D7" w:rsidP="001474D7">
      <w:pPr>
        <w:rPr>
          <w:lang w:eastAsia="en-AU"/>
        </w:rPr>
      </w:pPr>
    </w:p>
    <w:p w14:paraId="09358998" w14:textId="77777777" w:rsidR="005C50C6" w:rsidRDefault="005C50C6" w:rsidP="0093269E">
      <w:pPr>
        <w:pStyle w:val="SideNote"/>
        <w:framePr w:wrap="around"/>
        <w:rPr>
          <w:lang w:eastAsia="en-AU"/>
        </w:rPr>
      </w:pPr>
      <w:r>
        <w:rPr>
          <w:lang w:eastAsia="en-AU"/>
        </w:rPr>
        <w:t>Sch. s. 190(d)(iii) repealed by No. 9/2017 s. 53(1)(b).</w:t>
      </w:r>
    </w:p>
    <w:p w14:paraId="65EC46D0" w14:textId="77777777" w:rsidR="00EE4AB2" w:rsidRDefault="005C50C6">
      <w:pPr>
        <w:pStyle w:val="Stars"/>
        <w:rPr>
          <w:lang w:eastAsia="en-AU"/>
        </w:rPr>
      </w:pPr>
      <w:r>
        <w:rPr>
          <w:lang w:eastAsia="en-AU"/>
        </w:rPr>
        <w:tab/>
        <w:t>*</w:t>
      </w:r>
      <w:r>
        <w:rPr>
          <w:lang w:eastAsia="en-AU"/>
        </w:rPr>
        <w:tab/>
        <w:t>*</w:t>
      </w:r>
      <w:r>
        <w:rPr>
          <w:lang w:eastAsia="en-AU"/>
        </w:rPr>
        <w:tab/>
        <w:t>*</w:t>
      </w:r>
      <w:r>
        <w:rPr>
          <w:lang w:eastAsia="en-AU"/>
        </w:rPr>
        <w:tab/>
        <w:t>*</w:t>
      </w:r>
      <w:r>
        <w:rPr>
          <w:lang w:eastAsia="en-AU"/>
        </w:rPr>
        <w:tab/>
        <w:t>*</w:t>
      </w:r>
    </w:p>
    <w:p w14:paraId="3465750D" w14:textId="77777777" w:rsidR="00EE4AB2" w:rsidRDefault="00EE4AB2"/>
    <w:p w14:paraId="3348453F" w14:textId="77777777" w:rsidR="00B849A9" w:rsidRDefault="00B849A9"/>
    <w:p w14:paraId="76954D56" w14:textId="77777777" w:rsidR="00E5469D" w:rsidRDefault="00E5469D" w:rsidP="00E5469D">
      <w:pPr>
        <w:pStyle w:val="DraftHeading3"/>
        <w:tabs>
          <w:tab w:val="right" w:pos="1757"/>
        </w:tabs>
        <w:ind w:left="1871" w:hanging="1871"/>
        <w:rPr>
          <w:lang w:eastAsia="en-AU"/>
        </w:rPr>
      </w:pPr>
      <w:r>
        <w:rPr>
          <w:lang w:eastAsia="en-AU"/>
        </w:rPr>
        <w:tab/>
      </w:r>
      <w:r w:rsidRPr="00743614">
        <w:rPr>
          <w:lang w:eastAsia="en-AU"/>
        </w:rPr>
        <w:t>(</w:t>
      </w:r>
      <w:r>
        <w:rPr>
          <w:lang w:eastAsia="en-AU"/>
        </w:rPr>
        <w:t>e</w:t>
      </w:r>
      <w:r w:rsidRPr="00743614">
        <w:rPr>
          <w:lang w:eastAsia="en-AU"/>
        </w:rPr>
        <w:t>)</w:t>
      </w:r>
      <w:r>
        <w:rPr>
          <w:lang w:eastAsia="en-AU"/>
        </w:rPr>
        <w:tab/>
        <w:t>to refuse to consent to the transfer of a service approval; or</w:t>
      </w:r>
    </w:p>
    <w:p w14:paraId="58C4D912" w14:textId="77777777" w:rsidR="00E5469D" w:rsidRDefault="00E5469D" w:rsidP="00E5469D">
      <w:pPr>
        <w:pStyle w:val="DraftHeading3"/>
        <w:tabs>
          <w:tab w:val="right" w:pos="1757"/>
        </w:tabs>
        <w:ind w:left="1871" w:hanging="1871"/>
        <w:rPr>
          <w:lang w:eastAsia="en-AU"/>
        </w:rPr>
      </w:pPr>
      <w:r>
        <w:rPr>
          <w:lang w:eastAsia="en-AU"/>
        </w:rPr>
        <w:tab/>
      </w:r>
      <w:r w:rsidRPr="00A90501">
        <w:rPr>
          <w:lang w:eastAsia="en-AU"/>
        </w:rPr>
        <w:t>(</w:t>
      </w:r>
      <w:r>
        <w:rPr>
          <w:lang w:eastAsia="en-AU"/>
        </w:rPr>
        <w:t>f</w:t>
      </w:r>
      <w:r w:rsidRPr="00A90501">
        <w:rPr>
          <w:lang w:eastAsia="en-AU"/>
        </w:rPr>
        <w:t>)</w:t>
      </w:r>
      <w:r>
        <w:rPr>
          <w:lang w:eastAsia="en-AU"/>
        </w:rPr>
        <w:tab/>
        <w:t>to revoke a service waiver; or</w:t>
      </w:r>
    </w:p>
    <w:p w14:paraId="12C8790F" w14:textId="77777777" w:rsidR="00E5469D" w:rsidRPr="00A026B2" w:rsidRDefault="00E5469D" w:rsidP="00E5469D">
      <w:pPr>
        <w:pStyle w:val="DraftHeading3"/>
        <w:tabs>
          <w:tab w:val="right" w:pos="1757"/>
        </w:tabs>
        <w:ind w:left="1871" w:hanging="1871"/>
        <w:rPr>
          <w:lang w:eastAsia="en-AU"/>
        </w:rPr>
      </w:pPr>
      <w:r>
        <w:rPr>
          <w:lang w:eastAsia="en-AU"/>
        </w:rPr>
        <w:tab/>
      </w:r>
      <w:r w:rsidRPr="00A026B2">
        <w:rPr>
          <w:lang w:eastAsia="en-AU"/>
        </w:rPr>
        <w:t>(g)</w:t>
      </w:r>
      <w:r>
        <w:rPr>
          <w:lang w:eastAsia="en-AU"/>
        </w:rPr>
        <w:tab/>
        <w:t>to issue a compliance direction; or</w:t>
      </w:r>
    </w:p>
    <w:p w14:paraId="2FD8EF0B" w14:textId="77777777" w:rsidR="00E5469D" w:rsidRDefault="00E5469D" w:rsidP="00E5469D">
      <w:pPr>
        <w:pStyle w:val="DraftHeading3"/>
        <w:tabs>
          <w:tab w:val="right" w:pos="1757"/>
        </w:tabs>
        <w:ind w:left="1871" w:hanging="1871"/>
        <w:rPr>
          <w:lang w:eastAsia="en-AU"/>
        </w:rPr>
      </w:pPr>
      <w:r>
        <w:rPr>
          <w:lang w:eastAsia="en-AU"/>
        </w:rPr>
        <w:tab/>
      </w:r>
      <w:r w:rsidRPr="00656646">
        <w:rPr>
          <w:lang w:eastAsia="en-AU"/>
        </w:rPr>
        <w:t>(</w:t>
      </w:r>
      <w:r>
        <w:rPr>
          <w:lang w:eastAsia="en-AU"/>
        </w:rPr>
        <w:t>h</w:t>
      </w:r>
      <w:r w:rsidRPr="00656646">
        <w:rPr>
          <w:lang w:eastAsia="en-AU"/>
        </w:rPr>
        <w:t>)</w:t>
      </w:r>
      <w:r>
        <w:rPr>
          <w:lang w:eastAsia="en-AU"/>
        </w:rPr>
        <w:tab/>
        <w:t>to issue a compliance notice.</w:t>
      </w:r>
    </w:p>
    <w:p w14:paraId="3057547C" w14:textId="77777777" w:rsidR="00E5469D" w:rsidRDefault="00E5469D" w:rsidP="00E5469D">
      <w:pPr>
        <w:pStyle w:val="DraftHeading1"/>
        <w:tabs>
          <w:tab w:val="right" w:pos="680"/>
        </w:tabs>
        <w:ind w:left="850" w:hanging="850"/>
        <w:rPr>
          <w:lang w:eastAsia="en-AU"/>
        </w:rPr>
      </w:pPr>
      <w:r>
        <w:rPr>
          <w:lang w:eastAsia="en-AU"/>
        </w:rPr>
        <w:tab/>
      </w:r>
      <w:bookmarkStart w:id="246" w:name="_Toc62197574"/>
      <w:r>
        <w:rPr>
          <w:lang w:eastAsia="en-AU"/>
        </w:rPr>
        <w:t>191</w:t>
      </w:r>
      <w:r>
        <w:rPr>
          <w:lang w:eastAsia="en-AU"/>
        </w:rPr>
        <w:tab/>
        <w:t>Internal review of reviewable decisions</w:t>
      </w:r>
      <w:bookmarkEnd w:id="246"/>
    </w:p>
    <w:p w14:paraId="2150EA92" w14:textId="77777777" w:rsidR="00E5469D" w:rsidRDefault="00E5469D" w:rsidP="00E5469D">
      <w:pPr>
        <w:pStyle w:val="DraftHeading2"/>
        <w:tabs>
          <w:tab w:val="right" w:pos="1247"/>
        </w:tabs>
        <w:ind w:left="1361" w:hanging="1361"/>
        <w:rPr>
          <w:lang w:eastAsia="en-AU"/>
        </w:rPr>
      </w:pPr>
      <w:r>
        <w:rPr>
          <w:lang w:eastAsia="en-AU"/>
        </w:rPr>
        <w:tab/>
      </w:r>
      <w:r w:rsidRPr="008F4E4B">
        <w:rPr>
          <w:lang w:eastAsia="en-AU"/>
        </w:rPr>
        <w:t>(1)</w:t>
      </w:r>
      <w:r>
        <w:rPr>
          <w:lang w:eastAsia="en-AU"/>
        </w:rPr>
        <w:tab/>
        <w:t>A person who is the subject of a reviewable decision for internal review may apply to the Regulatory Authority in writing for review of the</w:t>
      </w:r>
      <w:r w:rsidR="00023B4B">
        <w:rPr>
          <w:lang w:eastAsia="en-AU"/>
        </w:rPr>
        <w:t> </w:t>
      </w:r>
      <w:r>
        <w:rPr>
          <w:lang w:eastAsia="en-AU"/>
        </w:rPr>
        <w:t>decision.</w:t>
      </w:r>
    </w:p>
    <w:p w14:paraId="3843AE7E" w14:textId="77777777" w:rsidR="00E5469D" w:rsidRDefault="00E5469D" w:rsidP="00E5469D">
      <w:pPr>
        <w:pStyle w:val="DraftHeading2"/>
        <w:tabs>
          <w:tab w:val="right" w:pos="1247"/>
        </w:tabs>
        <w:ind w:left="1361" w:hanging="1361"/>
        <w:rPr>
          <w:lang w:eastAsia="en-AU"/>
        </w:rPr>
      </w:pPr>
      <w:r>
        <w:rPr>
          <w:lang w:eastAsia="en-AU"/>
        </w:rPr>
        <w:tab/>
      </w:r>
      <w:r w:rsidRPr="008F4E4B">
        <w:rPr>
          <w:lang w:eastAsia="en-AU"/>
        </w:rPr>
        <w:t>(2)</w:t>
      </w:r>
      <w:r>
        <w:rPr>
          <w:lang w:eastAsia="en-AU"/>
        </w:rPr>
        <w:tab/>
        <w:t>An application under subsection (1) must be made—</w:t>
      </w:r>
    </w:p>
    <w:p w14:paraId="1789EE3E" w14:textId="77777777" w:rsidR="00E5469D" w:rsidRDefault="00E5469D" w:rsidP="00E5469D">
      <w:pPr>
        <w:pStyle w:val="DraftHeading3"/>
        <w:tabs>
          <w:tab w:val="right" w:pos="1757"/>
        </w:tabs>
        <w:ind w:left="1871" w:hanging="1871"/>
        <w:rPr>
          <w:lang w:eastAsia="en-AU"/>
        </w:rPr>
      </w:pPr>
      <w:r>
        <w:rPr>
          <w:lang w:eastAsia="en-AU"/>
        </w:rPr>
        <w:tab/>
      </w:r>
      <w:r w:rsidRPr="001E340C">
        <w:rPr>
          <w:lang w:eastAsia="en-AU"/>
        </w:rPr>
        <w:t>(a)</w:t>
      </w:r>
      <w:r>
        <w:rPr>
          <w:lang w:eastAsia="en-AU"/>
        </w:rPr>
        <w:tab/>
        <w:t>within 14 days after the day on which the person is notified of the decision; or</w:t>
      </w:r>
    </w:p>
    <w:p w14:paraId="21858B87" w14:textId="77777777" w:rsidR="00E5469D" w:rsidRDefault="00E5469D" w:rsidP="00E5469D">
      <w:pPr>
        <w:pStyle w:val="DraftHeading3"/>
        <w:tabs>
          <w:tab w:val="right" w:pos="1757"/>
        </w:tabs>
        <w:ind w:left="1871" w:hanging="1871"/>
        <w:rPr>
          <w:lang w:eastAsia="en-AU"/>
        </w:rPr>
      </w:pPr>
      <w:r>
        <w:rPr>
          <w:lang w:eastAsia="en-AU"/>
        </w:rPr>
        <w:tab/>
      </w:r>
      <w:r w:rsidRPr="001E340C">
        <w:rPr>
          <w:lang w:eastAsia="en-AU"/>
        </w:rPr>
        <w:t>(b)</w:t>
      </w:r>
      <w:r>
        <w:rPr>
          <w:lang w:eastAsia="en-AU"/>
        </w:rPr>
        <w:tab/>
        <w:t>if the person is not notified of the decision, within 14 days after the person becomes aware of the decision.</w:t>
      </w:r>
    </w:p>
    <w:p w14:paraId="1B468D11" w14:textId="77777777" w:rsidR="00E5469D" w:rsidRDefault="00E5469D" w:rsidP="00E5469D">
      <w:pPr>
        <w:pStyle w:val="DraftHeading2"/>
        <w:tabs>
          <w:tab w:val="right" w:pos="1247"/>
        </w:tabs>
        <w:ind w:left="1361" w:hanging="1361"/>
        <w:rPr>
          <w:lang w:eastAsia="en-AU"/>
        </w:rPr>
      </w:pPr>
      <w:r>
        <w:rPr>
          <w:lang w:eastAsia="en-AU"/>
        </w:rPr>
        <w:tab/>
      </w:r>
      <w:r w:rsidRPr="00A5493D">
        <w:rPr>
          <w:lang w:eastAsia="en-AU"/>
        </w:rPr>
        <w:t>(3)</w:t>
      </w:r>
      <w:r>
        <w:rPr>
          <w:lang w:eastAsia="en-AU"/>
        </w:rPr>
        <w:tab/>
        <w:t>The person who conducts the review for the Regulatory Authority must not be a person who was involved in the assessment or investigation of</w:t>
      </w:r>
      <w:r w:rsidR="000538BB">
        <w:rPr>
          <w:lang w:eastAsia="en-AU"/>
        </w:rPr>
        <w:t> </w:t>
      </w:r>
      <w:r>
        <w:rPr>
          <w:lang w:eastAsia="en-AU"/>
        </w:rPr>
        <w:t>the person or service to whom or which the decision relates.</w:t>
      </w:r>
    </w:p>
    <w:p w14:paraId="7C9E828A" w14:textId="77777777" w:rsidR="00E5469D" w:rsidRDefault="00E5469D" w:rsidP="00E5469D">
      <w:pPr>
        <w:pStyle w:val="DraftHeading2"/>
        <w:tabs>
          <w:tab w:val="right" w:pos="1247"/>
        </w:tabs>
        <w:ind w:left="1361" w:hanging="1361"/>
        <w:rPr>
          <w:lang w:eastAsia="en-AU"/>
        </w:rPr>
      </w:pPr>
      <w:r>
        <w:rPr>
          <w:lang w:eastAsia="en-AU"/>
        </w:rPr>
        <w:tab/>
      </w:r>
      <w:r w:rsidRPr="00A5493D">
        <w:rPr>
          <w:lang w:eastAsia="en-AU"/>
        </w:rPr>
        <w:t>(4)</w:t>
      </w:r>
      <w:r>
        <w:rPr>
          <w:lang w:eastAsia="en-AU"/>
        </w:rPr>
        <w:tab/>
        <w:t>The person conducting the review may ask the person who applied for the review for further information.</w:t>
      </w:r>
    </w:p>
    <w:p w14:paraId="6802DF44" w14:textId="77777777" w:rsidR="00E5469D" w:rsidRDefault="00E5469D" w:rsidP="00E5469D">
      <w:pPr>
        <w:pStyle w:val="DraftHeading2"/>
        <w:tabs>
          <w:tab w:val="right" w:pos="1247"/>
        </w:tabs>
        <w:ind w:left="1361" w:hanging="1361"/>
        <w:rPr>
          <w:lang w:eastAsia="en-AU"/>
        </w:rPr>
      </w:pPr>
      <w:r>
        <w:rPr>
          <w:lang w:eastAsia="en-AU"/>
        </w:rPr>
        <w:tab/>
      </w:r>
      <w:r w:rsidRPr="00A5493D">
        <w:rPr>
          <w:lang w:eastAsia="en-AU"/>
        </w:rPr>
        <w:t>(5)</w:t>
      </w:r>
      <w:r>
        <w:rPr>
          <w:lang w:eastAsia="en-AU"/>
        </w:rPr>
        <w:tab/>
        <w:t>A review under this section must be conducted within 30 days after the application is made.</w:t>
      </w:r>
    </w:p>
    <w:p w14:paraId="513C2CB6" w14:textId="77777777" w:rsidR="00E5469D" w:rsidRDefault="00E5469D" w:rsidP="00E5469D">
      <w:pPr>
        <w:pStyle w:val="DraftHeading2"/>
        <w:tabs>
          <w:tab w:val="right" w:pos="1247"/>
        </w:tabs>
        <w:ind w:left="1361" w:hanging="1361"/>
        <w:rPr>
          <w:lang w:eastAsia="en-AU"/>
        </w:rPr>
      </w:pPr>
      <w:r>
        <w:rPr>
          <w:lang w:eastAsia="en-AU"/>
        </w:rPr>
        <w:tab/>
      </w:r>
      <w:r w:rsidRPr="00A5493D">
        <w:rPr>
          <w:lang w:eastAsia="en-AU"/>
        </w:rPr>
        <w:t>(6)</w:t>
      </w:r>
      <w:r>
        <w:rPr>
          <w:lang w:eastAsia="en-AU"/>
        </w:rPr>
        <w:tab/>
        <w:t>The period specified in subsection (5) may be extended by up to 30 days—</w:t>
      </w:r>
    </w:p>
    <w:p w14:paraId="0C8C295F" w14:textId="77777777" w:rsidR="00E5469D" w:rsidRDefault="00E5469D" w:rsidP="00E5469D">
      <w:pPr>
        <w:pStyle w:val="DraftHeading3"/>
        <w:tabs>
          <w:tab w:val="right" w:pos="1757"/>
        </w:tabs>
        <w:ind w:left="1871" w:hanging="1871"/>
        <w:rPr>
          <w:lang w:eastAsia="en-AU"/>
        </w:rPr>
      </w:pPr>
      <w:r>
        <w:rPr>
          <w:lang w:eastAsia="en-AU"/>
        </w:rPr>
        <w:tab/>
      </w:r>
      <w:r w:rsidRPr="00A5493D">
        <w:rPr>
          <w:lang w:eastAsia="en-AU"/>
        </w:rPr>
        <w:t>(a)</w:t>
      </w:r>
      <w:r>
        <w:rPr>
          <w:lang w:eastAsia="en-AU"/>
        </w:rPr>
        <w:tab/>
        <w:t>if a request for further information is made under subsection (4); or</w:t>
      </w:r>
    </w:p>
    <w:p w14:paraId="781BE086" w14:textId="77777777" w:rsidR="00E5469D" w:rsidRDefault="00E5469D" w:rsidP="00E5469D">
      <w:pPr>
        <w:pStyle w:val="DraftHeading3"/>
        <w:tabs>
          <w:tab w:val="right" w:pos="1757"/>
        </w:tabs>
        <w:ind w:left="1871" w:hanging="1871"/>
        <w:rPr>
          <w:lang w:eastAsia="en-AU"/>
        </w:rPr>
      </w:pPr>
      <w:r>
        <w:rPr>
          <w:lang w:eastAsia="en-AU"/>
        </w:rPr>
        <w:tab/>
      </w:r>
      <w:r w:rsidRPr="00A5493D">
        <w:rPr>
          <w:lang w:eastAsia="en-AU"/>
        </w:rPr>
        <w:t>(b)</w:t>
      </w:r>
      <w:r w:rsidRPr="00A5493D">
        <w:rPr>
          <w:lang w:eastAsia="en-AU"/>
        </w:rPr>
        <w:tab/>
      </w:r>
      <w:r>
        <w:rPr>
          <w:lang w:eastAsia="en-AU"/>
        </w:rPr>
        <w:t>by agreement between the person who applied for the review and the Regulatory Authority.</w:t>
      </w:r>
    </w:p>
    <w:p w14:paraId="60816BAA" w14:textId="77777777" w:rsidR="001474D7" w:rsidRDefault="001474D7" w:rsidP="001474D7">
      <w:pPr>
        <w:rPr>
          <w:lang w:eastAsia="en-AU"/>
        </w:rPr>
      </w:pPr>
    </w:p>
    <w:p w14:paraId="600C43AE" w14:textId="77777777" w:rsidR="001474D7" w:rsidRDefault="001474D7" w:rsidP="001474D7">
      <w:pPr>
        <w:rPr>
          <w:lang w:eastAsia="en-AU"/>
        </w:rPr>
      </w:pPr>
    </w:p>
    <w:p w14:paraId="518D4BC4" w14:textId="77777777" w:rsidR="00E5469D" w:rsidRDefault="00E5469D" w:rsidP="00E5469D">
      <w:pPr>
        <w:pStyle w:val="DraftHeading2"/>
        <w:tabs>
          <w:tab w:val="right" w:pos="1247"/>
        </w:tabs>
        <w:ind w:left="1361" w:hanging="1361"/>
        <w:rPr>
          <w:lang w:eastAsia="en-AU"/>
        </w:rPr>
      </w:pPr>
      <w:r>
        <w:rPr>
          <w:lang w:eastAsia="en-AU"/>
        </w:rPr>
        <w:tab/>
        <w:t>(7</w:t>
      </w:r>
      <w:r w:rsidRPr="008F4E4B">
        <w:rPr>
          <w:lang w:eastAsia="en-AU"/>
        </w:rPr>
        <w:t>)</w:t>
      </w:r>
      <w:r>
        <w:rPr>
          <w:lang w:eastAsia="en-AU"/>
        </w:rPr>
        <w:tab/>
        <w:t>The Regulatory Authority may, in relation to an application under subsection (1)—</w:t>
      </w:r>
    </w:p>
    <w:p w14:paraId="34A08B13" w14:textId="77777777" w:rsidR="00E5469D" w:rsidRDefault="00E5469D" w:rsidP="00E5469D">
      <w:pPr>
        <w:pStyle w:val="DraftHeading3"/>
        <w:tabs>
          <w:tab w:val="right" w:pos="1757"/>
        </w:tabs>
        <w:ind w:left="1871" w:hanging="1871"/>
        <w:rPr>
          <w:lang w:eastAsia="en-AU"/>
        </w:rPr>
      </w:pPr>
      <w:r>
        <w:rPr>
          <w:lang w:eastAsia="en-AU"/>
        </w:rPr>
        <w:tab/>
      </w:r>
      <w:r w:rsidRPr="008F4E4B">
        <w:rPr>
          <w:lang w:eastAsia="en-AU"/>
        </w:rPr>
        <w:t>(a)</w:t>
      </w:r>
      <w:r>
        <w:rPr>
          <w:lang w:eastAsia="en-AU"/>
        </w:rPr>
        <w:tab/>
        <w:t>confirm the decision; or</w:t>
      </w:r>
    </w:p>
    <w:p w14:paraId="0E042ED3" w14:textId="77777777" w:rsidR="00E5469D" w:rsidRDefault="00E5469D" w:rsidP="00E5469D">
      <w:pPr>
        <w:pStyle w:val="DraftHeading3"/>
        <w:tabs>
          <w:tab w:val="right" w:pos="1757"/>
        </w:tabs>
        <w:ind w:left="1871" w:hanging="1871"/>
        <w:rPr>
          <w:lang w:eastAsia="en-AU"/>
        </w:rPr>
      </w:pPr>
      <w:r>
        <w:rPr>
          <w:lang w:eastAsia="en-AU"/>
        </w:rPr>
        <w:tab/>
      </w:r>
      <w:r w:rsidRPr="008F4E4B">
        <w:rPr>
          <w:lang w:eastAsia="en-AU"/>
        </w:rPr>
        <w:t>(b)</w:t>
      </w:r>
      <w:r>
        <w:rPr>
          <w:lang w:eastAsia="en-AU"/>
        </w:rPr>
        <w:tab/>
        <w:t>make any other decision that the Regulatory Authority thinks appropriate.</w:t>
      </w:r>
    </w:p>
    <w:p w14:paraId="5184FCBD" w14:textId="77777777" w:rsidR="00E5469D" w:rsidRDefault="00E5469D" w:rsidP="00E5469D">
      <w:pPr>
        <w:pStyle w:val="Heading-DIVISION"/>
        <w:rPr>
          <w:lang w:eastAsia="en-AU"/>
        </w:rPr>
      </w:pPr>
      <w:bookmarkStart w:id="247" w:name="_Toc62197575"/>
      <w:r>
        <w:rPr>
          <w:lang w:eastAsia="en-AU"/>
        </w:rPr>
        <w:t>Division 2—External review</w:t>
      </w:r>
      <w:bookmarkEnd w:id="247"/>
    </w:p>
    <w:p w14:paraId="75E0BF51" w14:textId="77777777" w:rsidR="00E5469D" w:rsidRPr="00E87264" w:rsidRDefault="00E5469D" w:rsidP="00E5469D">
      <w:pPr>
        <w:pStyle w:val="DraftHeading1"/>
        <w:tabs>
          <w:tab w:val="right" w:pos="680"/>
        </w:tabs>
        <w:ind w:left="850" w:hanging="850"/>
        <w:rPr>
          <w:lang w:eastAsia="en-AU"/>
        </w:rPr>
      </w:pPr>
      <w:r>
        <w:rPr>
          <w:lang w:eastAsia="en-AU"/>
        </w:rPr>
        <w:tab/>
      </w:r>
      <w:bookmarkStart w:id="248" w:name="_Toc62197576"/>
      <w:r>
        <w:rPr>
          <w:lang w:eastAsia="en-AU"/>
        </w:rPr>
        <w:t>192</w:t>
      </w:r>
      <w:r>
        <w:rPr>
          <w:lang w:eastAsia="en-AU"/>
        </w:rPr>
        <w:tab/>
        <w:t>Reviewable decision—external review</w:t>
      </w:r>
      <w:bookmarkEnd w:id="248"/>
    </w:p>
    <w:p w14:paraId="4A186C67" w14:textId="77777777" w:rsidR="00E5469D" w:rsidRDefault="00E5469D" w:rsidP="00E5469D">
      <w:pPr>
        <w:pStyle w:val="BodySectionSub"/>
        <w:rPr>
          <w:lang w:eastAsia="en-AU"/>
        </w:rPr>
      </w:pPr>
      <w:r>
        <w:rPr>
          <w:lang w:eastAsia="en-AU"/>
        </w:rPr>
        <w:t>A reviewable decision for external review is—</w:t>
      </w:r>
    </w:p>
    <w:p w14:paraId="26038D80" w14:textId="77777777" w:rsidR="00E5469D" w:rsidRDefault="00E5469D" w:rsidP="00E5469D">
      <w:pPr>
        <w:pStyle w:val="DraftHeading3"/>
        <w:tabs>
          <w:tab w:val="right" w:pos="1757"/>
        </w:tabs>
        <w:ind w:left="1871" w:hanging="1871"/>
        <w:rPr>
          <w:lang w:eastAsia="en-AU"/>
        </w:rPr>
      </w:pPr>
      <w:r>
        <w:rPr>
          <w:lang w:eastAsia="en-AU"/>
        </w:rPr>
        <w:tab/>
      </w:r>
      <w:r w:rsidRPr="00BA71B9">
        <w:rPr>
          <w:lang w:eastAsia="en-AU"/>
        </w:rPr>
        <w:t>(a)</w:t>
      </w:r>
      <w:r>
        <w:rPr>
          <w:lang w:eastAsia="en-AU"/>
        </w:rPr>
        <w:tab/>
        <w:t>a decision of the Regulatory Authority made under section 191 (other than a decision in relation to the issue of a compliance direction or a compliance notice); or</w:t>
      </w:r>
    </w:p>
    <w:p w14:paraId="7158386B" w14:textId="77777777" w:rsidR="00E5469D" w:rsidRDefault="00E5469D" w:rsidP="00E5469D">
      <w:pPr>
        <w:pStyle w:val="DraftHeading3"/>
        <w:tabs>
          <w:tab w:val="right" w:pos="1757"/>
        </w:tabs>
        <w:ind w:left="1871" w:hanging="1871"/>
        <w:rPr>
          <w:lang w:eastAsia="en-AU"/>
        </w:rPr>
      </w:pPr>
      <w:r>
        <w:rPr>
          <w:lang w:eastAsia="en-AU"/>
        </w:rPr>
        <w:tab/>
      </w:r>
      <w:r w:rsidRPr="00BA71B9">
        <w:rPr>
          <w:lang w:eastAsia="en-AU"/>
        </w:rPr>
        <w:t>(b)</w:t>
      </w:r>
      <w:r>
        <w:rPr>
          <w:lang w:eastAsia="en-AU"/>
        </w:rPr>
        <w:tab/>
        <w:t>a decision of the Regulatory Authority under this Law as applying in any participating jurisdiction—</w:t>
      </w:r>
    </w:p>
    <w:p w14:paraId="607967AA" w14:textId="77777777" w:rsidR="00E5469D" w:rsidRDefault="00E5469D" w:rsidP="00E5469D">
      <w:pPr>
        <w:pStyle w:val="DraftHeading4"/>
        <w:tabs>
          <w:tab w:val="right" w:pos="2268"/>
        </w:tabs>
        <w:ind w:left="2381" w:hanging="2381"/>
        <w:rPr>
          <w:lang w:eastAsia="en-AU"/>
        </w:rPr>
      </w:pPr>
      <w:r>
        <w:rPr>
          <w:lang w:eastAsia="en-AU"/>
        </w:rPr>
        <w:tab/>
      </w:r>
      <w:r w:rsidRPr="00E8562B">
        <w:rPr>
          <w:lang w:eastAsia="en-AU"/>
        </w:rPr>
        <w:t>(i)</w:t>
      </w:r>
      <w:r>
        <w:rPr>
          <w:lang w:eastAsia="en-AU"/>
        </w:rPr>
        <w:tab/>
        <w:t>to suspend a provider approval under section 27; or</w:t>
      </w:r>
    </w:p>
    <w:p w14:paraId="2C8ADC45" w14:textId="77777777" w:rsidR="00E5469D" w:rsidRPr="00E8562B" w:rsidRDefault="00E5469D" w:rsidP="00E5469D">
      <w:pPr>
        <w:pStyle w:val="DraftHeading4"/>
        <w:tabs>
          <w:tab w:val="right" w:pos="2268"/>
        </w:tabs>
        <w:ind w:left="2381" w:hanging="2381"/>
        <w:rPr>
          <w:lang w:eastAsia="en-AU"/>
        </w:rPr>
      </w:pPr>
      <w:r>
        <w:rPr>
          <w:lang w:eastAsia="en-AU"/>
        </w:rPr>
        <w:tab/>
      </w:r>
      <w:r w:rsidRPr="00E8562B">
        <w:rPr>
          <w:lang w:eastAsia="en-AU"/>
        </w:rPr>
        <w:t>(ii)</w:t>
      </w:r>
      <w:r>
        <w:rPr>
          <w:lang w:eastAsia="en-AU"/>
        </w:rPr>
        <w:tab/>
      </w:r>
      <w:r>
        <w:rPr>
          <w:lang w:eastAsia="en-AU"/>
        </w:rPr>
        <w:tab/>
        <w:t>to cancel a provider approval under section 33; or</w:t>
      </w:r>
    </w:p>
    <w:p w14:paraId="6631120A" w14:textId="77777777" w:rsidR="00E5469D" w:rsidRPr="008378C5" w:rsidRDefault="00E5469D" w:rsidP="00E5469D">
      <w:pPr>
        <w:pStyle w:val="DraftHeading4"/>
        <w:tabs>
          <w:tab w:val="right" w:pos="2268"/>
        </w:tabs>
        <w:ind w:left="2381" w:hanging="2381"/>
        <w:rPr>
          <w:lang w:eastAsia="en-AU"/>
        </w:rPr>
      </w:pPr>
      <w:r>
        <w:rPr>
          <w:lang w:eastAsia="en-AU"/>
        </w:rPr>
        <w:tab/>
      </w:r>
      <w:r w:rsidRPr="008378C5">
        <w:rPr>
          <w:lang w:eastAsia="en-AU"/>
        </w:rPr>
        <w:t>(</w:t>
      </w:r>
      <w:r>
        <w:rPr>
          <w:lang w:eastAsia="en-AU"/>
        </w:rPr>
        <w:t>iii</w:t>
      </w:r>
      <w:r w:rsidRPr="008378C5">
        <w:rPr>
          <w:lang w:eastAsia="en-AU"/>
        </w:rPr>
        <w:t>)</w:t>
      </w:r>
      <w:r>
        <w:rPr>
          <w:lang w:eastAsia="en-AU"/>
        </w:rPr>
        <w:tab/>
        <w:t>to suspend a service approval under section 72; or</w:t>
      </w:r>
    </w:p>
    <w:p w14:paraId="038DF4B6" w14:textId="77777777" w:rsidR="00E5469D" w:rsidRDefault="00E5469D" w:rsidP="00E5469D">
      <w:pPr>
        <w:pStyle w:val="DraftHeading4"/>
        <w:tabs>
          <w:tab w:val="right" w:pos="2268"/>
        </w:tabs>
        <w:ind w:left="2381" w:hanging="2381"/>
        <w:rPr>
          <w:lang w:eastAsia="en-AU"/>
        </w:rPr>
      </w:pPr>
      <w:r>
        <w:rPr>
          <w:lang w:eastAsia="en-AU"/>
        </w:rPr>
        <w:tab/>
      </w:r>
      <w:r w:rsidRPr="00385C3D">
        <w:rPr>
          <w:lang w:eastAsia="en-AU"/>
        </w:rPr>
        <w:t>(i</w:t>
      </w:r>
      <w:r>
        <w:rPr>
          <w:lang w:eastAsia="en-AU"/>
        </w:rPr>
        <w:t>v</w:t>
      </w:r>
      <w:r w:rsidRPr="00385C3D">
        <w:rPr>
          <w:lang w:eastAsia="en-AU"/>
        </w:rPr>
        <w:t>)</w:t>
      </w:r>
      <w:r>
        <w:rPr>
          <w:lang w:eastAsia="en-AU"/>
        </w:rPr>
        <w:tab/>
        <w:t>to cancel a service approval under section 79 or 307; or</w:t>
      </w:r>
    </w:p>
    <w:p w14:paraId="77F18CE1" w14:textId="77777777" w:rsidR="005C50C6" w:rsidRDefault="005C50C6" w:rsidP="0093269E">
      <w:pPr>
        <w:pStyle w:val="SideNote"/>
        <w:framePr w:wrap="around"/>
        <w:rPr>
          <w:lang w:eastAsia="en-AU"/>
        </w:rPr>
      </w:pPr>
      <w:r>
        <w:rPr>
          <w:lang w:eastAsia="en-AU"/>
        </w:rPr>
        <w:t>Sch. s. 192(b)(v) repealed by No. 9/2017 s. 53(2).</w:t>
      </w:r>
    </w:p>
    <w:p w14:paraId="08B69EBC" w14:textId="77777777" w:rsidR="005C50C6" w:rsidRDefault="005C50C6" w:rsidP="005C50C6">
      <w:pPr>
        <w:pStyle w:val="Stars"/>
        <w:rPr>
          <w:lang w:eastAsia="en-AU"/>
        </w:rPr>
      </w:pPr>
      <w:r>
        <w:rPr>
          <w:lang w:eastAsia="en-AU"/>
        </w:rPr>
        <w:tab/>
        <w:t>*</w:t>
      </w:r>
      <w:r>
        <w:rPr>
          <w:lang w:eastAsia="en-AU"/>
        </w:rPr>
        <w:tab/>
        <w:t>*</w:t>
      </w:r>
      <w:r>
        <w:rPr>
          <w:lang w:eastAsia="en-AU"/>
        </w:rPr>
        <w:tab/>
        <w:t>*</w:t>
      </w:r>
      <w:r>
        <w:rPr>
          <w:lang w:eastAsia="en-AU"/>
        </w:rPr>
        <w:tab/>
        <w:t>*</w:t>
      </w:r>
      <w:r>
        <w:rPr>
          <w:lang w:eastAsia="en-AU"/>
        </w:rPr>
        <w:tab/>
        <w:t>*</w:t>
      </w:r>
    </w:p>
    <w:p w14:paraId="60F443AC" w14:textId="77777777" w:rsidR="00B849A9" w:rsidRDefault="00B849A9" w:rsidP="00B849A9">
      <w:pPr>
        <w:rPr>
          <w:lang w:eastAsia="en-AU"/>
        </w:rPr>
      </w:pPr>
    </w:p>
    <w:p w14:paraId="15D5123A" w14:textId="77777777" w:rsidR="00B849A9" w:rsidRPr="00B849A9" w:rsidRDefault="00B849A9" w:rsidP="00B849A9">
      <w:pPr>
        <w:rPr>
          <w:lang w:eastAsia="en-AU"/>
        </w:rPr>
      </w:pPr>
    </w:p>
    <w:p w14:paraId="2A28EE66" w14:textId="77777777" w:rsidR="00E5469D" w:rsidRDefault="00E5469D" w:rsidP="00E5469D">
      <w:pPr>
        <w:pStyle w:val="DraftHeading4"/>
        <w:tabs>
          <w:tab w:val="right" w:pos="2268"/>
        </w:tabs>
        <w:ind w:left="2381" w:hanging="2381"/>
        <w:rPr>
          <w:lang w:eastAsia="en-AU"/>
        </w:rPr>
      </w:pPr>
      <w:r>
        <w:rPr>
          <w:lang w:eastAsia="en-AU"/>
        </w:rPr>
        <w:tab/>
        <w:t>(vi</w:t>
      </w:r>
      <w:r w:rsidRPr="00743614">
        <w:rPr>
          <w:lang w:eastAsia="en-AU"/>
        </w:rPr>
        <w:t>)</w:t>
      </w:r>
      <w:r>
        <w:rPr>
          <w:lang w:eastAsia="en-AU"/>
        </w:rPr>
        <w:tab/>
        <w:t>to direct the approved provider of a family day care service to suspend the care and education of children by a family day care educator; or</w:t>
      </w:r>
    </w:p>
    <w:p w14:paraId="7F4E82C9" w14:textId="77777777" w:rsidR="001474D7" w:rsidRDefault="001474D7" w:rsidP="001474D7">
      <w:pPr>
        <w:rPr>
          <w:lang w:eastAsia="en-AU"/>
        </w:rPr>
      </w:pPr>
    </w:p>
    <w:p w14:paraId="01FC6105" w14:textId="77777777" w:rsidR="00E5469D" w:rsidRDefault="00E5469D" w:rsidP="00E5469D">
      <w:pPr>
        <w:pStyle w:val="DraftHeading4"/>
        <w:tabs>
          <w:tab w:val="right" w:pos="2268"/>
        </w:tabs>
        <w:ind w:left="2381" w:hanging="2381"/>
        <w:rPr>
          <w:lang w:eastAsia="en-AU"/>
        </w:rPr>
      </w:pPr>
      <w:r>
        <w:rPr>
          <w:lang w:eastAsia="en-AU"/>
        </w:rPr>
        <w:tab/>
      </w:r>
      <w:r w:rsidRPr="00BA71B9">
        <w:rPr>
          <w:lang w:eastAsia="en-AU"/>
        </w:rPr>
        <w:t>(</w:t>
      </w:r>
      <w:r>
        <w:rPr>
          <w:lang w:eastAsia="en-AU"/>
        </w:rPr>
        <w:t>vii</w:t>
      </w:r>
      <w:r w:rsidRPr="00BA71B9">
        <w:rPr>
          <w:lang w:eastAsia="en-AU"/>
        </w:rPr>
        <w:t>)</w:t>
      </w:r>
      <w:r w:rsidRPr="00743614">
        <w:rPr>
          <w:lang w:eastAsia="en-AU"/>
        </w:rPr>
        <w:tab/>
      </w:r>
      <w:r>
        <w:rPr>
          <w:lang w:eastAsia="en-AU"/>
        </w:rPr>
        <w:t>to give a prohibition notice or to refuse to cancel a prohibition notice.</w:t>
      </w:r>
    </w:p>
    <w:p w14:paraId="4A22A401" w14:textId="77777777" w:rsidR="00E5469D" w:rsidRPr="00832AB9" w:rsidRDefault="00E5469D" w:rsidP="00E5469D">
      <w:pPr>
        <w:pStyle w:val="DraftSectionNote"/>
        <w:tabs>
          <w:tab w:val="right" w:pos="1304"/>
        </w:tabs>
        <w:ind w:left="850"/>
        <w:rPr>
          <w:b/>
          <w:lang w:eastAsia="en-AU"/>
        </w:rPr>
      </w:pPr>
      <w:r w:rsidRPr="00832AB9">
        <w:rPr>
          <w:b/>
          <w:lang w:eastAsia="en-AU"/>
        </w:rPr>
        <w:t>Note</w:t>
      </w:r>
    </w:p>
    <w:p w14:paraId="2DFA9422" w14:textId="77777777" w:rsidR="00E5469D" w:rsidRDefault="00E5469D" w:rsidP="00E5469D">
      <w:pPr>
        <w:pStyle w:val="DraftSectionNote"/>
        <w:tabs>
          <w:tab w:val="right" w:pos="1304"/>
        </w:tabs>
        <w:ind w:left="850"/>
        <w:rPr>
          <w:lang w:eastAsia="en-AU"/>
        </w:rPr>
      </w:pPr>
      <w:r>
        <w:rPr>
          <w:lang w:eastAsia="en-AU"/>
        </w:rPr>
        <w:t>A person is not entitled to a review under this section in respect of</w:t>
      </w:r>
      <w:r w:rsidR="000538BB">
        <w:rPr>
          <w:lang w:eastAsia="en-AU"/>
        </w:rPr>
        <w:t> </w:t>
      </w:r>
      <w:r>
        <w:rPr>
          <w:lang w:eastAsia="en-AU"/>
        </w:rPr>
        <w:t>a suspension or cancellation of a service approval if that suspension or cancellation relates only to an associated children's service.  Any right of review would be under the children's services law.</w:t>
      </w:r>
    </w:p>
    <w:p w14:paraId="011197B3" w14:textId="77777777" w:rsidR="00E5469D" w:rsidRDefault="00E5469D" w:rsidP="00E5469D">
      <w:pPr>
        <w:pStyle w:val="DraftHeading1"/>
        <w:tabs>
          <w:tab w:val="right" w:pos="680"/>
        </w:tabs>
        <w:ind w:left="850" w:hanging="850"/>
        <w:rPr>
          <w:lang w:eastAsia="en-AU"/>
        </w:rPr>
      </w:pPr>
      <w:r>
        <w:rPr>
          <w:lang w:eastAsia="en-AU"/>
        </w:rPr>
        <w:tab/>
      </w:r>
      <w:bookmarkStart w:id="249" w:name="_Toc62197577"/>
      <w:r>
        <w:rPr>
          <w:lang w:eastAsia="en-AU"/>
        </w:rPr>
        <w:t>193</w:t>
      </w:r>
      <w:r>
        <w:rPr>
          <w:lang w:eastAsia="en-AU"/>
        </w:rPr>
        <w:tab/>
        <w:t>Application for review of decision of the Regulatory Authority</w:t>
      </w:r>
      <w:bookmarkEnd w:id="249"/>
    </w:p>
    <w:p w14:paraId="1AF55C1C" w14:textId="77777777" w:rsidR="00E5469D" w:rsidRDefault="00E5469D" w:rsidP="00E5469D">
      <w:pPr>
        <w:pStyle w:val="DraftHeading2"/>
        <w:tabs>
          <w:tab w:val="right" w:pos="1247"/>
        </w:tabs>
        <w:ind w:left="1361" w:hanging="1361"/>
        <w:rPr>
          <w:lang w:eastAsia="en-AU"/>
        </w:rPr>
      </w:pPr>
      <w:r>
        <w:rPr>
          <w:lang w:eastAsia="en-AU"/>
        </w:rPr>
        <w:tab/>
      </w:r>
      <w:r w:rsidRPr="00D55466">
        <w:rPr>
          <w:lang w:eastAsia="en-AU"/>
        </w:rPr>
        <w:t>(1)</w:t>
      </w:r>
      <w:r>
        <w:rPr>
          <w:lang w:eastAsia="en-AU"/>
        </w:rPr>
        <w:tab/>
        <w:t>A person who is the subject of a reviewable decision for external review may apply to the relevant tribunal or court for a review of the decision.</w:t>
      </w:r>
    </w:p>
    <w:p w14:paraId="51DB6CD9" w14:textId="77777777" w:rsidR="00E5469D" w:rsidRDefault="00E5469D" w:rsidP="00E5469D">
      <w:pPr>
        <w:pStyle w:val="DraftHeading2"/>
        <w:tabs>
          <w:tab w:val="right" w:pos="1247"/>
        </w:tabs>
        <w:ind w:left="1361" w:hanging="1361"/>
        <w:rPr>
          <w:lang w:eastAsia="en-AU"/>
        </w:rPr>
      </w:pPr>
      <w:r>
        <w:rPr>
          <w:lang w:eastAsia="en-AU"/>
        </w:rPr>
        <w:tab/>
      </w:r>
      <w:r w:rsidRPr="002E4AAE">
        <w:rPr>
          <w:lang w:eastAsia="en-AU"/>
        </w:rPr>
        <w:t>(2)</w:t>
      </w:r>
      <w:r>
        <w:rPr>
          <w:lang w:eastAsia="en-AU"/>
        </w:rPr>
        <w:tab/>
        <w:t>An application must be made within 30 days after the day on which the applicant is notified of the decision that is to be reviewed.</w:t>
      </w:r>
    </w:p>
    <w:p w14:paraId="69EB9B88" w14:textId="77777777" w:rsidR="00E5469D" w:rsidRPr="00C9369E" w:rsidRDefault="00E5469D" w:rsidP="00E5469D">
      <w:pPr>
        <w:pStyle w:val="DraftHeading2"/>
        <w:tabs>
          <w:tab w:val="right" w:pos="1247"/>
        </w:tabs>
        <w:ind w:left="1361" w:hanging="1361"/>
        <w:rPr>
          <w:lang w:eastAsia="en-AU"/>
        </w:rPr>
      </w:pPr>
      <w:r>
        <w:rPr>
          <w:lang w:eastAsia="en-AU"/>
        </w:rPr>
        <w:tab/>
      </w:r>
      <w:r w:rsidRPr="00C9369E">
        <w:rPr>
          <w:lang w:eastAsia="en-AU"/>
        </w:rPr>
        <w:t>(3)</w:t>
      </w:r>
      <w:r w:rsidRPr="00C9369E">
        <w:rPr>
          <w:lang w:eastAsia="en-AU"/>
        </w:rPr>
        <w:tab/>
        <w:t xml:space="preserve">After hearing the matter, the relevant </w:t>
      </w:r>
      <w:r>
        <w:rPr>
          <w:lang w:eastAsia="en-AU"/>
        </w:rPr>
        <w:t>tribunal or court</w:t>
      </w:r>
      <w:r w:rsidRPr="00C9369E">
        <w:rPr>
          <w:lang w:eastAsia="en-AU"/>
        </w:rPr>
        <w:t xml:space="preserve"> may—</w:t>
      </w:r>
    </w:p>
    <w:p w14:paraId="0EBA98B6" w14:textId="77777777" w:rsidR="00E5469D" w:rsidRPr="00C9369E" w:rsidRDefault="00E5469D" w:rsidP="00E5469D">
      <w:pPr>
        <w:pStyle w:val="DraftHeading3"/>
        <w:tabs>
          <w:tab w:val="right" w:pos="1757"/>
        </w:tabs>
        <w:ind w:left="1871" w:hanging="1871"/>
        <w:rPr>
          <w:lang w:eastAsia="en-AU"/>
        </w:rPr>
      </w:pPr>
      <w:r w:rsidRPr="00C9369E">
        <w:rPr>
          <w:lang w:eastAsia="en-AU"/>
        </w:rPr>
        <w:tab/>
        <w:t>(a)</w:t>
      </w:r>
      <w:r w:rsidRPr="00C9369E">
        <w:rPr>
          <w:lang w:eastAsia="en-AU"/>
        </w:rPr>
        <w:tab/>
        <w:t>confirm the decision of the Regulatory Authority; or</w:t>
      </w:r>
    </w:p>
    <w:p w14:paraId="27812B9A" w14:textId="77777777" w:rsidR="00E5469D" w:rsidRPr="00C9369E" w:rsidRDefault="00E5469D" w:rsidP="00E5469D">
      <w:pPr>
        <w:pStyle w:val="DraftHeading3"/>
        <w:tabs>
          <w:tab w:val="right" w:pos="1757"/>
        </w:tabs>
        <w:ind w:left="1871" w:hanging="1871"/>
        <w:rPr>
          <w:lang w:eastAsia="en-AU"/>
        </w:rPr>
      </w:pPr>
      <w:r w:rsidRPr="00C9369E">
        <w:rPr>
          <w:lang w:eastAsia="en-AU"/>
        </w:rPr>
        <w:tab/>
        <w:t>(b)</w:t>
      </w:r>
      <w:r w:rsidRPr="00C9369E">
        <w:rPr>
          <w:lang w:eastAsia="en-AU"/>
        </w:rPr>
        <w:tab/>
        <w:t>amend the decision of the Regulatory Authority; or</w:t>
      </w:r>
    </w:p>
    <w:p w14:paraId="2172703D" w14:textId="77777777" w:rsidR="00E5469D" w:rsidRDefault="00E5469D" w:rsidP="00E5469D">
      <w:pPr>
        <w:pStyle w:val="DraftHeading3"/>
        <w:tabs>
          <w:tab w:val="right" w:pos="1757"/>
        </w:tabs>
        <w:ind w:left="1871" w:hanging="1871"/>
        <w:rPr>
          <w:i/>
          <w:lang w:eastAsia="en-AU"/>
        </w:rPr>
      </w:pPr>
      <w:r w:rsidRPr="00C9369E">
        <w:rPr>
          <w:lang w:eastAsia="en-AU"/>
        </w:rPr>
        <w:tab/>
        <w:t>(c)</w:t>
      </w:r>
      <w:r w:rsidRPr="00C9369E">
        <w:rPr>
          <w:lang w:eastAsia="en-AU"/>
        </w:rPr>
        <w:tab/>
        <w:t>substitute another decision for the decision of the Regulatory Authority.</w:t>
      </w:r>
    </w:p>
    <w:p w14:paraId="3E489DF7" w14:textId="77777777" w:rsidR="00E5469D" w:rsidRDefault="00E5469D" w:rsidP="00E5469D">
      <w:pPr>
        <w:pStyle w:val="DraftHeading2"/>
        <w:tabs>
          <w:tab w:val="right" w:pos="1247"/>
        </w:tabs>
        <w:ind w:left="1361" w:hanging="1361"/>
        <w:rPr>
          <w:lang w:eastAsia="en-AU"/>
        </w:rPr>
      </w:pPr>
      <w:r>
        <w:rPr>
          <w:lang w:eastAsia="en-AU"/>
        </w:rPr>
        <w:tab/>
      </w:r>
      <w:r w:rsidRPr="00BB15EB">
        <w:rPr>
          <w:lang w:eastAsia="en-AU"/>
        </w:rPr>
        <w:t>(4)</w:t>
      </w:r>
      <w:r>
        <w:rPr>
          <w:lang w:eastAsia="en-AU"/>
        </w:rPr>
        <w:tab/>
        <w:t>In determining any application under this section, the relevant tribunal or court may have regard to any decision under this Law as applying in another participating jurisdiction of a relevant tribunal or court of that jurisdiction.</w:t>
      </w:r>
    </w:p>
    <w:p w14:paraId="02E0E35A" w14:textId="77777777" w:rsidR="001474D7" w:rsidRDefault="001474D7" w:rsidP="001474D7">
      <w:pPr>
        <w:rPr>
          <w:lang w:eastAsia="en-AU"/>
        </w:rPr>
      </w:pPr>
    </w:p>
    <w:p w14:paraId="087EA647" w14:textId="77777777" w:rsidR="001474D7" w:rsidRDefault="001474D7" w:rsidP="001474D7">
      <w:pPr>
        <w:rPr>
          <w:lang w:eastAsia="en-AU"/>
        </w:rPr>
      </w:pPr>
    </w:p>
    <w:p w14:paraId="7DBD9635" w14:textId="77777777" w:rsidR="001474D7" w:rsidRPr="001474D7" w:rsidRDefault="001474D7" w:rsidP="001474D7">
      <w:pPr>
        <w:rPr>
          <w:lang w:eastAsia="en-AU"/>
        </w:rPr>
      </w:pPr>
    </w:p>
    <w:p w14:paraId="6D386AB9" w14:textId="77777777" w:rsidR="00E5469D" w:rsidRPr="00BA71B9" w:rsidRDefault="00E5469D" w:rsidP="00E5469D">
      <w:pPr>
        <w:pStyle w:val="Heading-DIVISION"/>
        <w:rPr>
          <w:lang w:eastAsia="en-AU"/>
        </w:rPr>
      </w:pPr>
      <w:bookmarkStart w:id="250" w:name="_Toc62197578"/>
      <w:r>
        <w:rPr>
          <w:lang w:eastAsia="en-AU"/>
        </w:rPr>
        <w:t>Division 3—General</w:t>
      </w:r>
      <w:bookmarkEnd w:id="250"/>
    </w:p>
    <w:p w14:paraId="28633977" w14:textId="77777777" w:rsidR="00E5469D" w:rsidRDefault="00E5469D" w:rsidP="00E5469D">
      <w:pPr>
        <w:pStyle w:val="DraftHeading1"/>
        <w:tabs>
          <w:tab w:val="right" w:pos="680"/>
        </w:tabs>
        <w:ind w:left="850" w:hanging="850"/>
        <w:rPr>
          <w:lang w:eastAsia="en-AU"/>
        </w:rPr>
      </w:pPr>
      <w:r>
        <w:rPr>
          <w:lang w:eastAsia="en-AU"/>
        </w:rPr>
        <w:tab/>
      </w:r>
      <w:bookmarkStart w:id="251" w:name="_Toc62197579"/>
      <w:r>
        <w:rPr>
          <w:lang w:eastAsia="en-AU"/>
        </w:rPr>
        <w:t>194</w:t>
      </w:r>
      <w:r>
        <w:rPr>
          <w:lang w:eastAsia="en-AU"/>
        </w:rPr>
        <w:tab/>
        <w:t>Relationship with Act establishing administrative body</w:t>
      </w:r>
      <w:bookmarkEnd w:id="251"/>
    </w:p>
    <w:p w14:paraId="01A04042" w14:textId="77777777" w:rsidR="00E5469D" w:rsidRDefault="00E5469D" w:rsidP="00E5469D">
      <w:pPr>
        <w:pStyle w:val="BodySectionSub"/>
        <w:rPr>
          <w:lang w:eastAsia="en-AU"/>
        </w:rPr>
      </w:pPr>
      <w:r>
        <w:rPr>
          <w:lang w:eastAsia="en-AU"/>
        </w:rPr>
        <w:tab/>
        <w:t>This Part applies despite any provision to the contrary in the Act that establishes the relevant tribunal or court but does not otherwise limit that Act.</w:t>
      </w:r>
    </w:p>
    <w:p w14:paraId="7BCDD606" w14:textId="77777777" w:rsidR="00E5469D" w:rsidRPr="00166411" w:rsidRDefault="00E5469D" w:rsidP="00E5469D">
      <w:pPr>
        <w:spacing w:after="180"/>
        <w:jc w:val="center"/>
        <w:rPr>
          <w:lang w:val="en-US"/>
        </w:rPr>
      </w:pPr>
      <w:r w:rsidRPr="00166411">
        <w:rPr>
          <w:lang w:val="en-US"/>
        </w:rPr>
        <w:t>__________________</w:t>
      </w:r>
    </w:p>
    <w:p w14:paraId="2298B146" w14:textId="77777777" w:rsidR="00E5469D" w:rsidRPr="0083229B" w:rsidRDefault="00E5469D" w:rsidP="00E5469D">
      <w:pPr>
        <w:pStyle w:val="Heading-PART"/>
      </w:pPr>
      <w:r>
        <w:rPr>
          <w:lang w:val="en-US"/>
        </w:rPr>
        <w:br w:type="page"/>
      </w:r>
      <w:bookmarkStart w:id="252" w:name="_Toc62197580"/>
      <w:r w:rsidRPr="0083229B">
        <w:t xml:space="preserve">Part 9—Monitoring </w:t>
      </w:r>
      <w:smartTag w:uri="urn:schemas-microsoft-com:office:smarttags" w:element="stockticker">
        <w:r>
          <w:t>a</w:t>
        </w:r>
        <w:r w:rsidRPr="0083229B">
          <w:t>nd</w:t>
        </w:r>
      </w:smartTag>
      <w:r w:rsidRPr="0083229B">
        <w:t xml:space="preserve"> Enforcement</w:t>
      </w:r>
      <w:bookmarkEnd w:id="252"/>
    </w:p>
    <w:p w14:paraId="56D58AA4" w14:textId="77777777" w:rsidR="00E5469D" w:rsidRPr="0054204D" w:rsidRDefault="00E5469D" w:rsidP="00E5469D">
      <w:pPr>
        <w:pStyle w:val="Heading-DIVISION"/>
      </w:pPr>
      <w:bookmarkStart w:id="253" w:name="_Toc62197581"/>
      <w:r>
        <w:t>Division 1—Authorised officers</w:t>
      </w:r>
      <w:bookmarkEnd w:id="253"/>
    </w:p>
    <w:p w14:paraId="5934A8F7" w14:textId="77777777" w:rsidR="00E5469D" w:rsidRDefault="00E5469D" w:rsidP="00E5469D">
      <w:pPr>
        <w:pStyle w:val="DraftHeading1"/>
        <w:tabs>
          <w:tab w:val="right" w:pos="680"/>
        </w:tabs>
        <w:ind w:left="850" w:hanging="850"/>
      </w:pPr>
      <w:r>
        <w:tab/>
      </w:r>
      <w:bookmarkStart w:id="254" w:name="_Toc62197582"/>
      <w:r>
        <w:t>195</w:t>
      </w:r>
      <w:r>
        <w:tab/>
        <w:t>Authorisation of authorised officers</w:t>
      </w:r>
      <w:bookmarkEnd w:id="254"/>
    </w:p>
    <w:p w14:paraId="54430171" w14:textId="77777777" w:rsidR="00E5469D" w:rsidRDefault="00E5469D" w:rsidP="00E5469D">
      <w:pPr>
        <w:pStyle w:val="DraftHeading2"/>
        <w:tabs>
          <w:tab w:val="right" w:pos="1247"/>
        </w:tabs>
        <w:ind w:left="1361" w:hanging="1361"/>
      </w:pPr>
      <w:r>
        <w:tab/>
      </w:r>
      <w:r w:rsidRPr="00C10797">
        <w:t>(1)</w:t>
      </w:r>
      <w:r>
        <w:tab/>
        <w:t xml:space="preserve">The </w:t>
      </w:r>
      <w:r w:rsidRPr="00253402">
        <w:t>Regulatory Authority</w:t>
      </w:r>
      <w:r>
        <w:t xml:space="preserve"> may authorise any person who the Regulatory Authority is satisfied </w:t>
      </w:r>
      <w:r>
        <w:rPr>
          <w:rFonts w:ascii="Times-Roman" w:hAnsi="Times-Roman" w:cs="Times-Roman"/>
          <w:szCs w:val="24"/>
          <w:lang w:eastAsia="en-AU"/>
        </w:rPr>
        <w:t xml:space="preserve">is an appropriate person </w:t>
      </w:r>
      <w:r>
        <w:t>to be an authorised officer for the purposes of this Law.</w:t>
      </w:r>
    </w:p>
    <w:p w14:paraId="299B339A" w14:textId="77777777" w:rsidR="00E5469D" w:rsidRDefault="00E5469D" w:rsidP="00E5469D">
      <w:pPr>
        <w:pStyle w:val="DraftHeading2"/>
        <w:tabs>
          <w:tab w:val="right" w:pos="1247"/>
        </w:tabs>
        <w:ind w:left="1361" w:hanging="1361"/>
        <w:rPr>
          <w:rFonts w:ascii="Times-Roman" w:hAnsi="Times-Roman" w:cs="Times-Roman"/>
          <w:szCs w:val="24"/>
          <w:lang w:eastAsia="en-AU"/>
        </w:rPr>
      </w:pPr>
      <w:r>
        <w:tab/>
      </w:r>
      <w:r w:rsidRPr="00BB7B1F">
        <w:t>(2)</w:t>
      </w:r>
      <w:r>
        <w:tab/>
        <w:t>In considering whether a person is an appropriate person to be an authorised officer, the Regulatory Authority must take into account the requirements for the authorisation of authorised officers determined by the National Authority under subsection (5)</w:t>
      </w:r>
      <w:r>
        <w:rPr>
          <w:rFonts w:ascii="Times-Roman" w:hAnsi="Times-Roman" w:cs="Times-Roman"/>
          <w:szCs w:val="24"/>
          <w:lang w:eastAsia="en-AU"/>
        </w:rPr>
        <w:t>.</w:t>
      </w:r>
    </w:p>
    <w:p w14:paraId="421775D5" w14:textId="77777777" w:rsidR="00E5469D" w:rsidRDefault="00E5469D" w:rsidP="00E5469D">
      <w:pPr>
        <w:pStyle w:val="DraftHeading2"/>
        <w:tabs>
          <w:tab w:val="right" w:pos="1247"/>
        </w:tabs>
        <w:ind w:left="1361" w:hanging="1361"/>
        <w:rPr>
          <w:lang w:eastAsia="en-AU"/>
        </w:rPr>
      </w:pPr>
      <w:r>
        <w:rPr>
          <w:lang w:eastAsia="en-AU"/>
        </w:rPr>
        <w:tab/>
      </w:r>
      <w:r w:rsidRPr="005431DF">
        <w:rPr>
          <w:lang w:eastAsia="en-AU"/>
        </w:rPr>
        <w:t>(</w:t>
      </w:r>
      <w:r>
        <w:rPr>
          <w:lang w:eastAsia="en-AU"/>
        </w:rPr>
        <w:t>3</w:t>
      </w:r>
      <w:r w:rsidRPr="005431DF">
        <w:rPr>
          <w:lang w:eastAsia="en-AU"/>
        </w:rPr>
        <w:t>)</w:t>
      </w:r>
      <w:r>
        <w:rPr>
          <w:lang w:eastAsia="en-AU"/>
        </w:rPr>
        <w:tab/>
      </w:r>
      <w:r>
        <w:rPr>
          <w:lang w:eastAsia="en-AU"/>
        </w:rPr>
        <w:tab/>
        <w:t>An authorised officer holds office on any terms and conditions stated in the authorisation.</w:t>
      </w:r>
    </w:p>
    <w:p w14:paraId="191052E2" w14:textId="77777777" w:rsidR="00E5469D" w:rsidRPr="00BB7B1F" w:rsidRDefault="00E5469D" w:rsidP="00E5469D">
      <w:pPr>
        <w:pStyle w:val="DraftHeading2"/>
        <w:tabs>
          <w:tab w:val="right" w:pos="1247"/>
        </w:tabs>
        <w:ind w:left="1361" w:hanging="1361"/>
        <w:rPr>
          <w:lang w:eastAsia="en-AU"/>
        </w:rPr>
      </w:pPr>
      <w:r>
        <w:rPr>
          <w:lang w:eastAsia="en-AU"/>
        </w:rPr>
        <w:tab/>
      </w:r>
      <w:r w:rsidRPr="00BB7B1F">
        <w:rPr>
          <w:lang w:eastAsia="en-AU"/>
        </w:rPr>
        <w:t>(4)</w:t>
      </w:r>
      <w:r>
        <w:rPr>
          <w:lang w:eastAsia="en-AU"/>
        </w:rPr>
        <w:tab/>
        <w:t>A defect in the authorisation of an authorised officer does not affect the validity of any action taken or decision made by the authorised officer under this Law.</w:t>
      </w:r>
    </w:p>
    <w:p w14:paraId="22486E29" w14:textId="77777777" w:rsidR="00E5469D" w:rsidRDefault="00E5469D" w:rsidP="00E5469D">
      <w:pPr>
        <w:pStyle w:val="DraftHeading2"/>
        <w:tabs>
          <w:tab w:val="right" w:pos="1247"/>
        </w:tabs>
        <w:ind w:left="1361" w:hanging="1361"/>
        <w:rPr>
          <w:lang w:eastAsia="en-AU"/>
        </w:rPr>
      </w:pPr>
      <w:r>
        <w:rPr>
          <w:lang w:eastAsia="en-AU"/>
        </w:rPr>
        <w:tab/>
      </w:r>
      <w:r w:rsidRPr="00F8295B">
        <w:rPr>
          <w:lang w:eastAsia="en-AU"/>
        </w:rPr>
        <w:t>(</w:t>
      </w:r>
      <w:r>
        <w:rPr>
          <w:lang w:eastAsia="en-AU"/>
        </w:rPr>
        <w:t>5</w:t>
      </w:r>
      <w:r w:rsidRPr="00F8295B">
        <w:rPr>
          <w:lang w:eastAsia="en-AU"/>
        </w:rPr>
        <w:t>)</w:t>
      </w:r>
      <w:r>
        <w:rPr>
          <w:lang w:eastAsia="en-AU"/>
        </w:rPr>
        <w:tab/>
        <w:t>The National Authority may determine the requirements for the authorisation of authorised officers under this section.</w:t>
      </w:r>
    </w:p>
    <w:p w14:paraId="4FB6EE5D" w14:textId="77777777" w:rsidR="00E5469D" w:rsidRPr="00BB7B1F" w:rsidRDefault="00E5469D" w:rsidP="00E5469D">
      <w:pPr>
        <w:pStyle w:val="DraftHeading2"/>
        <w:tabs>
          <w:tab w:val="right" w:pos="1247"/>
        </w:tabs>
        <w:ind w:left="1361" w:hanging="1361"/>
        <w:rPr>
          <w:lang w:eastAsia="en-AU"/>
        </w:rPr>
      </w:pPr>
      <w:r>
        <w:rPr>
          <w:lang w:eastAsia="en-AU"/>
        </w:rPr>
        <w:tab/>
      </w:r>
      <w:r w:rsidRPr="00C25BD7">
        <w:rPr>
          <w:lang w:eastAsia="en-AU"/>
        </w:rPr>
        <w:t>(</w:t>
      </w:r>
      <w:r>
        <w:rPr>
          <w:lang w:eastAsia="en-AU"/>
        </w:rPr>
        <w:t>6</w:t>
      </w:r>
      <w:r w:rsidRPr="00C25BD7">
        <w:rPr>
          <w:lang w:eastAsia="en-AU"/>
        </w:rPr>
        <w:t>)</w:t>
      </w:r>
      <w:r>
        <w:rPr>
          <w:lang w:eastAsia="en-AU"/>
        </w:rPr>
        <w:tab/>
        <w:t>A determination under subsection (5) must be published on the website of the National Authority.</w:t>
      </w:r>
    </w:p>
    <w:p w14:paraId="37E34CF6" w14:textId="77777777" w:rsidR="00E5469D" w:rsidRDefault="00E5469D" w:rsidP="00E5469D">
      <w:pPr>
        <w:pStyle w:val="DraftHeading1"/>
        <w:tabs>
          <w:tab w:val="right" w:pos="680"/>
        </w:tabs>
        <w:ind w:left="850" w:hanging="850"/>
      </w:pPr>
      <w:r>
        <w:tab/>
      </w:r>
      <w:bookmarkStart w:id="255" w:name="_Toc62197583"/>
      <w:r>
        <w:t>196</w:t>
      </w:r>
      <w:r>
        <w:tab/>
        <w:t>Identity card</w:t>
      </w:r>
      <w:bookmarkEnd w:id="255"/>
    </w:p>
    <w:p w14:paraId="260C57C7" w14:textId="77777777" w:rsidR="00E5469D" w:rsidRDefault="00E5469D" w:rsidP="00E5469D">
      <w:pPr>
        <w:pStyle w:val="DraftHeading2"/>
        <w:tabs>
          <w:tab w:val="right" w:pos="1247"/>
        </w:tabs>
        <w:ind w:left="1361" w:hanging="1361"/>
      </w:pPr>
      <w:r>
        <w:tab/>
      </w:r>
      <w:r w:rsidRPr="00224BFB">
        <w:t>(1)</w:t>
      </w:r>
      <w:r>
        <w:tab/>
      </w:r>
      <w:r>
        <w:tab/>
        <w:t>The Regulatory Authority must issue to each authorised officer an identity card in the form prescribed by the national regulations.</w:t>
      </w:r>
    </w:p>
    <w:p w14:paraId="42904209" w14:textId="77777777" w:rsidR="00E5469D" w:rsidRDefault="00E5469D" w:rsidP="00E5469D">
      <w:pPr>
        <w:pStyle w:val="DraftHeading2"/>
        <w:tabs>
          <w:tab w:val="right" w:pos="1247"/>
        </w:tabs>
        <w:ind w:left="1361" w:hanging="1361"/>
      </w:pPr>
      <w:r>
        <w:tab/>
      </w:r>
      <w:r w:rsidRPr="001E2643">
        <w:t>(2)</w:t>
      </w:r>
      <w:r>
        <w:tab/>
        <w:t>The identity card must identify the authorised officer as an authorised officer authorised by the Regulatory Authority under this Law.</w:t>
      </w:r>
    </w:p>
    <w:p w14:paraId="33423DD2" w14:textId="77777777" w:rsidR="00392240" w:rsidRPr="00392240" w:rsidRDefault="00392240" w:rsidP="00392240"/>
    <w:p w14:paraId="0F4A6002" w14:textId="77777777" w:rsidR="00E5469D" w:rsidRDefault="00E5469D" w:rsidP="00E5469D">
      <w:pPr>
        <w:pStyle w:val="DraftHeading2"/>
        <w:tabs>
          <w:tab w:val="right" w:pos="1247"/>
        </w:tabs>
        <w:ind w:left="1361" w:hanging="1361"/>
      </w:pPr>
      <w:r>
        <w:tab/>
        <w:t>(3</w:t>
      </w:r>
      <w:r w:rsidRPr="00A97B53">
        <w:t>)</w:t>
      </w:r>
      <w:r>
        <w:tab/>
      </w:r>
      <w:r>
        <w:tab/>
        <w:t>An authorised officer must—</w:t>
      </w:r>
    </w:p>
    <w:p w14:paraId="3351E17A" w14:textId="77777777" w:rsidR="00E5469D" w:rsidRDefault="00E5469D" w:rsidP="00E5469D">
      <w:pPr>
        <w:pStyle w:val="DraftHeading3"/>
        <w:tabs>
          <w:tab w:val="right" w:pos="1757"/>
        </w:tabs>
        <w:ind w:left="1871" w:hanging="1871"/>
      </w:pPr>
      <w:r>
        <w:tab/>
      </w:r>
      <w:r w:rsidRPr="00A97B53">
        <w:t>(a)</w:t>
      </w:r>
      <w:r>
        <w:tab/>
        <w:t>carry the identity card whenever the officer is exercising his or her functions under this Law; and</w:t>
      </w:r>
    </w:p>
    <w:p w14:paraId="6743DA5D" w14:textId="77777777" w:rsidR="00E5469D" w:rsidRDefault="00E5469D" w:rsidP="00E5469D">
      <w:pPr>
        <w:pStyle w:val="DraftHeading3"/>
        <w:tabs>
          <w:tab w:val="right" w:pos="1757"/>
        </w:tabs>
        <w:ind w:left="1871" w:hanging="1871"/>
      </w:pPr>
      <w:r>
        <w:tab/>
      </w:r>
      <w:r w:rsidRPr="00A97B53">
        <w:t>(b)</w:t>
      </w:r>
      <w:r>
        <w:tab/>
        <w:t>show the identity card—</w:t>
      </w:r>
    </w:p>
    <w:p w14:paraId="311D01D8" w14:textId="77777777" w:rsidR="00E5469D" w:rsidRDefault="00E5469D" w:rsidP="00E5469D">
      <w:pPr>
        <w:pStyle w:val="DraftHeading4"/>
        <w:tabs>
          <w:tab w:val="right" w:pos="2268"/>
        </w:tabs>
        <w:ind w:left="2381" w:hanging="2381"/>
      </w:pPr>
      <w:r>
        <w:tab/>
      </w:r>
      <w:r w:rsidRPr="00BD27AB">
        <w:t>(i)</w:t>
      </w:r>
      <w:r>
        <w:tab/>
        <w:t>before exercising a power of entry under this Law; and</w:t>
      </w:r>
    </w:p>
    <w:p w14:paraId="40DC9010" w14:textId="77777777" w:rsidR="00E5469D" w:rsidRDefault="00E5469D" w:rsidP="00E5469D">
      <w:pPr>
        <w:pStyle w:val="DraftHeading4"/>
        <w:tabs>
          <w:tab w:val="right" w:pos="2268"/>
        </w:tabs>
        <w:ind w:left="2381" w:hanging="2381"/>
      </w:pPr>
      <w:r>
        <w:tab/>
      </w:r>
      <w:r w:rsidRPr="00BD27AB">
        <w:t>(ii)</w:t>
      </w:r>
      <w:r>
        <w:tab/>
        <w:t>at any time during the exercise of a power under this Law when asked to do so.</w:t>
      </w:r>
    </w:p>
    <w:p w14:paraId="688F926C" w14:textId="77777777" w:rsidR="00E5469D" w:rsidRDefault="00E5469D" w:rsidP="00E5469D">
      <w:pPr>
        <w:pStyle w:val="DraftPenalty2"/>
        <w:numPr>
          <w:ilvl w:val="0"/>
          <w:numId w:val="16"/>
        </w:numPr>
      </w:pPr>
      <w:r>
        <w:t>$1000.</w:t>
      </w:r>
    </w:p>
    <w:p w14:paraId="66F1268D" w14:textId="77777777" w:rsidR="00E5469D" w:rsidRPr="00BB4511" w:rsidRDefault="00E5469D" w:rsidP="00E5469D">
      <w:pPr>
        <w:pStyle w:val="DraftHeading2"/>
        <w:tabs>
          <w:tab w:val="right" w:pos="1247"/>
        </w:tabs>
        <w:ind w:left="1361" w:hanging="1361"/>
      </w:pPr>
      <w:r>
        <w:tab/>
      </w:r>
      <w:r w:rsidRPr="00BB4511">
        <w:t>(4)</w:t>
      </w:r>
      <w:r>
        <w:tab/>
        <w:t>An authorised officer who fails to comply with subsection (3)(b) in relation to the exercise of a power ceases to be authorised to exercise the power in relation to the matter.</w:t>
      </w:r>
    </w:p>
    <w:p w14:paraId="4C60EFF3" w14:textId="77777777" w:rsidR="00E5469D" w:rsidRDefault="00E5469D" w:rsidP="00E5469D">
      <w:pPr>
        <w:pStyle w:val="DraftHeading2"/>
        <w:tabs>
          <w:tab w:val="right" w:pos="1247"/>
        </w:tabs>
        <w:ind w:left="1361" w:hanging="1361"/>
      </w:pPr>
      <w:r>
        <w:tab/>
      </w:r>
      <w:r w:rsidRPr="001E2643">
        <w:t>(</w:t>
      </w:r>
      <w:r>
        <w:t>5</w:t>
      </w:r>
      <w:r w:rsidRPr="001E2643">
        <w:t>)</w:t>
      </w:r>
      <w:r>
        <w:tab/>
        <w:t>An authorised officer must return his or her identity card to the Regulatory Authority on ceasing to be authorised as an authorised officer for the purposes of this Law.</w:t>
      </w:r>
    </w:p>
    <w:p w14:paraId="3DE2195D" w14:textId="77777777" w:rsidR="00E5469D" w:rsidRDefault="00E5469D" w:rsidP="00E5469D">
      <w:pPr>
        <w:pStyle w:val="DraftPenalty2"/>
        <w:numPr>
          <w:ilvl w:val="0"/>
          <w:numId w:val="16"/>
        </w:numPr>
      </w:pPr>
      <w:r>
        <w:t>$1000.</w:t>
      </w:r>
    </w:p>
    <w:p w14:paraId="25F3E7B1" w14:textId="77777777" w:rsidR="00E5469D" w:rsidRPr="001E2643" w:rsidRDefault="00E5469D" w:rsidP="00E5469D">
      <w:pPr>
        <w:pStyle w:val="Heading-DIVISION"/>
      </w:pPr>
      <w:bookmarkStart w:id="256" w:name="_Toc62197584"/>
      <w:r>
        <w:t>Division 2—Powers of entry</w:t>
      </w:r>
      <w:bookmarkEnd w:id="256"/>
    </w:p>
    <w:p w14:paraId="190C4227" w14:textId="77777777" w:rsidR="00E5469D" w:rsidRDefault="00E5469D" w:rsidP="00E5469D">
      <w:pPr>
        <w:pStyle w:val="DraftHeading1"/>
        <w:tabs>
          <w:tab w:val="right" w:pos="680"/>
        </w:tabs>
        <w:ind w:left="850" w:hanging="850"/>
        <w:rPr>
          <w:lang w:eastAsia="en-AU"/>
        </w:rPr>
      </w:pPr>
      <w:r>
        <w:rPr>
          <w:lang w:eastAsia="en-AU"/>
        </w:rPr>
        <w:tab/>
      </w:r>
      <w:bookmarkStart w:id="257" w:name="_Toc62197585"/>
      <w:r>
        <w:rPr>
          <w:lang w:eastAsia="en-AU"/>
        </w:rPr>
        <w:t>197</w:t>
      </w:r>
      <w:r>
        <w:rPr>
          <w:lang w:eastAsia="en-AU"/>
        </w:rPr>
        <w:tab/>
        <w:t>Powers of entry for assessing and monitoring approved education and care service</w:t>
      </w:r>
      <w:bookmarkEnd w:id="257"/>
    </w:p>
    <w:p w14:paraId="06528546" w14:textId="77777777" w:rsidR="00E5469D" w:rsidRDefault="00E5469D" w:rsidP="00E5469D">
      <w:pPr>
        <w:pStyle w:val="DraftHeading2"/>
        <w:tabs>
          <w:tab w:val="right" w:pos="1247"/>
        </w:tabs>
        <w:ind w:left="1361" w:hanging="1361"/>
        <w:rPr>
          <w:lang w:eastAsia="en-AU"/>
        </w:rPr>
      </w:pPr>
      <w:r>
        <w:rPr>
          <w:lang w:eastAsia="en-AU"/>
        </w:rPr>
        <w:tab/>
        <w:t>(1)</w:t>
      </w:r>
      <w:r>
        <w:rPr>
          <w:lang w:eastAsia="en-AU"/>
        </w:rPr>
        <w:tab/>
        <w:t>An authorised officer may exercise a power under this section for any of the following purposes—</w:t>
      </w:r>
    </w:p>
    <w:p w14:paraId="26CF7D43" w14:textId="77777777" w:rsidR="00E5469D" w:rsidRDefault="00E5469D" w:rsidP="00E5469D">
      <w:pPr>
        <w:pStyle w:val="DraftHeading3"/>
        <w:tabs>
          <w:tab w:val="right" w:pos="1757"/>
        </w:tabs>
        <w:ind w:left="1871" w:hanging="1871"/>
      </w:pPr>
      <w:r>
        <w:tab/>
      </w:r>
      <w:r w:rsidRPr="00373E01">
        <w:t>(a)</w:t>
      </w:r>
      <w:r>
        <w:tab/>
        <w:t>monitoring compliance with this Law;</w:t>
      </w:r>
    </w:p>
    <w:p w14:paraId="01053AFA" w14:textId="77777777" w:rsidR="00E5469D" w:rsidRDefault="00E5469D" w:rsidP="00E5469D">
      <w:pPr>
        <w:pStyle w:val="DraftHeading3"/>
        <w:tabs>
          <w:tab w:val="right" w:pos="1757"/>
        </w:tabs>
        <w:ind w:left="1871" w:hanging="1871"/>
      </w:pPr>
      <w:r>
        <w:tab/>
      </w:r>
      <w:r w:rsidRPr="00373E01">
        <w:t>(b)</w:t>
      </w:r>
      <w:r>
        <w:tab/>
        <w:t>a rating assessment of an approved education and care service under Part 5;</w:t>
      </w:r>
    </w:p>
    <w:p w14:paraId="40B42ECF" w14:textId="77777777" w:rsidR="00E5469D" w:rsidRDefault="00E5469D" w:rsidP="00E5469D">
      <w:pPr>
        <w:pStyle w:val="DraftHeading3"/>
        <w:tabs>
          <w:tab w:val="right" w:pos="1757"/>
        </w:tabs>
        <w:ind w:left="1871" w:hanging="1871"/>
      </w:pPr>
      <w:r>
        <w:tab/>
      </w:r>
      <w:r w:rsidRPr="009F045F">
        <w:t>(c)</w:t>
      </w:r>
      <w:r>
        <w:tab/>
        <w:t>obtaining information requested under section 35 or 83.</w:t>
      </w:r>
    </w:p>
    <w:p w14:paraId="5B74988F" w14:textId="77777777" w:rsidR="00E5469D" w:rsidRPr="00336FA6" w:rsidRDefault="00E5469D" w:rsidP="00E5469D"/>
    <w:p w14:paraId="230D97B1" w14:textId="77777777" w:rsidR="00E5469D" w:rsidRDefault="00E5469D" w:rsidP="00E5469D">
      <w:pPr>
        <w:pStyle w:val="DraftHeading2"/>
        <w:tabs>
          <w:tab w:val="right" w:pos="1247"/>
        </w:tabs>
        <w:ind w:left="1361" w:hanging="1361"/>
        <w:rPr>
          <w:lang w:eastAsia="en-AU"/>
        </w:rPr>
      </w:pPr>
      <w:r>
        <w:rPr>
          <w:lang w:eastAsia="en-AU"/>
        </w:rPr>
        <w:tab/>
      </w:r>
      <w:r w:rsidRPr="00373E01">
        <w:rPr>
          <w:lang w:eastAsia="en-AU"/>
        </w:rPr>
        <w:t>(2)</w:t>
      </w:r>
      <w:r>
        <w:rPr>
          <w:lang w:eastAsia="en-AU"/>
        </w:rPr>
        <w:tab/>
        <w:t xml:space="preserve">An authorised officer may, at any reasonable time and with </w:t>
      </w:r>
      <w:r w:rsidRPr="006E3F1F">
        <w:rPr>
          <w:lang w:eastAsia="en-AU"/>
        </w:rPr>
        <w:t>such assistants as may reasonably be required</w:t>
      </w:r>
      <w:r>
        <w:rPr>
          <w:lang w:eastAsia="en-AU"/>
        </w:rPr>
        <w:t>,</w:t>
      </w:r>
      <w:r w:rsidRPr="00D41E30">
        <w:rPr>
          <w:lang w:eastAsia="en-AU"/>
        </w:rPr>
        <w:t xml:space="preserve"> </w:t>
      </w:r>
      <w:r>
        <w:rPr>
          <w:lang w:eastAsia="en-AU"/>
        </w:rPr>
        <w:tab/>
        <w:t>enter any education and care service premises and do any of the following—</w:t>
      </w:r>
    </w:p>
    <w:p w14:paraId="5B8130CC" w14:textId="77777777" w:rsidR="00E5469D" w:rsidRPr="00917CA0" w:rsidRDefault="00E5469D" w:rsidP="00E5469D">
      <w:pPr>
        <w:pStyle w:val="DraftHeading3"/>
        <w:tabs>
          <w:tab w:val="right" w:pos="1757"/>
        </w:tabs>
        <w:ind w:left="1871" w:hanging="1871"/>
        <w:rPr>
          <w:lang w:eastAsia="en-AU"/>
        </w:rPr>
      </w:pPr>
      <w:r>
        <w:rPr>
          <w:lang w:eastAsia="en-AU"/>
        </w:rPr>
        <w:tab/>
      </w:r>
      <w:r w:rsidRPr="00917CA0">
        <w:rPr>
          <w:lang w:eastAsia="en-AU"/>
        </w:rPr>
        <w:t>(</w:t>
      </w:r>
      <w:r>
        <w:rPr>
          <w:lang w:eastAsia="en-AU"/>
        </w:rPr>
        <w:t>a</w:t>
      </w:r>
      <w:r w:rsidRPr="00917CA0">
        <w:rPr>
          <w:lang w:eastAsia="en-AU"/>
        </w:rPr>
        <w:t>)</w:t>
      </w:r>
      <w:r>
        <w:rPr>
          <w:lang w:eastAsia="en-AU"/>
        </w:rPr>
        <w:tab/>
        <w:t>inspect the premises and any plant, equipment, vehicle or other thing;</w:t>
      </w:r>
    </w:p>
    <w:p w14:paraId="0639F79A" w14:textId="77777777" w:rsidR="00E5469D" w:rsidRDefault="00E5469D" w:rsidP="00E5469D">
      <w:pPr>
        <w:pStyle w:val="DraftHeading3"/>
        <w:tabs>
          <w:tab w:val="right" w:pos="1757"/>
        </w:tabs>
        <w:ind w:left="1871" w:hanging="1871"/>
        <w:rPr>
          <w:lang w:eastAsia="en-AU"/>
        </w:rPr>
      </w:pPr>
      <w:r>
        <w:rPr>
          <w:lang w:eastAsia="en-AU"/>
        </w:rPr>
        <w:tab/>
      </w:r>
      <w:r w:rsidRPr="000F62E1">
        <w:rPr>
          <w:lang w:eastAsia="en-AU"/>
        </w:rPr>
        <w:t>(</w:t>
      </w:r>
      <w:r>
        <w:rPr>
          <w:lang w:eastAsia="en-AU"/>
        </w:rPr>
        <w:t>b</w:t>
      </w:r>
      <w:r w:rsidRPr="000F62E1">
        <w:rPr>
          <w:lang w:eastAsia="en-AU"/>
        </w:rPr>
        <w:t>)</w:t>
      </w:r>
      <w:r>
        <w:rPr>
          <w:lang w:eastAsia="en-AU"/>
        </w:rPr>
        <w:tab/>
        <w:t>photograph or film, or make audio recordings or make sketches of, any part of the premises or anything at the premises;</w:t>
      </w:r>
    </w:p>
    <w:p w14:paraId="78DC7B3A" w14:textId="77777777" w:rsidR="00E5469D" w:rsidRDefault="00E5469D" w:rsidP="00E5469D">
      <w:pPr>
        <w:pStyle w:val="DraftHeading3"/>
        <w:tabs>
          <w:tab w:val="right" w:pos="1757"/>
        </w:tabs>
        <w:ind w:left="1871" w:hanging="1871"/>
        <w:rPr>
          <w:lang w:eastAsia="en-AU"/>
        </w:rPr>
      </w:pPr>
      <w:r>
        <w:rPr>
          <w:lang w:eastAsia="en-AU"/>
        </w:rPr>
        <w:tab/>
      </w:r>
      <w:r w:rsidRPr="000F62E1">
        <w:rPr>
          <w:lang w:eastAsia="en-AU"/>
        </w:rPr>
        <w:t>(</w:t>
      </w:r>
      <w:r>
        <w:rPr>
          <w:lang w:eastAsia="en-AU"/>
        </w:rPr>
        <w:t>c</w:t>
      </w:r>
      <w:r w:rsidRPr="000F62E1">
        <w:rPr>
          <w:lang w:eastAsia="en-AU"/>
        </w:rPr>
        <w:t>)</w:t>
      </w:r>
      <w:r>
        <w:rPr>
          <w:lang w:eastAsia="en-AU"/>
        </w:rPr>
        <w:tab/>
        <w:t>inspect and make copies of, or take extracts from, any document kept at the premises;</w:t>
      </w:r>
    </w:p>
    <w:p w14:paraId="3D704752" w14:textId="77777777" w:rsidR="00E5469D" w:rsidRDefault="00E5469D" w:rsidP="00E5469D">
      <w:pPr>
        <w:pStyle w:val="DraftHeading3"/>
        <w:tabs>
          <w:tab w:val="right" w:pos="1757"/>
        </w:tabs>
        <w:ind w:left="1871" w:hanging="1871"/>
        <w:rPr>
          <w:lang w:eastAsia="en-AU"/>
        </w:rPr>
      </w:pPr>
      <w:r>
        <w:rPr>
          <w:lang w:eastAsia="en-AU"/>
        </w:rPr>
        <w:tab/>
      </w:r>
      <w:r w:rsidRPr="000F62E1">
        <w:rPr>
          <w:lang w:eastAsia="en-AU"/>
        </w:rPr>
        <w:t>(</w:t>
      </w:r>
      <w:r>
        <w:rPr>
          <w:lang w:eastAsia="en-AU"/>
        </w:rPr>
        <w:t>d</w:t>
      </w:r>
      <w:r w:rsidRPr="000F62E1">
        <w:rPr>
          <w:lang w:eastAsia="en-AU"/>
        </w:rPr>
        <w:t>)</w:t>
      </w:r>
      <w:r>
        <w:rPr>
          <w:lang w:eastAsia="en-AU"/>
        </w:rPr>
        <w:tab/>
        <w:t>take any document or any other thing at the premises;</w:t>
      </w:r>
    </w:p>
    <w:p w14:paraId="176CFA52" w14:textId="77777777" w:rsidR="00E5469D" w:rsidRDefault="00E5469D" w:rsidP="00E5469D">
      <w:pPr>
        <w:pStyle w:val="DraftHeading3"/>
        <w:tabs>
          <w:tab w:val="right" w:pos="1757"/>
        </w:tabs>
        <w:ind w:left="1871" w:hanging="1871"/>
        <w:rPr>
          <w:lang w:eastAsia="en-AU"/>
        </w:rPr>
      </w:pPr>
      <w:r>
        <w:rPr>
          <w:lang w:eastAsia="en-AU"/>
        </w:rPr>
        <w:tab/>
      </w:r>
      <w:r w:rsidRPr="000F62E1">
        <w:rPr>
          <w:lang w:eastAsia="en-AU"/>
        </w:rPr>
        <w:t>(</w:t>
      </w:r>
      <w:r>
        <w:rPr>
          <w:lang w:eastAsia="en-AU"/>
        </w:rPr>
        <w:t>e</w:t>
      </w:r>
      <w:r w:rsidRPr="000F62E1">
        <w:rPr>
          <w:lang w:eastAsia="en-AU"/>
        </w:rPr>
        <w:t>)</w:t>
      </w:r>
      <w:r>
        <w:rPr>
          <w:lang w:eastAsia="en-AU"/>
        </w:rPr>
        <w:tab/>
        <w:t>ask a person at the premises—</w:t>
      </w:r>
    </w:p>
    <w:p w14:paraId="4ACBD3FC" w14:textId="77777777" w:rsidR="00662736" w:rsidRDefault="00012D45" w:rsidP="0093269E">
      <w:pPr>
        <w:pStyle w:val="SideNote"/>
        <w:framePr w:wrap="around"/>
        <w:rPr>
          <w:lang w:eastAsia="en-AU"/>
        </w:rPr>
      </w:pPr>
      <w:r>
        <w:rPr>
          <w:lang w:eastAsia="en-AU"/>
        </w:rPr>
        <w:t>Sch. s. 197(2)(e)(i) amended by No. </w:t>
      </w:r>
      <w:r w:rsidR="002C5E65">
        <w:rPr>
          <w:lang w:eastAsia="en-AU"/>
        </w:rPr>
        <w:t>80/2011</w:t>
      </w:r>
      <w:r>
        <w:rPr>
          <w:lang w:eastAsia="en-AU"/>
        </w:rPr>
        <w:t xml:space="preserve"> s. 71(1).</w:t>
      </w:r>
    </w:p>
    <w:p w14:paraId="08904D3B" w14:textId="77777777" w:rsidR="00E5469D" w:rsidRDefault="00E5469D" w:rsidP="00E5469D">
      <w:pPr>
        <w:pStyle w:val="DraftHeading4"/>
        <w:tabs>
          <w:tab w:val="right" w:pos="2268"/>
        </w:tabs>
        <w:ind w:left="2381" w:hanging="2381"/>
      </w:pPr>
      <w:r>
        <w:rPr>
          <w:lang w:eastAsia="en-AU"/>
        </w:rPr>
        <w:tab/>
      </w:r>
      <w:r w:rsidRPr="000F62E1">
        <w:rPr>
          <w:lang w:eastAsia="en-AU"/>
        </w:rPr>
        <w:t>(i)</w:t>
      </w:r>
      <w:r>
        <w:rPr>
          <w:lang w:eastAsia="en-AU"/>
        </w:rPr>
        <w:tab/>
        <w:t>to answer a question to the best of that person's knowledge, information and belief;</w:t>
      </w:r>
      <w:r w:rsidR="00012D45">
        <w:rPr>
          <w:lang w:eastAsia="en-AU"/>
        </w:rPr>
        <w:t xml:space="preserve"> </w:t>
      </w:r>
      <w:r w:rsidR="00012D45">
        <w:t>or</w:t>
      </w:r>
    </w:p>
    <w:p w14:paraId="22EF8C61" w14:textId="77777777" w:rsidR="00662736" w:rsidRDefault="00662736" w:rsidP="00662736"/>
    <w:p w14:paraId="5AE924B4" w14:textId="77777777" w:rsidR="00E5469D" w:rsidRDefault="00E5469D" w:rsidP="00E5469D">
      <w:pPr>
        <w:pStyle w:val="DraftHeading4"/>
        <w:tabs>
          <w:tab w:val="right" w:pos="2268"/>
        </w:tabs>
        <w:ind w:left="2381" w:hanging="2381"/>
        <w:rPr>
          <w:lang w:eastAsia="en-AU"/>
        </w:rPr>
      </w:pPr>
      <w:r>
        <w:rPr>
          <w:lang w:eastAsia="en-AU"/>
        </w:rPr>
        <w:tab/>
      </w:r>
      <w:r w:rsidRPr="000F62E1">
        <w:rPr>
          <w:lang w:eastAsia="en-AU"/>
        </w:rPr>
        <w:t>(ii)</w:t>
      </w:r>
      <w:r>
        <w:rPr>
          <w:lang w:eastAsia="en-AU"/>
        </w:rPr>
        <w:tab/>
        <w:t>to take reasonable steps to provide information or produce a document.</w:t>
      </w:r>
    </w:p>
    <w:p w14:paraId="3D31E176" w14:textId="77777777" w:rsidR="00012D45" w:rsidRDefault="00012D45" w:rsidP="0093269E">
      <w:pPr>
        <w:pStyle w:val="SideNote"/>
        <w:framePr w:wrap="around"/>
        <w:rPr>
          <w:lang w:eastAsia="en-AU"/>
        </w:rPr>
      </w:pPr>
      <w:r>
        <w:rPr>
          <w:lang w:eastAsia="en-AU"/>
        </w:rPr>
        <w:t>Sch. s. 197(3) amended by No. </w:t>
      </w:r>
      <w:r w:rsidR="002C5E65">
        <w:rPr>
          <w:lang w:eastAsia="en-AU"/>
        </w:rPr>
        <w:t>80/2011</w:t>
      </w:r>
      <w:r>
        <w:rPr>
          <w:lang w:eastAsia="en-AU"/>
        </w:rPr>
        <w:t xml:space="preserve"> s. 71(2).</w:t>
      </w:r>
    </w:p>
    <w:p w14:paraId="3DA33E10" w14:textId="77777777" w:rsidR="00E5469D" w:rsidRPr="00D41E30" w:rsidRDefault="00E5469D" w:rsidP="00E5469D">
      <w:pPr>
        <w:pStyle w:val="DraftHeading2"/>
        <w:tabs>
          <w:tab w:val="right" w:pos="1247"/>
        </w:tabs>
        <w:ind w:left="1361" w:hanging="1361"/>
        <w:rPr>
          <w:lang w:eastAsia="en-AU"/>
        </w:rPr>
      </w:pPr>
      <w:r>
        <w:rPr>
          <w:lang w:eastAsia="en-AU"/>
        </w:rPr>
        <w:tab/>
      </w:r>
      <w:r w:rsidRPr="00D41E30">
        <w:rPr>
          <w:lang w:eastAsia="en-AU"/>
        </w:rPr>
        <w:t>(3)</w:t>
      </w:r>
      <w:r>
        <w:rPr>
          <w:lang w:eastAsia="en-AU"/>
        </w:rPr>
        <w:tab/>
        <w:t xml:space="preserve">A power under </w:t>
      </w:r>
      <w:r w:rsidR="00012D45">
        <w:t xml:space="preserve">subsections (2)(a) to (d) </w:t>
      </w:r>
      <w:r>
        <w:rPr>
          <w:lang w:eastAsia="en-AU"/>
        </w:rPr>
        <w:t>is limited to a document or thing that is used or likely to being used in the provision of the education and care service.</w:t>
      </w:r>
    </w:p>
    <w:p w14:paraId="3A90CF9E" w14:textId="77777777" w:rsidR="00E5469D" w:rsidRDefault="00E5469D" w:rsidP="00E5469D">
      <w:pPr>
        <w:pStyle w:val="DraftHeading2"/>
        <w:tabs>
          <w:tab w:val="right" w:pos="1247"/>
        </w:tabs>
        <w:ind w:left="1361" w:hanging="1361"/>
        <w:rPr>
          <w:lang w:eastAsia="en-AU"/>
        </w:rPr>
      </w:pPr>
      <w:r>
        <w:rPr>
          <w:lang w:eastAsia="en-AU"/>
        </w:rPr>
        <w:tab/>
      </w:r>
      <w:r w:rsidRPr="000F62E1">
        <w:rPr>
          <w:lang w:eastAsia="en-AU"/>
        </w:rPr>
        <w:t>(</w:t>
      </w:r>
      <w:r>
        <w:rPr>
          <w:lang w:eastAsia="en-AU"/>
        </w:rPr>
        <w:t>4</w:t>
      </w:r>
      <w:r w:rsidRPr="000F62E1">
        <w:rPr>
          <w:lang w:eastAsia="en-AU"/>
        </w:rPr>
        <w:t>)</w:t>
      </w:r>
      <w:r>
        <w:rPr>
          <w:lang w:eastAsia="en-AU"/>
        </w:rPr>
        <w:tab/>
        <w:t>If the authorised officer takes any document or thing under subsection (2), he or she must—</w:t>
      </w:r>
    </w:p>
    <w:p w14:paraId="6079B823" w14:textId="77777777" w:rsidR="00E5469D" w:rsidRDefault="00E5469D" w:rsidP="00E5469D">
      <w:pPr>
        <w:pStyle w:val="DraftHeading3"/>
        <w:tabs>
          <w:tab w:val="right" w:pos="1757"/>
        </w:tabs>
        <w:ind w:left="1871" w:hanging="1871"/>
        <w:rPr>
          <w:lang w:eastAsia="en-AU"/>
        </w:rPr>
      </w:pPr>
      <w:r>
        <w:rPr>
          <w:lang w:eastAsia="en-AU"/>
        </w:rPr>
        <w:tab/>
      </w:r>
      <w:r w:rsidRPr="000F62E1">
        <w:rPr>
          <w:lang w:eastAsia="en-AU"/>
        </w:rPr>
        <w:t>(a)</w:t>
      </w:r>
      <w:r>
        <w:rPr>
          <w:lang w:eastAsia="en-AU"/>
        </w:rPr>
        <w:tab/>
        <w:t>give notice of the taking of the document or thing to the person apparently in charge of it or to an occupier of the premises; and</w:t>
      </w:r>
    </w:p>
    <w:p w14:paraId="389A0B74" w14:textId="77777777" w:rsidR="00E5469D" w:rsidRDefault="00E5469D" w:rsidP="00E5469D">
      <w:pPr>
        <w:pStyle w:val="DraftHeading3"/>
        <w:tabs>
          <w:tab w:val="right" w:pos="1757"/>
        </w:tabs>
        <w:ind w:left="1871" w:hanging="1871"/>
        <w:rPr>
          <w:lang w:eastAsia="en-AU"/>
        </w:rPr>
      </w:pPr>
      <w:r>
        <w:rPr>
          <w:lang w:eastAsia="en-AU"/>
        </w:rPr>
        <w:tab/>
      </w:r>
      <w:r w:rsidRPr="000A24EC">
        <w:rPr>
          <w:lang w:eastAsia="en-AU"/>
        </w:rPr>
        <w:t>(b)</w:t>
      </w:r>
      <w:r>
        <w:rPr>
          <w:lang w:eastAsia="en-AU"/>
        </w:rPr>
        <w:tab/>
        <w:t>return the document or thing to that person or the premises within 7 days after taking it.</w:t>
      </w:r>
    </w:p>
    <w:p w14:paraId="08B63AD5" w14:textId="77777777" w:rsidR="00E5469D" w:rsidRDefault="00E5469D" w:rsidP="00E5469D">
      <w:pPr>
        <w:rPr>
          <w:lang w:eastAsia="en-AU"/>
        </w:rPr>
      </w:pPr>
    </w:p>
    <w:p w14:paraId="51FBC11D" w14:textId="77777777" w:rsidR="00E5469D" w:rsidRPr="00336FA6" w:rsidRDefault="00E5469D" w:rsidP="00E5469D">
      <w:pPr>
        <w:rPr>
          <w:lang w:eastAsia="en-AU"/>
        </w:rPr>
      </w:pPr>
    </w:p>
    <w:p w14:paraId="422C572B" w14:textId="77777777" w:rsidR="00E5469D" w:rsidRDefault="00E5469D" w:rsidP="00E5469D">
      <w:pPr>
        <w:pStyle w:val="DraftHeading2"/>
        <w:tabs>
          <w:tab w:val="right" w:pos="1247"/>
        </w:tabs>
        <w:ind w:left="1361" w:hanging="1361"/>
        <w:rPr>
          <w:lang w:eastAsia="en-AU"/>
        </w:rPr>
      </w:pPr>
      <w:r>
        <w:rPr>
          <w:lang w:eastAsia="en-AU"/>
        </w:rPr>
        <w:tab/>
      </w:r>
      <w:r w:rsidRPr="000A24EC">
        <w:rPr>
          <w:lang w:eastAsia="en-AU"/>
        </w:rPr>
        <w:t>(</w:t>
      </w:r>
      <w:r>
        <w:rPr>
          <w:lang w:eastAsia="en-AU"/>
        </w:rPr>
        <w:t>5</w:t>
      </w:r>
      <w:r w:rsidRPr="000A24EC">
        <w:rPr>
          <w:lang w:eastAsia="en-AU"/>
        </w:rPr>
        <w:t>)</w:t>
      </w:r>
      <w:r>
        <w:rPr>
          <w:lang w:eastAsia="en-AU"/>
        </w:rPr>
        <w:tab/>
        <w:t>An authorised officer may not, under this section, enter a residence unless—</w:t>
      </w:r>
    </w:p>
    <w:p w14:paraId="3A18DA19" w14:textId="77777777" w:rsidR="00E5469D" w:rsidRDefault="00E5469D" w:rsidP="00E5469D">
      <w:pPr>
        <w:pStyle w:val="DraftHeading3"/>
        <w:tabs>
          <w:tab w:val="right" w:pos="1757"/>
        </w:tabs>
        <w:ind w:left="1871" w:hanging="1871"/>
        <w:rPr>
          <w:lang w:eastAsia="en-AU"/>
        </w:rPr>
      </w:pPr>
      <w:r>
        <w:rPr>
          <w:lang w:eastAsia="en-AU"/>
        </w:rPr>
        <w:tab/>
      </w:r>
      <w:r w:rsidRPr="00D6695B">
        <w:rPr>
          <w:lang w:eastAsia="en-AU"/>
        </w:rPr>
        <w:t>(a)</w:t>
      </w:r>
      <w:r>
        <w:rPr>
          <w:lang w:eastAsia="en-AU"/>
        </w:rPr>
        <w:tab/>
        <w:t>an approved education and care service is operating at the residence at the time of entry; or</w:t>
      </w:r>
    </w:p>
    <w:p w14:paraId="6673C3E0" w14:textId="77777777" w:rsidR="00E5469D" w:rsidRPr="00F4358C" w:rsidRDefault="00E5469D" w:rsidP="00E5469D">
      <w:pPr>
        <w:pStyle w:val="DraftHeading3"/>
        <w:tabs>
          <w:tab w:val="right" w:pos="1757"/>
        </w:tabs>
        <w:ind w:left="1871" w:hanging="1871"/>
        <w:rPr>
          <w:lang w:eastAsia="en-AU"/>
        </w:rPr>
      </w:pPr>
      <w:r>
        <w:rPr>
          <w:lang w:eastAsia="en-AU"/>
        </w:rPr>
        <w:tab/>
      </w:r>
      <w:r w:rsidRPr="00F4358C">
        <w:rPr>
          <w:lang w:eastAsia="en-AU"/>
        </w:rPr>
        <w:t>(b)</w:t>
      </w:r>
      <w:r>
        <w:rPr>
          <w:lang w:eastAsia="en-AU"/>
        </w:rPr>
        <w:tab/>
        <w:t>the occupier of the residence has consented in writing to the entry and the inspection.</w:t>
      </w:r>
    </w:p>
    <w:p w14:paraId="022E5D91" w14:textId="77777777" w:rsidR="00E5469D" w:rsidRDefault="00E5469D" w:rsidP="00E5469D">
      <w:pPr>
        <w:pStyle w:val="DraftHeading1"/>
        <w:tabs>
          <w:tab w:val="right" w:pos="680"/>
        </w:tabs>
        <w:ind w:left="850" w:hanging="850"/>
      </w:pPr>
      <w:r>
        <w:tab/>
      </w:r>
      <w:bookmarkStart w:id="258" w:name="_Toc62197586"/>
      <w:r>
        <w:t>198</w:t>
      </w:r>
      <w:r>
        <w:tab/>
      </w:r>
      <w:r w:rsidRPr="00AC2A54">
        <w:t>National Authority representative may enter service premises in company with Regulatory Authority</w:t>
      </w:r>
      <w:bookmarkEnd w:id="258"/>
    </w:p>
    <w:p w14:paraId="47C83A73" w14:textId="77777777" w:rsidR="00E5469D" w:rsidRDefault="00E5469D" w:rsidP="00E5469D">
      <w:pPr>
        <w:pStyle w:val="DraftHeading2"/>
        <w:tabs>
          <w:tab w:val="right" w:pos="1247"/>
        </w:tabs>
        <w:ind w:left="1361" w:hanging="1361"/>
      </w:pPr>
      <w:r>
        <w:tab/>
      </w:r>
      <w:r w:rsidRPr="0079222C">
        <w:t>(1)</w:t>
      </w:r>
      <w:r>
        <w:tab/>
        <w:t>A person authorised by the National Authority, in company with an authorised officer, may enter premises used by an approved education and care service within the usual hours of operation of the service at those premises.</w:t>
      </w:r>
    </w:p>
    <w:p w14:paraId="67771F26" w14:textId="77777777" w:rsidR="00E5469D" w:rsidRPr="004C25E3" w:rsidRDefault="00E5469D" w:rsidP="00E5469D">
      <w:pPr>
        <w:pStyle w:val="DraftHeading2"/>
        <w:tabs>
          <w:tab w:val="right" w:pos="1247"/>
        </w:tabs>
        <w:ind w:left="1361" w:hanging="1361"/>
        <w:rPr>
          <w:lang w:eastAsia="en-AU"/>
        </w:rPr>
      </w:pPr>
      <w:r>
        <w:tab/>
      </w:r>
      <w:r w:rsidRPr="004C25E3">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14:paraId="5FF2EFAF" w14:textId="77777777" w:rsidR="00E5469D" w:rsidRDefault="00E5469D" w:rsidP="00E5469D">
      <w:pPr>
        <w:pStyle w:val="DraftHeading1"/>
        <w:tabs>
          <w:tab w:val="right" w:pos="680"/>
        </w:tabs>
        <w:ind w:left="850" w:hanging="850"/>
        <w:rPr>
          <w:lang w:eastAsia="en-AU"/>
        </w:rPr>
      </w:pPr>
      <w:r>
        <w:tab/>
      </w:r>
      <w:bookmarkStart w:id="259" w:name="_Toc62197587"/>
      <w:r>
        <w:rPr>
          <w:lang w:eastAsia="en-AU"/>
        </w:rPr>
        <w:t>199</w:t>
      </w:r>
      <w:r>
        <w:rPr>
          <w:lang w:eastAsia="en-AU"/>
        </w:rPr>
        <w:tab/>
        <w:t>Powers of entry for investigating approved education and care service</w:t>
      </w:r>
      <w:bookmarkEnd w:id="259"/>
    </w:p>
    <w:p w14:paraId="05E20896" w14:textId="77777777" w:rsidR="00E5469D" w:rsidRDefault="00E5469D" w:rsidP="00E5469D">
      <w:pPr>
        <w:pStyle w:val="DraftHeading2"/>
        <w:tabs>
          <w:tab w:val="right" w:pos="1247"/>
        </w:tabs>
        <w:ind w:left="1361" w:hanging="1361"/>
        <w:rPr>
          <w:lang w:eastAsia="en-AU"/>
        </w:rPr>
      </w:pPr>
      <w:r>
        <w:rPr>
          <w:lang w:eastAsia="en-AU"/>
        </w:rPr>
        <w:tab/>
      </w:r>
      <w:r w:rsidRPr="00584AC1">
        <w:rPr>
          <w:lang w:eastAsia="en-AU"/>
        </w:rPr>
        <w:t>(1)</w:t>
      </w:r>
      <w:r>
        <w:rPr>
          <w:lang w:eastAsia="en-AU"/>
        </w:rPr>
        <w:tab/>
        <w:t>An authorised officer may exercise the powers under this section to investigate an approved education and care service if the authorised officer reasonably suspects that an offence may have been or may be being committed against this Law.</w:t>
      </w:r>
    </w:p>
    <w:p w14:paraId="4B700735" w14:textId="77777777" w:rsidR="00E5469D" w:rsidRDefault="00E5469D" w:rsidP="00E5469D">
      <w:pPr>
        <w:pStyle w:val="DraftHeading2"/>
        <w:tabs>
          <w:tab w:val="right" w:pos="1247"/>
        </w:tabs>
        <w:ind w:left="1361" w:hanging="1361"/>
        <w:rPr>
          <w:lang w:eastAsia="en-AU"/>
        </w:rPr>
      </w:pPr>
      <w:r>
        <w:rPr>
          <w:lang w:eastAsia="en-AU"/>
        </w:rPr>
        <w:tab/>
      </w:r>
      <w:r w:rsidRPr="00584AC1">
        <w:rPr>
          <w:lang w:eastAsia="en-AU"/>
        </w:rPr>
        <w:t>(2)</w:t>
      </w:r>
      <w:r>
        <w:rPr>
          <w:lang w:eastAsia="en-AU"/>
        </w:rPr>
        <w:tab/>
        <w:t xml:space="preserve">The authorised officer, with any </w:t>
      </w:r>
      <w:r w:rsidRPr="004662D3">
        <w:rPr>
          <w:lang w:eastAsia="en-AU"/>
        </w:rPr>
        <w:t>necessary assistants</w:t>
      </w:r>
      <w:r>
        <w:rPr>
          <w:lang w:eastAsia="en-AU"/>
        </w:rPr>
        <w:t>, may with or without the consent of</w:t>
      </w:r>
      <w:r w:rsidR="000538BB">
        <w:rPr>
          <w:lang w:eastAsia="en-AU"/>
        </w:rPr>
        <w:t> </w:t>
      </w:r>
      <w:r>
        <w:rPr>
          <w:lang w:eastAsia="en-AU"/>
        </w:rPr>
        <w:t>the</w:t>
      </w:r>
      <w:r w:rsidR="000538BB">
        <w:rPr>
          <w:lang w:eastAsia="en-AU"/>
        </w:rPr>
        <w:t> </w:t>
      </w:r>
      <w:r>
        <w:rPr>
          <w:lang w:eastAsia="en-AU"/>
        </w:rPr>
        <w:t>occupier of the premises, enter the education and care service premises at any reasonable time and do any of the following—</w:t>
      </w:r>
    </w:p>
    <w:p w14:paraId="23D1563F" w14:textId="77777777" w:rsidR="00E5469D" w:rsidRPr="00295DFC" w:rsidRDefault="00E5469D" w:rsidP="00E5469D">
      <w:pPr>
        <w:pStyle w:val="DraftHeading3"/>
        <w:tabs>
          <w:tab w:val="right" w:pos="1757"/>
        </w:tabs>
        <w:ind w:left="1871" w:hanging="1871"/>
        <w:rPr>
          <w:lang w:val="en-US"/>
        </w:rPr>
      </w:pPr>
      <w:r>
        <w:rPr>
          <w:lang w:val="en-US"/>
        </w:rPr>
        <w:tab/>
      </w:r>
      <w:r w:rsidRPr="003F56D7">
        <w:rPr>
          <w:lang w:val="en-US"/>
        </w:rPr>
        <w:t>(a)</w:t>
      </w:r>
      <w:r w:rsidRPr="00295DFC">
        <w:rPr>
          <w:lang w:val="en-US"/>
        </w:rPr>
        <w:tab/>
        <w:t xml:space="preserve">search any part of the </w:t>
      </w:r>
      <w:r>
        <w:rPr>
          <w:lang w:val="en-US"/>
        </w:rPr>
        <w:t>premises</w:t>
      </w:r>
      <w:r w:rsidRPr="00295DFC">
        <w:rPr>
          <w:lang w:val="en-US"/>
        </w:rPr>
        <w:t>;</w:t>
      </w:r>
    </w:p>
    <w:p w14:paraId="30E66822"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(b)</w:t>
      </w:r>
      <w:r w:rsidRPr="00295DFC">
        <w:rPr>
          <w:lang w:val="en-US"/>
        </w:rPr>
        <w:tab/>
        <w:t>inspect, measure, test, photograph or film</w:t>
      </w:r>
      <w:r>
        <w:rPr>
          <w:lang w:val="en-US"/>
        </w:rPr>
        <w:t>,</w:t>
      </w:r>
      <w:r w:rsidRPr="00295DFC">
        <w:rPr>
          <w:lang w:val="en-US"/>
        </w:rPr>
        <w:t xml:space="preserve"> </w:t>
      </w:r>
      <w:r>
        <w:rPr>
          <w:lang w:val="en-US"/>
        </w:rPr>
        <w:t>or make audio recordings of,</w:t>
      </w:r>
      <w:r w:rsidRPr="00295DFC">
        <w:rPr>
          <w:lang w:val="en-US"/>
        </w:rPr>
        <w:t xml:space="preserve"> any part of the </w:t>
      </w:r>
      <w:r>
        <w:rPr>
          <w:lang w:val="en-US"/>
        </w:rPr>
        <w:t>premises</w:t>
      </w:r>
      <w:r w:rsidRPr="00295DFC">
        <w:rPr>
          <w:lang w:val="en-US"/>
        </w:rPr>
        <w:t xml:space="preserve"> or anything at the </w:t>
      </w:r>
      <w:r>
        <w:rPr>
          <w:lang w:val="en-US"/>
        </w:rPr>
        <w:t>premises</w:t>
      </w:r>
      <w:r w:rsidRPr="00295DFC">
        <w:rPr>
          <w:lang w:val="en-US"/>
        </w:rPr>
        <w:t>;</w:t>
      </w:r>
    </w:p>
    <w:p w14:paraId="1235B181"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(c)</w:t>
      </w:r>
      <w:r w:rsidRPr="00295DFC">
        <w:rPr>
          <w:lang w:val="en-US"/>
        </w:rPr>
        <w:tab/>
        <w:t xml:space="preserve">take a thing, or a sample of or from a thing, at the </w:t>
      </w:r>
      <w:r>
        <w:rPr>
          <w:lang w:val="en-US"/>
        </w:rPr>
        <w:t>premises</w:t>
      </w:r>
      <w:r w:rsidRPr="00295DFC">
        <w:rPr>
          <w:lang w:val="en-US"/>
        </w:rPr>
        <w:t xml:space="preserve"> for analysis, measurement or testing;</w:t>
      </w:r>
    </w:p>
    <w:p w14:paraId="30E74A7A"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(d)</w:t>
      </w:r>
      <w:r w:rsidRPr="00295DFC">
        <w:rPr>
          <w:lang w:val="en-US"/>
        </w:rPr>
        <w:tab/>
        <w:t xml:space="preserve">copy, or take an extract from, a document, at the </w:t>
      </w:r>
      <w:r>
        <w:rPr>
          <w:lang w:val="en-US"/>
        </w:rPr>
        <w:t>premises</w:t>
      </w:r>
      <w:r w:rsidRPr="00295DFC">
        <w:rPr>
          <w:lang w:val="en-US"/>
        </w:rPr>
        <w:t>;</w:t>
      </w:r>
    </w:p>
    <w:p w14:paraId="3420EF08"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(e)</w:t>
      </w:r>
      <w:r w:rsidRPr="00295DFC">
        <w:rPr>
          <w:lang w:val="en-US"/>
        </w:rPr>
        <w:tab/>
        <w:t xml:space="preserve">take into or onto the </w:t>
      </w:r>
      <w:r>
        <w:rPr>
          <w:lang w:val="en-US"/>
        </w:rPr>
        <w:t>premises</w:t>
      </w:r>
      <w:r w:rsidRPr="00295DFC">
        <w:rPr>
          <w:lang w:val="en-US"/>
        </w:rPr>
        <w:t xml:space="preserve"> any person, equipment and materials the </w:t>
      </w:r>
      <w:r>
        <w:rPr>
          <w:lang w:val="en-US"/>
        </w:rPr>
        <w:t>authorised officer</w:t>
      </w:r>
      <w:r w:rsidRPr="00295DFC">
        <w:rPr>
          <w:lang w:val="en-US"/>
        </w:rPr>
        <w:t xml:space="preserve"> reasonably requires for exercising a power under this </w:t>
      </w:r>
      <w:r>
        <w:rPr>
          <w:lang w:val="en-US"/>
        </w:rPr>
        <w:t>subsection</w:t>
      </w:r>
      <w:r w:rsidRPr="00295DFC">
        <w:rPr>
          <w:lang w:val="en-US"/>
        </w:rPr>
        <w:t>;</w:t>
      </w:r>
    </w:p>
    <w:p w14:paraId="6E7ECF09" w14:textId="77777777" w:rsidR="00E5469D" w:rsidRDefault="00E5469D" w:rsidP="00E5469D">
      <w:pPr>
        <w:pStyle w:val="DraftHeading3"/>
        <w:tabs>
          <w:tab w:val="right" w:pos="1757"/>
        </w:tabs>
        <w:ind w:left="1871" w:hanging="1871"/>
        <w:rPr>
          <w:lang w:eastAsia="en-AU"/>
        </w:rPr>
      </w:pPr>
      <w:r>
        <w:rPr>
          <w:lang w:val="en-US"/>
        </w:rPr>
        <w:tab/>
      </w:r>
      <w:r w:rsidRPr="003F56D7">
        <w:rPr>
          <w:lang w:val="en-US"/>
        </w:rPr>
        <w:t>(f)</w:t>
      </w:r>
      <w:r w:rsidRPr="00295DFC">
        <w:rPr>
          <w:lang w:val="en-US"/>
        </w:rPr>
        <w:tab/>
        <w:t xml:space="preserve">require the occupier of the </w:t>
      </w:r>
      <w:r>
        <w:rPr>
          <w:lang w:val="en-US"/>
        </w:rPr>
        <w:t>premises</w:t>
      </w:r>
      <w:r w:rsidRPr="00295DFC">
        <w:rPr>
          <w:lang w:val="en-US"/>
        </w:rPr>
        <w:t xml:space="preserve">, or a person at the </w:t>
      </w:r>
      <w:r>
        <w:rPr>
          <w:lang w:val="en-US"/>
        </w:rPr>
        <w:t>premises</w:t>
      </w:r>
      <w:r w:rsidRPr="00295DFC">
        <w:rPr>
          <w:lang w:val="en-US"/>
        </w:rPr>
        <w:t xml:space="preserve">, to give the </w:t>
      </w:r>
      <w:r>
        <w:rPr>
          <w:lang w:val="en-US"/>
        </w:rPr>
        <w:t>authorised officer</w:t>
      </w:r>
      <w:r w:rsidRPr="00295DFC">
        <w:rPr>
          <w:lang w:val="en-US"/>
        </w:rPr>
        <w:t xml:space="preserve"> information to help the </w:t>
      </w:r>
      <w:r>
        <w:rPr>
          <w:lang w:val="en-US"/>
        </w:rPr>
        <w:t>authorised officer</w:t>
      </w:r>
      <w:r w:rsidRPr="00295DFC">
        <w:rPr>
          <w:lang w:val="en-US"/>
        </w:rPr>
        <w:t xml:space="preserve"> in conducting the investigation.</w:t>
      </w:r>
    </w:p>
    <w:p w14:paraId="11D970E7" w14:textId="77777777" w:rsidR="00662736" w:rsidRDefault="00012D45" w:rsidP="0093269E">
      <w:pPr>
        <w:pStyle w:val="SideNote"/>
        <w:framePr w:wrap="around"/>
        <w:rPr>
          <w:lang w:eastAsia="en-AU"/>
        </w:rPr>
      </w:pPr>
      <w:r>
        <w:rPr>
          <w:lang w:eastAsia="en-AU"/>
        </w:rPr>
        <w:t>Sch. s. 199(3) amended by No. </w:t>
      </w:r>
      <w:r w:rsidR="002C5E65">
        <w:rPr>
          <w:lang w:eastAsia="en-AU"/>
        </w:rPr>
        <w:t>80/2011</w:t>
      </w:r>
      <w:r>
        <w:rPr>
          <w:lang w:eastAsia="en-AU"/>
        </w:rPr>
        <w:t xml:space="preserve"> s. 72.</w:t>
      </w:r>
    </w:p>
    <w:p w14:paraId="5DCCFF4B" w14:textId="77777777" w:rsidR="00E5469D" w:rsidRPr="00D41E30" w:rsidRDefault="00E5469D" w:rsidP="00E5469D">
      <w:pPr>
        <w:pStyle w:val="DraftHeading2"/>
        <w:tabs>
          <w:tab w:val="right" w:pos="1247"/>
        </w:tabs>
        <w:ind w:left="1361" w:hanging="1361"/>
        <w:rPr>
          <w:lang w:eastAsia="en-AU"/>
        </w:rPr>
      </w:pPr>
      <w:r>
        <w:rPr>
          <w:lang w:eastAsia="en-AU"/>
        </w:rPr>
        <w:tab/>
      </w:r>
      <w:r w:rsidRPr="003F56D7">
        <w:rPr>
          <w:lang w:eastAsia="en-AU"/>
        </w:rPr>
        <w:t>(3)</w:t>
      </w:r>
      <w:r>
        <w:rPr>
          <w:lang w:eastAsia="en-AU"/>
        </w:rPr>
        <w:tab/>
        <w:t xml:space="preserve">A power under </w:t>
      </w:r>
      <w:r w:rsidR="00012D45">
        <w:t xml:space="preserve">subsections (2)(b) to (d) </w:t>
      </w:r>
      <w:r>
        <w:rPr>
          <w:lang w:eastAsia="en-AU"/>
        </w:rPr>
        <w:t>is limited to a document or thing that is used or likely to be used in the provision of the education and care service.</w:t>
      </w:r>
    </w:p>
    <w:p w14:paraId="1C6AD4FD" w14:textId="77777777" w:rsidR="00E5469D" w:rsidRDefault="00E5469D" w:rsidP="00E5469D">
      <w:pPr>
        <w:pStyle w:val="DraftHeading2"/>
        <w:tabs>
          <w:tab w:val="right" w:pos="1247"/>
        </w:tabs>
        <w:ind w:left="1361" w:hanging="1361"/>
        <w:rPr>
          <w:lang w:eastAsia="en-AU"/>
        </w:rPr>
      </w:pPr>
      <w:r>
        <w:rPr>
          <w:lang w:eastAsia="en-AU"/>
        </w:rPr>
        <w:tab/>
      </w:r>
      <w:r w:rsidRPr="00E20FF4">
        <w:rPr>
          <w:lang w:eastAsia="en-AU"/>
        </w:rPr>
        <w:t>(4)</w:t>
      </w:r>
      <w:r>
        <w:rPr>
          <w:lang w:eastAsia="en-AU"/>
        </w:rPr>
        <w:tab/>
        <w:t>An authorised officer may not, under this section, enter a residence unless—</w:t>
      </w:r>
    </w:p>
    <w:p w14:paraId="4979A13C" w14:textId="77777777" w:rsidR="005C50C6" w:rsidRDefault="005C50C6" w:rsidP="0093269E">
      <w:pPr>
        <w:pStyle w:val="SideNote"/>
        <w:framePr w:wrap="around"/>
        <w:rPr>
          <w:lang w:eastAsia="en-AU"/>
        </w:rPr>
      </w:pPr>
      <w:r>
        <w:rPr>
          <w:lang w:eastAsia="en-AU"/>
        </w:rPr>
        <w:t>Sch. s. 199(4)(a)</w:t>
      </w:r>
      <w:r>
        <w:rPr>
          <w:b w:val="0"/>
          <w:i/>
        </w:rPr>
        <w:t xml:space="preserve"> </w:t>
      </w:r>
      <w:r>
        <w:rPr>
          <w:lang w:eastAsia="en-AU"/>
        </w:rPr>
        <w:t>substituted by No. 9/2017 s. 54.</w:t>
      </w:r>
    </w:p>
    <w:p w14:paraId="5A2B64E5" w14:textId="77777777" w:rsidR="00EE4AB2" w:rsidRDefault="005C50C6">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r>
      <w:r w:rsidRPr="00D57BB8">
        <w:t>the authorised officer reasonably believes that</w:t>
      </w:r>
      <w:r w:rsidRPr="00D57BB8">
        <w:rPr>
          <w:lang w:eastAsia="en-AU"/>
        </w:rPr>
        <w:t xml:space="preserve"> an approved education and care service is operating at the residence at the time of entry; or</w:t>
      </w:r>
    </w:p>
    <w:p w14:paraId="4DCA86D3" w14:textId="77777777" w:rsidR="005C50C6" w:rsidRDefault="005C50C6" w:rsidP="0093269E">
      <w:pPr>
        <w:pStyle w:val="SideNote"/>
        <w:framePr w:wrap="around"/>
        <w:rPr>
          <w:lang w:eastAsia="en-AU"/>
        </w:rPr>
      </w:pPr>
      <w:r>
        <w:rPr>
          <w:lang w:eastAsia="en-AU"/>
        </w:rPr>
        <w:t>Sch. s. 199(4)(ab)</w:t>
      </w:r>
      <w:r>
        <w:rPr>
          <w:b w:val="0"/>
          <w:i/>
        </w:rPr>
        <w:t xml:space="preserve"> </w:t>
      </w:r>
      <w:r>
        <w:rPr>
          <w:lang w:eastAsia="en-AU"/>
        </w:rPr>
        <w:t>inserted by No. 9/2017 s. 54.</w:t>
      </w:r>
    </w:p>
    <w:p w14:paraId="6DA31A20" w14:textId="77777777" w:rsidR="00EE4AB2" w:rsidRDefault="005C50C6">
      <w:pPr>
        <w:pStyle w:val="DraftHeading3"/>
        <w:tabs>
          <w:tab w:val="right" w:pos="1757"/>
        </w:tabs>
        <w:ind w:left="1871" w:hanging="1871"/>
        <w:rPr>
          <w:lang w:eastAsia="en-AU"/>
        </w:rPr>
      </w:pPr>
      <w:r>
        <w:rPr>
          <w:lang w:eastAsia="en-AU"/>
        </w:rPr>
        <w:tab/>
      </w:r>
      <w:r w:rsidR="00490FCA">
        <w:rPr>
          <w:lang w:eastAsia="en-AU"/>
        </w:rPr>
        <w:t>(ab)</w:t>
      </w:r>
      <w:r w:rsidRPr="00D57BB8">
        <w:rPr>
          <w:lang w:eastAsia="en-AU"/>
        </w:rPr>
        <w:tab/>
        <w:t>the register of family day care educators records that the approved education and care service operates at the resi</w:t>
      </w:r>
      <w:r>
        <w:rPr>
          <w:lang w:eastAsia="en-AU"/>
        </w:rPr>
        <w:t>dence at the time of entry; or</w:t>
      </w:r>
    </w:p>
    <w:p w14:paraId="252E36C9" w14:textId="77777777" w:rsidR="00E5469D" w:rsidRDefault="00E5469D" w:rsidP="00E5469D">
      <w:pPr>
        <w:pStyle w:val="DraftHeading3"/>
        <w:tabs>
          <w:tab w:val="right" w:pos="1757"/>
        </w:tabs>
        <w:ind w:left="1871" w:hanging="1871"/>
        <w:rPr>
          <w:lang w:eastAsia="en-AU"/>
        </w:rPr>
      </w:pPr>
      <w:r>
        <w:rPr>
          <w:lang w:eastAsia="en-AU"/>
        </w:rPr>
        <w:tab/>
      </w:r>
      <w:r w:rsidRPr="00F4358C">
        <w:rPr>
          <w:lang w:eastAsia="en-AU"/>
        </w:rPr>
        <w:t>(b)</w:t>
      </w:r>
      <w:r>
        <w:rPr>
          <w:lang w:eastAsia="en-AU"/>
        </w:rPr>
        <w:tab/>
        <w:t>the occupier of the residence has consented in writing to the entry and the inspection.</w:t>
      </w:r>
    </w:p>
    <w:p w14:paraId="78F88BEA" w14:textId="77777777" w:rsidR="00B849A9" w:rsidRDefault="00B849A9" w:rsidP="00B849A9">
      <w:pPr>
        <w:rPr>
          <w:lang w:eastAsia="en-AU"/>
        </w:rPr>
      </w:pPr>
    </w:p>
    <w:p w14:paraId="721C9A79" w14:textId="77777777" w:rsidR="00B849A9" w:rsidRPr="00B849A9" w:rsidRDefault="00B849A9" w:rsidP="00B849A9">
      <w:pPr>
        <w:rPr>
          <w:lang w:eastAsia="en-AU"/>
        </w:rPr>
      </w:pPr>
    </w:p>
    <w:p w14:paraId="4E5F0792" w14:textId="77777777" w:rsidR="00E5469D" w:rsidRDefault="00E5469D" w:rsidP="00E5469D">
      <w:pPr>
        <w:pStyle w:val="DraftHeading1"/>
        <w:tabs>
          <w:tab w:val="right" w:pos="680"/>
        </w:tabs>
        <w:ind w:left="850" w:hanging="850"/>
        <w:rPr>
          <w:lang w:eastAsia="en-AU"/>
        </w:rPr>
      </w:pPr>
      <w:r>
        <w:rPr>
          <w:lang w:eastAsia="en-AU"/>
        </w:rPr>
        <w:tab/>
      </w:r>
      <w:bookmarkStart w:id="260" w:name="_Toc62197588"/>
      <w:r>
        <w:rPr>
          <w:lang w:eastAsia="en-AU"/>
        </w:rPr>
        <w:t>200</w:t>
      </w:r>
      <w:r>
        <w:rPr>
          <w:lang w:eastAsia="en-AU"/>
        </w:rPr>
        <w:tab/>
        <w:t>Powers of entry to business premises</w:t>
      </w:r>
      <w:bookmarkEnd w:id="260"/>
      <w:r>
        <w:rPr>
          <w:lang w:eastAsia="en-AU"/>
        </w:rPr>
        <w:t xml:space="preserve"> </w:t>
      </w:r>
    </w:p>
    <w:p w14:paraId="2EB2505F" w14:textId="77777777" w:rsidR="005C50C6" w:rsidRDefault="005C50C6" w:rsidP="0093269E">
      <w:pPr>
        <w:pStyle w:val="SideNote"/>
        <w:framePr w:wrap="around"/>
        <w:rPr>
          <w:lang w:eastAsia="en-AU"/>
        </w:rPr>
      </w:pPr>
      <w:r>
        <w:rPr>
          <w:lang w:eastAsia="en-AU"/>
        </w:rPr>
        <w:t>Sch. s. 200(1)</w:t>
      </w:r>
      <w:r>
        <w:rPr>
          <w:b w:val="0"/>
          <w:i/>
        </w:rPr>
        <w:t xml:space="preserve"> </w:t>
      </w:r>
      <w:r>
        <w:rPr>
          <w:lang w:eastAsia="en-AU"/>
        </w:rPr>
        <w:t>amended by No. 9/2017 s. 55.</w:t>
      </w:r>
    </w:p>
    <w:p w14:paraId="09C2084F" w14:textId="77777777" w:rsidR="00E5469D" w:rsidRDefault="00E5469D" w:rsidP="00E5469D">
      <w:pPr>
        <w:pStyle w:val="DraftHeading2"/>
        <w:tabs>
          <w:tab w:val="right" w:pos="1247"/>
        </w:tabs>
        <w:ind w:left="1361" w:hanging="1361"/>
        <w:rPr>
          <w:lang w:eastAsia="en-AU"/>
        </w:rPr>
      </w:pPr>
      <w:r>
        <w:rPr>
          <w:lang w:eastAsia="en-AU"/>
        </w:rPr>
        <w:tab/>
      </w:r>
      <w:r w:rsidRPr="00CF090B">
        <w:rPr>
          <w:lang w:eastAsia="en-AU"/>
        </w:rPr>
        <w:t>(1)</w:t>
      </w:r>
      <w:r w:rsidRPr="00CF090B">
        <w:rPr>
          <w:lang w:eastAsia="en-AU"/>
        </w:rPr>
        <w:tab/>
      </w:r>
      <w:r>
        <w:rPr>
          <w:lang w:eastAsia="en-AU"/>
        </w:rPr>
        <w:t>An authorised officer may exercise powers under</w:t>
      </w:r>
      <w:r w:rsidR="000538BB">
        <w:rPr>
          <w:lang w:eastAsia="en-AU"/>
        </w:rPr>
        <w:t> </w:t>
      </w:r>
      <w:r>
        <w:rPr>
          <w:lang w:eastAsia="en-AU"/>
        </w:rPr>
        <w:t>this section if the authorised officer reasonably suspects that documents or other evidence relevant to the possible commission of</w:t>
      </w:r>
      <w:r w:rsidR="000538BB">
        <w:rPr>
          <w:lang w:eastAsia="en-AU"/>
        </w:rPr>
        <w:t> </w:t>
      </w:r>
      <w:r>
        <w:rPr>
          <w:lang w:eastAsia="en-AU"/>
        </w:rPr>
        <w:t>an offence against this Law are present at the</w:t>
      </w:r>
      <w:r w:rsidR="000538BB">
        <w:rPr>
          <w:lang w:eastAsia="en-AU"/>
        </w:rPr>
        <w:t> </w:t>
      </w:r>
      <w:r w:rsidR="0072483A" w:rsidRPr="00D57BB8">
        <w:t>principal office of the approved provider of</w:t>
      </w:r>
      <w:r w:rsidR="000538BB">
        <w:t> </w:t>
      </w:r>
      <w:r w:rsidR="0072483A" w:rsidRPr="00D57BB8">
        <w:t>the service or any other business office of the</w:t>
      </w:r>
      <w:r w:rsidR="000538BB">
        <w:t> </w:t>
      </w:r>
      <w:r w:rsidR="0072483A" w:rsidRPr="00D57BB8">
        <w:t>approved provider of the service</w:t>
      </w:r>
      <w:r>
        <w:rPr>
          <w:lang w:eastAsia="en-AU"/>
        </w:rPr>
        <w:t>.</w:t>
      </w:r>
    </w:p>
    <w:p w14:paraId="73C57039" w14:textId="77777777" w:rsidR="00E5469D" w:rsidRDefault="00E5469D" w:rsidP="00E5469D">
      <w:pPr>
        <w:pStyle w:val="DraftHeading2"/>
        <w:tabs>
          <w:tab w:val="right" w:pos="1247"/>
        </w:tabs>
        <w:ind w:left="1361" w:hanging="1361"/>
        <w:rPr>
          <w:lang w:eastAsia="en-AU"/>
        </w:rPr>
      </w:pPr>
      <w:r>
        <w:rPr>
          <w:lang w:eastAsia="en-AU"/>
        </w:rPr>
        <w:tab/>
      </w:r>
      <w:r w:rsidRPr="00A93DDA">
        <w:rPr>
          <w:lang w:eastAsia="en-AU"/>
        </w:rPr>
        <w:t>(2)</w:t>
      </w:r>
      <w:r w:rsidRPr="00A93DDA">
        <w:rPr>
          <w:lang w:eastAsia="en-AU"/>
        </w:rPr>
        <w:tab/>
      </w:r>
      <w:r>
        <w:rPr>
          <w:lang w:eastAsia="en-AU"/>
        </w:rPr>
        <w:t>The authorised officer, with the consent of the occupier of the premises, may enter the premises and do any of the following—</w:t>
      </w:r>
    </w:p>
    <w:p w14:paraId="786F3D61" w14:textId="77777777" w:rsidR="00E5469D" w:rsidRPr="00295DFC" w:rsidRDefault="00E5469D" w:rsidP="00E5469D">
      <w:pPr>
        <w:pStyle w:val="DraftHeading3"/>
        <w:tabs>
          <w:tab w:val="right" w:pos="1757"/>
        </w:tabs>
        <w:ind w:left="1871" w:hanging="1871"/>
        <w:rPr>
          <w:lang w:val="en-US"/>
        </w:rPr>
      </w:pPr>
      <w:r>
        <w:rPr>
          <w:lang w:val="en-US"/>
        </w:rPr>
        <w:tab/>
      </w:r>
      <w:r w:rsidRPr="003F56D7">
        <w:rPr>
          <w:lang w:val="en-US"/>
        </w:rPr>
        <w:t>(a)</w:t>
      </w:r>
      <w:r w:rsidRPr="00295DFC">
        <w:rPr>
          <w:lang w:val="en-US"/>
        </w:rPr>
        <w:tab/>
        <w:t xml:space="preserve">search any part of the </w:t>
      </w:r>
      <w:r>
        <w:rPr>
          <w:lang w:val="en-US"/>
        </w:rPr>
        <w:t>premises</w:t>
      </w:r>
      <w:r w:rsidRPr="00295DFC">
        <w:rPr>
          <w:lang w:val="en-US"/>
        </w:rPr>
        <w:t>;</w:t>
      </w:r>
    </w:p>
    <w:p w14:paraId="5E92AA0C"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(b)</w:t>
      </w:r>
      <w:r w:rsidRPr="00295DFC">
        <w:rPr>
          <w:lang w:val="en-US"/>
        </w:rPr>
        <w:tab/>
        <w:t>inspect, measure, test, photograph or film</w:t>
      </w:r>
      <w:r>
        <w:rPr>
          <w:lang w:val="en-US"/>
        </w:rPr>
        <w:t>,</w:t>
      </w:r>
      <w:r w:rsidRPr="00295DFC">
        <w:rPr>
          <w:lang w:val="en-US"/>
        </w:rPr>
        <w:t xml:space="preserve"> </w:t>
      </w:r>
      <w:r>
        <w:rPr>
          <w:lang w:val="en-US"/>
        </w:rPr>
        <w:t>or make audio recordings of,</w:t>
      </w:r>
      <w:r w:rsidRPr="00295DFC">
        <w:rPr>
          <w:lang w:val="en-US"/>
        </w:rPr>
        <w:t xml:space="preserve"> any part of the </w:t>
      </w:r>
      <w:r>
        <w:rPr>
          <w:lang w:val="en-US"/>
        </w:rPr>
        <w:t>premises</w:t>
      </w:r>
      <w:r w:rsidRPr="00295DFC">
        <w:rPr>
          <w:lang w:val="en-US"/>
        </w:rPr>
        <w:t xml:space="preserve"> or anything at the </w:t>
      </w:r>
      <w:r>
        <w:rPr>
          <w:lang w:val="en-US"/>
        </w:rPr>
        <w:t>premises</w:t>
      </w:r>
      <w:r w:rsidRPr="00295DFC">
        <w:rPr>
          <w:lang w:val="en-US"/>
        </w:rPr>
        <w:t>;</w:t>
      </w:r>
    </w:p>
    <w:p w14:paraId="3B927948"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(c)</w:t>
      </w:r>
      <w:r w:rsidRPr="00295DFC">
        <w:rPr>
          <w:lang w:val="en-US"/>
        </w:rPr>
        <w:tab/>
        <w:t xml:space="preserve">take a thing, or a sample of or from a thing, at the </w:t>
      </w:r>
      <w:r>
        <w:rPr>
          <w:lang w:val="en-US"/>
        </w:rPr>
        <w:t>premises</w:t>
      </w:r>
      <w:r w:rsidRPr="00295DFC">
        <w:rPr>
          <w:lang w:val="en-US"/>
        </w:rPr>
        <w:t xml:space="preserve"> for analysis, measurement or testing;</w:t>
      </w:r>
    </w:p>
    <w:p w14:paraId="7D43A0B6"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(d)</w:t>
      </w:r>
      <w:r w:rsidRPr="00295DFC">
        <w:rPr>
          <w:lang w:val="en-US"/>
        </w:rPr>
        <w:tab/>
        <w:t xml:space="preserve">copy, or take an extract from, a document, at the </w:t>
      </w:r>
      <w:r>
        <w:rPr>
          <w:lang w:val="en-US"/>
        </w:rPr>
        <w:t>premises</w:t>
      </w:r>
      <w:r w:rsidRPr="00295DFC">
        <w:rPr>
          <w:lang w:val="en-US"/>
        </w:rPr>
        <w:t>;</w:t>
      </w:r>
    </w:p>
    <w:p w14:paraId="267952FD"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(e)</w:t>
      </w:r>
      <w:r w:rsidRPr="00295DFC">
        <w:rPr>
          <w:lang w:val="en-US"/>
        </w:rPr>
        <w:tab/>
        <w:t xml:space="preserve">take into or onto the </w:t>
      </w:r>
      <w:r>
        <w:rPr>
          <w:lang w:val="en-US"/>
        </w:rPr>
        <w:t>premises</w:t>
      </w:r>
      <w:r w:rsidRPr="00295DFC">
        <w:rPr>
          <w:lang w:val="en-US"/>
        </w:rPr>
        <w:t xml:space="preserve"> any person, equipment and materials the </w:t>
      </w:r>
      <w:r>
        <w:rPr>
          <w:lang w:val="en-US"/>
        </w:rPr>
        <w:t>authorised officer</w:t>
      </w:r>
      <w:r w:rsidRPr="00295DFC">
        <w:rPr>
          <w:lang w:val="en-US"/>
        </w:rPr>
        <w:t xml:space="preserve"> reasonably requires for exercising a</w:t>
      </w:r>
      <w:r w:rsidR="000538BB">
        <w:rPr>
          <w:lang w:val="en-US"/>
        </w:rPr>
        <w:t> </w:t>
      </w:r>
      <w:r w:rsidRPr="00295DFC">
        <w:rPr>
          <w:lang w:val="en-US"/>
        </w:rPr>
        <w:t xml:space="preserve">power under this </w:t>
      </w:r>
      <w:r>
        <w:rPr>
          <w:lang w:val="en-US"/>
        </w:rPr>
        <w:t>subsection</w:t>
      </w:r>
      <w:r w:rsidRPr="00295DFC">
        <w:rPr>
          <w:lang w:val="en-US"/>
        </w:rPr>
        <w:t>;</w:t>
      </w:r>
    </w:p>
    <w:p w14:paraId="17718AE8" w14:textId="77777777" w:rsidR="00E5469D" w:rsidRPr="00D41E30" w:rsidRDefault="00E5469D" w:rsidP="00E5469D">
      <w:pPr>
        <w:pStyle w:val="DraftHeading3"/>
        <w:tabs>
          <w:tab w:val="right" w:pos="1757"/>
        </w:tabs>
        <w:ind w:left="1871" w:hanging="1871"/>
        <w:rPr>
          <w:lang w:eastAsia="en-AU"/>
        </w:rPr>
      </w:pPr>
      <w:r>
        <w:rPr>
          <w:lang w:val="en-US"/>
        </w:rPr>
        <w:tab/>
      </w:r>
      <w:r w:rsidRPr="003F56D7">
        <w:rPr>
          <w:lang w:val="en-US"/>
        </w:rPr>
        <w:t>(f)</w:t>
      </w:r>
      <w:r w:rsidRPr="00295DFC">
        <w:rPr>
          <w:lang w:val="en-US"/>
        </w:rPr>
        <w:tab/>
        <w:t xml:space="preserve">require the occupier of the </w:t>
      </w:r>
      <w:r>
        <w:rPr>
          <w:lang w:val="en-US"/>
        </w:rPr>
        <w:t>premises</w:t>
      </w:r>
      <w:r w:rsidRPr="00295DFC">
        <w:rPr>
          <w:lang w:val="en-US"/>
        </w:rPr>
        <w:t xml:space="preserve">, or a person at the </w:t>
      </w:r>
      <w:r>
        <w:rPr>
          <w:lang w:val="en-US"/>
        </w:rPr>
        <w:t>premises</w:t>
      </w:r>
      <w:r w:rsidRPr="00295DFC">
        <w:rPr>
          <w:lang w:val="en-US"/>
        </w:rPr>
        <w:t xml:space="preserve">, to give the </w:t>
      </w:r>
      <w:r>
        <w:rPr>
          <w:lang w:val="en-US"/>
        </w:rPr>
        <w:t>authorised officer</w:t>
      </w:r>
      <w:r w:rsidRPr="00295DFC">
        <w:rPr>
          <w:lang w:val="en-US"/>
        </w:rPr>
        <w:t xml:space="preserve"> information to help the </w:t>
      </w:r>
      <w:r>
        <w:rPr>
          <w:lang w:val="en-US"/>
        </w:rPr>
        <w:t>authorised officer</w:t>
      </w:r>
      <w:r w:rsidRPr="00295DFC">
        <w:rPr>
          <w:lang w:val="en-US"/>
        </w:rPr>
        <w:t xml:space="preserve"> in conducting the investigation.</w:t>
      </w:r>
    </w:p>
    <w:p w14:paraId="79EA9555" w14:textId="77777777" w:rsidR="00E5469D" w:rsidRDefault="00E5469D" w:rsidP="00E5469D">
      <w:pPr>
        <w:pStyle w:val="DraftHeading2"/>
        <w:tabs>
          <w:tab w:val="right" w:pos="1247"/>
        </w:tabs>
        <w:ind w:left="1361" w:hanging="1361"/>
        <w:rPr>
          <w:lang w:eastAsia="en-AU"/>
        </w:rPr>
      </w:pPr>
      <w:r>
        <w:rPr>
          <w:lang w:eastAsia="en-AU"/>
        </w:rPr>
        <w:tab/>
      </w:r>
      <w:r w:rsidRPr="00A93DDA">
        <w:rPr>
          <w:lang w:eastAsia="en-AU"/>
        </w:rPr>
        <w:t>(3)</w:t>
      </w:r>
      <w:r w:rsidRPr="00A93DDA">
        <w:rPr>
          <w:lang w:eastAsia="en-AU"/>
        </w:rPr>
        <w:tab/>
      </w:r>
      <w:r>
        <w:rPr>
          <w:lang w:eastAsia="en-AU"/>
        </w:rPr>
        <w:tab/>
        <w:t>An authorised officer must not enter and search the premises with the consent of the occupier unless, before the occupier consents to that entry, the authorised officer has—</w:t>
      </w:r>
    </w:p>
    <w:p w14:paraId="376FE0C8" w14:textId="77777777" w:rsidR="00E5469D" w:rsidRPr="003A12AF" w:rsidRDefault="00E5469D" w:rsidP="00E5469D">
      <w:pPr>
        <w:pStyle w:val="DraftHeading3"/>
        <w:tabs>
          <w:tab w:val="right" w:pos="1757"/>
        </w:tabs>
        <w:ind w:left="1871" w:hanging="1871"/>
        <w:rPr>
          <w:lang w:eastAsia="en-AU"/>
        </w:rPr>
      </w:pPr>
      <w:r>
        <w:rPr>
          <w:lang w:eastAsia="en-AU"/>
        </w:rPr>
        <w:tab/>
      </w:r>
      <w:r w:rsidRPr="00A93DDA">
        <w:rPr>
          <w:lang w:eastAsia="en-AU"/>
        </w:rPr>
        <w:t>(a)</w:t>
      </w:r>
      <w:r>
        <w:rPr>
          <w:lang w:eastAsia="en-AU"/>
        </w:rPr>
        <w:tab/>
        <w:t>produced his or her identity card for inspection; and</w:t>
      </w:r>
    </w:p>
    <w:p w14:paraId="5A0F18B8" w14:textId="77777777" w:rsidR="00E5469D" w:rsidRDefault="00E5469D" w:rsidP="00E5469D">
      <w:pPr>
        <w:pStyle w:val="DraftHeading3"/>
        <w:tabs>
          <w:tab w:val="right" w:pos="1757"/>
        </w:tabs>
        <w:ind w:left="1871" w:hanging="1871"/>
        <w:rPr>
          <w:lang w:eastAsia="en-AU"/>
        </w:rPr>
      </w:pPr>
      <w:r>
        <w:rPr>
          <w:lang w:eastAsia="en-AU"/>
        </w:rPr>
        <w:tab/>
      </w:r>
      <w:r w:rsidRPr="00A93DDA">
        <w:rPr>
          <w:lang w:eastAsia="en-AU"/>
        </w:rPr>
        <w:t>(b)</w:t>
      </w:r>
      <w:r>
        <w:rPr>
          <w:lang w:eastAsia="en-AU"/>
        </w:rPr>
        <w:tab/>
        <w:t>informed the occupier—</w:t>
      </w:r>
    </w:p>
    <w:p w14:paraId="1034304D" w14:textId="77777777" w:rsidR="00E5469D" w:rsidRDefault="00E5469D" w:rsidP="00E5469D">
      <w:pPr>
        <w:pStyle w:val="DraftHeading4"/>
        <w:tabs>
          <w:tab w:val="right" w:pos="2268"/>
        </w:tabs>
        <w:ind w:left="2381" w:hanging="2381"/>
        <w:rPr>
          <w:lang w:eastAsia="en-AU"/>
        </w:rPr>
      </w:pPr>
      <w:r>
        <w:rPr>
          <w:lang w:eastAsia="en-AU"/>
        </w:rPr>
        <w:tab/>
      </w:r>
      <w:r w:rsidRPr="00A93DDA">
        <w:rPr>
          <w:lang w:eastAsia="en-AU"/>
        </w:rPr>
        <w:t>(i)</w:t>
      </w:r>
      <w:r>
        <w:rPr>
          <w:lang w:eastAsia="en-AU"/>
        </w:rPr>
        <w:tab/>
        <w:t>of the purpose of the search and the powers that may be exercised; and</w:t>
      </w:r>
    </w:p>
    <w:p w14:paraId="3D2DAB33" w14:textId="77777777" w:rsidR="00E5469D" w:rsidRDefault="00E5469D" w:rsidP="00E5469D">
      <w:pPr>
        <w:pStyle w:val="DraftHeading4"/>
        <w:tabs>
          <w:tab w:val="right" w:pos="2268"/>
        </w:tabs>
        <w:ind w:left="2381" w:hanging="2381"/>
        <w:rPr>
          <w:lang w:eastAsia="en-AU"/>
        </w:rPr>
      </w:pPr>
      <w:r>
        <w:rPr>
          <w:lang w:eastAsia="en-AU"/>
        </w:rPr>
        <w:tab/>
      </w:r>
      <w:r w:rsidRPr="00A93DDA">
        <w:rPr>
          <w:lang w:eastAsia="en-AU"/>
        </w:rPr>
        <w:t>(ii)</w:t>
      </w:r>
      <w:r>
        <w:rPr>
          <w:lang w:eastAsia="en-AU"/>
        </w:rPr>
        <w:tab/>
        <w:t>that the occupier may refuse to give consent to the entry and search or to the</w:t>
      </w:r>
      <w:r w:rsidR="000538BB">
        <w:rPr>
          <w:lang w:eastAsia="en-AU"/>
        </w:rPr>
        <w:t> </w:t>
      </w:r>
      <w:r>
        <w:rPr>
          <w:lang w:eastAsia="en-AU"/>
        </w:rPr>
        <w:t>taking of anything found during the</w:t>
      </w:r>
      <w:r w:rsidR="000538BB">
        <w:rPr>
          <w:lang w:eastAsia="en-AU"/>
        </w:rPr>
        <w:t> </w:t>
      </w:r>
      <w:r>
        <w:rPr>
          <w:lang w:eastAsia="en-AU"/>
        </w:rPr>
        <w:t>search; and</w:t>
      </w:r>
    </w:p>
    <w:p w14:paraId="1C0DAA55" w14:textId="77777777" w:rsidR="00E5469D" w:rsidRPr="00EA1A06" w:rsidRDefault="00E5469D" w:rsidP="00E5469D">
      <w:pPr>
        <w:pStyle w:val="DraftHeading4"/>
        <w:tabs>
          <w:tab w:val="right" w:pos="2268"/>
        </w:tabs>
        <w:ind w:left="2381" w:hanging="2381"/>
        <w:rPr>
          <w:lang w:eastAsia="en-AU"/>
        </w:rPr>
      </w:pPr>
      <w:r>
        <w:rPr>
          <w:lang w:eastAsia="en-AU"/>
        </w:rPr>
        <w:tab/>
      </w:r>
      <w:r w:rsidRPr="00A93DDA">
        <w:rPr>
          <w:lang w:eastAsia="en-AU"/>
        </w:rPr>
        <w:t>(iii)</w:t>
      </w:r>
      <w:r>
        <w:rPr>
          <w:lang w:eastAsia="en-AU"/>
        </w:rPr>
        <w:tab/>
        <w:t>that the occupier may refuse to consent to the taking of any copy or extract from a document found on the premises during the search.</w:t>
      </w:r>
    </w:p>
    <w:p w14:paraId="534C3A72" w14:textId="77777777" w:rsidR="0072483A" w:rsidRDefault="0072483A" w:rsidP="0093269E">
      <w:pPr>
        <w:pStyle w:val="SideNote"/>
        <w:framePr w:wrap="around"/>
        <w:rPr>
          <w:lang w:eastAsia="en-AU"/>
        </w:rPr>
      </w:pPr>
      <w:r>
        <w:rPr>
          <w:lang w:eastAsia="en-AU"/>
        </w:rPr>
        <w:t>Sch. s. 200A</w:t>
      </w:r>
      <w:r>
        <w:rPr>
          <w:b w:val="0"/>
          <w:i/>
        </w:rPr>
        <w:t xml:space="preserve"> </w:t>
      </w:r>
      <w:r>
        <w:rPr>
          <w:lang w:eastAsia="en-AU"/>
        </w:rPr>
        <w:t>inserted by No. 9/2017 s. 56.</w:t>
      </w:r>
    </w:p>
    <w:p w14:paraId="2E6B10C4" w14:textId="77777777" w:rsidR="00EE4AB2" w:rsidRDefault="0072483A">
      <w:pPr>
        <w:pStyle w:val="DraftHeading1"/>
        <w:tabs>
          <w:tab w:val="right" w:pos="680"/>
        </w:tabs>
        <w:ind w:left="850" w:hanging="850"/>
        <w:rPr>
          <w:lang w:eastAsia="en-AU"/>
        </w:rPr>
      </w:pPr>
      <w:r>
        <w:rPr>
          <w:lang w:eastAsia="en-AU"/>
        </w:rPr>
        <w:tab/>
      </w:r>
      <w:bookmarkStart w:id="261" w:name="_Toc62197589"/>
      <w:r w:rsidR="00490FCA" w:rsidRPr="00490FCA">
        <w:rPr>
          <w:lang w:eastAsia="en-AU"/>
        </w:rPr>
        <w:t>200A</w:t>
      </w:r>
      <w:r w:rsidRPr="00D57BB8">
        <w:rPr>
          <w:lang w:eastAsia="en-AU"/>
        </w:rPr>
        <w:tab/>
        <w:t>Entry to premises without search warrant</w:t>
      </w:r>
      <w:bookmarkEnd w:id="261"/>
    </w:p>
    <w:p w14:paraId="5C6EF183" w14:textId="77777777" w:rsidR="00EE4AB2" w:rsidRDefault="0072483A">
      <w:pPr>
        <w:pStyle w:val="DraftHeading2"/>
        <w:tabs>
          <w:tab w:val="right" w:pos="1247"/>
        </w:tabs>
        <w:ind w:left="1361" w:hanging="1361"/>
        <w:rPr>
          <w:lang w:eastAsia="en-AU"/>
        </w:rPr>
      </w:pPr>
      <w:r>
        <w:rPr>
          <w:lang w:eastAsia="en-AU"/>
        </w:rPr>
        <w:tab/>
      </w:r>
      <w:r w:rsidR="00490FCA">
        <w:rPr>
          <w:lang w:eastAsia="en-AU"/>
        </w:rPr>
        <w:t>(1)</w:t>
      </w:r>
      <w:r w:rsidRPr="00D57BB8">
        <w:rPr>
          <w:lang w:eastAsia="en-AU"/>
        </w:rPr>
        <w:tab/>
        <w:t>An authorised officer may enter any premises (including residential or business premises) for the</w:t>
      </w:r>
      <w:r w:rsidR="00DD31C6">
        <w:rPr>
          <w:lang w:eastAsia="en-AU"/>
        </w:rPr>
        <w:t> </w:t>
      </w:r>
      <w:r w:rsidRPr="00D57BB8">
        <w:rPr>
          <w:lang w:eastAsia="en-AU"/>
        </w:rPr>
        <w:t>purpose of determining whether an education and care service is operating without a service approval at or from the premises, if—</w:t>
      </w:r>
    </w:p>
    <w:p w14:paraId="27342547" w14:textId="77777777" w:rsidR="00EE4AB2" w:rsidRDefault="0072483A">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the authorised officer reasonably believes that a person is operating an education and care service in contravention of section 103 at the premises; and</w:t>
      </w:r>
    </w:p>
    <w:p w14:paraId="1686E3D8" w14:textId="77777777" w:rsidR="00EE4AB2" w:rsidRDefault="0072483A">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 xml:space="preserve">the occupier of the premises has consented in writing to the entry and inspection. </w:t>
      </w:r>
    </w:p>
    <w:p w14:paraId="4FDFA125" w14:textId="77777777" w:rsidR="00EE4AB2" w:rsidRDefault="0072483A">
      <w:pPr>
        <w:pStyle w:val="DraftHeading2"/>
        <w:tabs>
          <w:tab w:val="right" w:pos="1247"/>
        </w:tabs>
        <w:ind w:left="1361" w:hanging="1361"/>
        <w:rPr>
          <w:lang w:eastAsia="en-AU"/>
        </w:rPr>
      </w:pPr>
      <w:r>
        <w:rPr>
          <w:lang w:eastAsia="en-AU"/>
        </w:rPr>
        <w:tab/>
      </w:r>
      <w:r w:rsidR="00490FCA">
        <w:rPr>
          <w:lang w:eastAsia="en-AU"/>
        </w:rPr>
        <w:t>(2)</w:t>
      </w:r>
      <w:r w:rsidRPr="00D57BB8">
        <w:rPr>
          <w:lang w:eastAsia="en-AU"/>
        </w:rPr>
        <w:tab/>
      </w:r>
      <w:r w:rsidRPr="00D57BB8">
        <w:rPr>
          <w:lang w:eastAsia="en-AU"/>
        </w:rPr>
        <w:tab/>
        <w:t>An authorised officer must not enter and search the premises under this section unless, before the occupier consents to the entry, the authorised officer has—</w:t>
      </w:r>
    </w:p>
    <w:p w14:paraId="5135F3D0" w14:textId="77777777" w:rsidR="00EE4AB2" w:rsidRDefault="0072483A">
      <w:pPr>
        <w:pStyle w:val="DraftHeading3"/>
        <w:tabs>
          <w:tab w:val="right" w:pos="1757"/>
        </w:tabs>
        <w:ind w:left="1871" w:hanging="1871"/>
        <w:rPr>
          <w:lang w:eastAsia="en-AU"/>
        </w:rPr>
      </w:pPr>
      <w:r>
        <w:rPr>
          <w:lang w:eastAsia="en-AU"/>
        </w:rPr>
        <w:tab/>
      </w:r>
      <w:r w:rsidR="00490FCA">
        <w:rPr>
          <w:lang w:eastAsia="en-AU"/>
        </w:rPr>
        <w:t>(a)</w:t>
      </w:r>
      <w:r w:rsidRPr="00D57BB8">
        <w:rPr>
          <w:lang w:eastAsia="en-AU"/>
        </w:rPr>
        <w:tab/>
        <w:t>produced the authorised officer's identity card for inspection; and</w:t>
      </w:r>
    </w:p>
    <w:p w14:paraId="1DD75791" w14:textId="77777777" w:rsidR="00EE4AB2" w:rsidRDefault="0072483A">
      <w:pPr>
        <w:pStyle w:val="DraftHeading3"/>
        <w:tabs>
          <w:tab w:val="right" w:pos="1757"/>
        </w:tabs>
        <w:ind w:left="1871" w:hanging="1871"/>
        <w:rPr>
          <w:lang w:eastAsia="en-AU"/>
        </w:rPr>
      </w:pPr>
      <w:r>
        <w:rPr>
          <w:lang w:eastAsia="en-AU"/>
        </w:rPr>
        <w:tab/>
      </w:r>
      <w:r w:rsidR="00490FCA">
        <w:rPr>
          <w:lang w:eastAsia="en-AU"/>
        </w:rPr>
        <w:t>(b)</w:t>
      </w:r>
      <w:r w:rsidRPr="00D57BB8">
        <w:rPr>
          <w:lang w:eastAsia="en-AU"/>
        </w:rPr>
        <w:tab/>
        <w:t>informed the occupier—</w:t>
      </w:r>
    </w:p>
    <w:p w14:paraId="694729D1" w14:textId="77777777" w:rsidR="00EE4AB2" w:rsidRDefault="0072483A">
      <w:pPr>
        <w:pStyle w:val="DraftHeading4"/>
        <w:tabs>
          <w:tab w:val="right" w:pos="2268"/>
        </w:tabs>
        <w:ind w:left="2381" w:hanging="2381"/>
        <w:rPr>
          <w:lang w:eastAsia="en-AU"/>
        </w:rPr>
      </w:pPr>
      <w:r>
        <w:rPr>
          <w:lang w:eastAsia="en-AU"/>
        </w:rPr>
        <w:tab/>
      </w:r>
      <w:r w:rsidR="00490FCA">
        <w:rPr>
          <w:lang w:eastAsia="en-AU"/>
        </w:rPr>
        <w:t>(i)</w:t>
      </w:r>
      <w:r w:rsidRPr="00D57BB8">
        <w:rPr>
          <w:lang w:eastAsia="en-AU"/>
        </w:rPr>
        <w:tab/>
        <w:t>of the purpose of the search and the powers that may be exercised; and</w:t>
      </w:r>
    </w:p>
    <w:p w14:paraId="6A1C3674" w14:textId="77777777" w:rsidR="00EE4AB2" w:rsidRDefault="0072483A">
      <w:pPr>
        <w:pStyle w:val="DraftHeading4"/>
        <w:tabs>
          <w:tab w:val="right" w:pos="2268"/>
        </w:tabs>
        <w:ind w:left="2381" w:hanging="2381"/>
        <w:rPr>
          <w:lang w:eastAsia="en-AU"/>
        </w:rPr>
      </w:pPr>
      <w:r>
        <w:rPr>
          <w:lang w:eastAsia="en-AU"/>
        </w:rPr>
        <w:tab/>
      </w:r>
      <w:r w:rsidR="00490FCA">
        <w:rPr>
          <w:lang w:eastAsia="en-AU"/>
        </w:rPr>
        <w:t>(ii)</w:t>
      </w:r>
      <w:r w:rsidRPr="00D57BB8">
        <w:rPr>
          <w:lang w:eastAsia="en-AU"/>
        </w:rPr>
        <w:tab/>
        <w:t>that the occupier may refuse to consent to the entry and search or the taking of anything found during the search; and</w:t>
      </w:r>
    </w:p>
    <w:p w14:paraId="5761DFD3" w14:textId="77777777" w:rsidR="00EE4AB2" w:rsidRDefault="0072483A">
      <w:pPr>
        <w:pStyle w:val="DraftHeading4"/>
        <w:tabs>
          <w:tab w:val="right" w:pos="2268"/>
        </w:tabs>
        <w:ind w:left="2381" w:hanging="2381"/>
        <w:rPr>
          <w:lang w:eastAsia="en-AU"/>
        </w:rPr>
      </w:pPr>
      <w:r>
        <w:rPr>
          <w:lang w:eastAsia="en-AU"/>
        </w:rPr>
        <w:tab/>
      </w:r>
      <w:r w:rsidR="00490FCA">
        <w:rPr>
          <w:lang w:eastAsia="en-AU"/>
        </w:rPr>
        <w:t>(iii)</w:t>
      </w:r>
      <w:r w:rsidRPr="00D57BB8">
        <w:rPr>
          <w:lang w:eastAsia="en-AU"/>
        </w:rPr>
        <w:tab/>
        <w:t>that the occupier may refuse to consent to the taking of any copy or extract from a document found on the premises during the search.</w:t>
      </w:r>
    </w:p>
    <w:p w14:paraId="60D479C4" w14:textId="77777777" w:rsidR="00EE4AB2" w:rsidRDefault="0072483A">
      <w:pPr>
        <w:pStyle w:val="DraftHeading2"/>
        <w:tabs>
          <w:tab w:val="right" w:pos="1247"/>
        </w:tabs>
        <w:ind w:left="1361" w:hanging="1361"/>
        <w:rPr>
          <w:lang w:eastAsia="en-AU"/>
        </w:rPr>
      </w:pPr>
      <w:r>
        <w:rPr>
          <w:lang w:eastAsia="en-AU"/>
        </w:rPr>
        <w:tab/>
      </w:r>
      <w:r w:rsidR="00490FCA">
        <w:rPr>
          <w:lang w:eastAsia="en-AU"/>
        </w:rPr>
        <w:t>(3)</w:t>
      </w:r>
      <w:r w:rsidRPr="00D57BB8">
        <w:rPr>
          <w:lang w:eastAsia="en-AU"/>
        </w:rPr>
        <w:tab/>
        <w:t>An authorised officer who exercises a power</w:t>
      </w:r>
      <w:r w:rsidR="00DD31C6">
        <w:rPr>
          <w:lang w:eastAsia="en-AU"/>
        </w:rPr>
        <w:t xml:space="preserve"> </w:t>
      </w:r>
      <w:r w:rsidRPr="00D57BB8">
        <w:rPr>
          <w:lang w:eastAsia="en-AU"/>
        </w:rPr>
        <w:t>of</w:t>
      </w:r>
      <w:r w:rsidR="00DD31C6">
        <w:rPr>
          <w:lang w:eastAsia="en-AU"/>
        </w:rPr>
        <w:t> </w:t>
      </w:r>
      <w:r w:rsidRPr="00D57BB8">
        <w:rPr>
          <w:lang w:eastAsia="en-AU"/>
        </w:rPr>
        <w:t>entry under this section may for the purposes of</w:t>
      </w:r>
      <w:r w:rsidR="00DD31C6">
        <w:rPr>
          <w:lang w:eastAsia="en-AU"/>
        </w:rPr>
        <w:t> </w:t>
      </w:r>
      <w:r w:rsidRPr="00D57BB8">
        <w:rPr>
          <w:lang w:eastAsia="en-AU"/>
        </w:rPr>
        <w:t>the investigation do any of the things referred to in</w:t>
      </w:r>
      <w:r w:rsidR="00DD31C6">
        <w:rPr>
          <w:lang w:eastAsia="en-AU"/>
        </w:rPr>
        <w:t> </w:t>
      </w:r>
      <w:r w:rsidRPr="00D57BB8">
        <w:rPr>
          <w:lang w:eastAsia="en-AU"/>
        </w:rPr>
        <w:t>clause 5(2)(a) to (e) of Schedule 2 as if a reference to that Schedule include</w:t>
      </w:r>
      <w:r>
        <w:rPr>
          <w:lang w:eastAsia="en-AU"/>
        </w:rPr>
        <w:t>d a reference to</w:t>
      </w:r>
      <w:r w:rsidR="00DD31C6">
        <w:rPr>
          <w:lang w:eastAsia="en-AU"/>
        </w:rPr>
        <w:t> </w:t>
      </w:r>
      <w:r>
        <w:rPr>
          <w:lang w:eastAsia="en-AU"/>
        </w:rPr>
        <w:t>this section.</w:t>
      </w:r>
    </w:p>
    <w:p w14:paraId="5250456B" w14:textId="77777777" w:rsidR="00E5469D" w:rsidRDefault="00E5469D" w:rsidP="00E5469D">
      <w:pPr>
        <w:pStyle w:val="DraftHeading1"/>
        <w:tabs>
          <w:tab w:val="right" w:pos="680"/>
        </w:tabs>
        <w:ind w:left="850" w:hanging="850"/>
        <w:rPr>
          <w:lang w:eastAsia="en-AU"/>
        </w:rPr>
      </w:pPr>
      <w:r>
        <w:rPr>
          <w:lang w:eastAsia="en-AU"/>
        </w:rPr>
        <w:tab/>
      </w:r>
      <w:bookmarkStart w:id="262" w:name="_Toc62197590"/>
      <w:r>
        <w:rPr>
          <w:lang w:eastAsia="en-AU"/>
        </w:rPr>
        <w:t>201</w:t>
      </w:r>
      <w:r>
        <w:rPr>
          <w:lang w:eastAsia="en-AU"/>
        </w:rPr>
        <w:tab/>
        <w:t>Entry to premises with search warrant</w:t>
      </w:r>
      <w:bookmarkEnd w:id="262"/>
    </w:p>
    <w:p w14:paraId="6C840551" w14:textId="77777777" w:rsidR="00E5469D" w:rsidRDefault="00E5469D" w:rsidP="00E5469D">
      <w:pPr>
        <w:pStyle w:val="DraftHeading2"/>
        <w:tabs>
          <w:tab w:val="right" w:pos="1247"/>
        </w:tabs>
        <w:ind w:left="1361" w:hanging="1361"/>
        <w:rPr>
          <w:lang w:eastAsia="en-AU"/>
        </w:rPr>
      </w:pPr>
      <w:r>
        <w:rPr>
          <w:lang w:eastAsia="en-AU"/>
        </w:rPr>
        <w:tab/>
      </w:r>
      <w:r w:rsidRPr="00295DFC">
        <w:rPr>
          <w:lang w:eastAsia="en-AU"/>
        </w:rPr>
        <w:t>(1)</w:t>
      </w:r>
      <w:r>
        <w:rPr>
          <w:lang w:eastAsia="en-AU"/>
        </w:rPr>
        <w:tab/>
        <w:t>An authorised officer under the authority of a</w:t>
      </w:r>
      <w:r w:rsidR="00DD31C6">
        <w:rPr>
          <w:lang w:eastAsia="en-AU"/>
        </w:rPr>
        <w:t> </w:t>
      </w:r>
      <w:r>
        <w:rPr>
          <w:lang w:eastAsia="en-AU"/>
        </w:rPr>
        <w:t>search warrant may enter premises if the authorised officer reasonably believes that a</w:t>
      </w:r>
      <w:r w:rsidR="00DD31C6">
        <w:rPr>
          <w:lang w:eastAsia="en-AU"/>
        </w:rPr>
        <w:t> </w:t>
      </w:r>
      <w:r>
        <w:rPr>
          <w:lang w:eastAsia="en-AU"/>
        </w:rPr>
        <w:t>person is operating an education and care service in contravention of section 103 at or from</w:t>
      </w:r>
      <w:r w:rsidR="00DD31C6">
        <w:rPr>
          <w:lang w:eastAsia="en-AU"/>
        </w:rPr>
        <w:t> </w:t>
      </w:r>
      <w:r>
        <w:rPr>
          <w:lang w:eastAsia="en-AU"/>
        </w:rPr>
        <w:t>the premises.</w:t>
      </w:r>
    </w:p>
    <w:p w14:paraId="1FCCE066" w14:textId="77777777" w:rsidR="00E5469D" w:rsidRPr="00650FD7" w:rsidRDefault="00E5469D" w:rsidP="00E5469D">
      <w:pPr>
        <w:pStyle w:val="DraftHeading2"/>
        <w:tabs>
          <w:tab w:val="right" w:pos="1247"/>
        </w:tabs>
        <w:ind w:left="1361" w:hanging="1361"/>
        <w:rPr>
          <w:lang w:eastAsia="en-AU"/>
        </w:rPr>
      </w:pPr>
      <w:r>
        <w:rPr>
          <w:lang w:eastAsia="en-AU"/>
        </w:rPr>
        <w:tab/>
      </w:r>
      <w:r w:rsidRPr="00650FD7">
        <w:rPr>
          <w:lang w:eastAsia="en-AU"/>
        </w:rPr>
        <w:t>(2)</w:t>
      </w:r>
      <w:r>
        <w:rPr>
          <w:lang w:eastAsia="en-AU"/>
        </w:rPr>
        <w:tab/>
        <w:t>An authorised officer under the authority of a search warrant may enter any education and care</w:t>
      </w:r>
      <w:r w:rsidR="00DD31C6">
        <w:rPr>
          <w:lang w:eastAsia="en-AU"/>
        </w:rPr>
        <w:t> </w:t>
      </w:r>
      <w:r>
        <w:rPr>
          <w:lang w:eastAsia="en-AU"/>
        </w:rPr>
        <w:t>service premises or any premises where the authorised officer reasonably believes that an approved education and care service is operating if the authorised officer reasonably believes that the education and care service is operating in contravention of this Law.</w:t>
      </w:r>
    </w:p>
    <w:p w14:paraId="11C97928" w14:textId="77777777" w:rsidR="0072483A" w:rsidRDefault="0072483A" w:rsidP="0093269E">
      <w:pPr>
        <w:pStyle w:val="SideNote"/>
        <w:framePr w:wrap="around"/>
        <w:rPr>
          <w:lang w:eastAsia="en-AU"/>
        </w:rPr>
      </w:pPr>
      <w:r>
        <w:rPr>
          <w:lang w:eastAsia="en-AU"/>
        </w:rPr>
        <w:t>Sch. s. 201(3)</w:t>
      </w:r>
      <w:r>
        <w:rPr>
          <w:b w:val="0"/>
          <w:i/>
        </w:rPr>
        <w:t xml:space="preserve"> </w:t>
      </w:r>
      <w:r>
        <w:rPr>
          <w:lang w:eastAsia="en-AU"/>
        </w:rPr>
        <w:t>amended by No. 9/2017 s. 57.</w:t>
      </w:r>
    </w:p>
    <w:p w14:paraId="7939ADAC" w14:textId="77777777" w:rsidR="00E5469D" w:rsidRPr="004662D3" w:rsidRDefault="00E5469D" w:rsidP="00E5469D">
      <w:pPr>
        <w:pStyle w:val="DraftHeading2"/>
        <w:tabs>
          <w:tab w:val="right" w:pos="1247"/>
        </w:tabs>
        <w:ind w:left="1361" w:hanging="1361"/>
        <w:rPr>
          <w:lang w:eastAsia="en-AU"/>
        </w:rPr>
      </w:pPr>
      <w:r>
        <w:rPr>
          <w:lang w:eastAsia="en-AU"/>
        </w:rPr>
        <w:tab/>
      </w:r>
      <w:r w:rsidRPr="005F5DFA">
        <w:rPr>
          <w:lang w:eastAsia="en-AU"/>
        </w:rPr>
        <w:t>(</w:t>
      </w:r>
      <w:r>
        <w:rPr>
          <w:lang w:eastAsia="en-AU"/>
        </w:rPr>
        <w:t>3</w:t>
      </w:r>
      <w:r w:rsidRPr="005F5DFA">
        <w:rPr>
          <w:lang w:eastAsia="en-AU"/>
        </w:rPr>
        <w:t>)</w:t>
      </w:r>
      <w:r>
        <w:rPr>
          <w:lang w:eastAsia="en-AU"/>
        </w:rPr>
        <w:tab/>
        <w:t xml:space="preserve">An authorised officer under the authority of a search warrant may enter the </w:t>
      </w:r>
      <w:r w:rsidR="0072483A" w:rsidRPr="00D57BB8">
        <w:t>principal office of</w:t>
      </w:r>
      <w:r w:rsidR="00DD31C6">
        <w:t> </w:t>
      </w:r>
      <w:r w:rsidR="0072483A" w:rsidRPr="00D57BB8">
        <w:t>the approved provider of the service or any other business office of the approved provider of the service</w:t>
      </w:r>
      <w:r>
        <w:rPr>
          <w:lang w:eastAsia="en-AU"/>
        </w:rPr>
        <w:t xml:space="preserve"> if the authorised officer reasonably believes that documents or other evidence relevant to the possible commission of an offence against this Law are present at those premises.</w:t>
      </w:r>
    </w:p>
    <w:p w14:paraId="34C89DE4" w14:textId="77777777" w:rsidR="00E5469D" w:rsidRPr="00295DFC" w:rsidRDefault="00E5469D" w:rsidP="00E5469D">
      <w:pPr>
        <w:pStyle w:val="DraftHeading2"/>
        <w:tabs>
          <w:tab w:val="right" w:pos="1247"/>
        </w:tabs>
        <w:ind w:left="1361" w:hanging="1361"/>
        <w:rPr>
          <w:lang w:eastAsia="en-AU"/>
        </w:rPr>
      </w:pPr>
      <w:r>
        <w:rPr>
          <w:lang w:eastAsia="en-AU"/>
        </w:rPr>
        <w:tab/>
      </w:r>
      <w:r w:rsidRPr="00295DFC">
        <w:rPr>
          <w:lang w:eastAsia="en-AU"/>
        </w:rPr>
        <w:t>(</w:t>
      </w:r>
      <w:r>
        <w:rPr>
          <w:lang w:eastAsia="en-AU"/>
        </w:rPr>
        <w:t>4</w:t>
      </w:r>
      <w:r w:rsidRPr="00295DFC">
        <w:rPr>
          <w:lang w:eastAsia="en-AU"/>
        </w:rPr>
        <w:t>)</w:t>
      </w:r>
      <w:r>
        <w:rPr>
          <w:lang w:eastAsia="en-AU"/>
        </w:rPr>
        <w:tab/>
        <w:t>Schedule 2 applies in relation to the issue of the search warrant and the powers of the authorised officer on entry.</w:t>
      </w:r>
    </w:p>
    <w:p w14:paraId="0F5DF7CB" w14:textId="77777777" w:rsidR="00E5469D" w:rsidRDefault="00E5469D" w:rsidP="00E5469D">
      <w:pPr>
        <w:pStyle w:val="DraftHeading1"/>
        <w:tabs>
          <w:tab w:val="right" w:pos="680"/>
        </w:tabs>
        <w:ind w:left="850" w:hanging="850"/>
        <w:rPr>
          <w:lang w:eastAsia="en-AU"/>
        </w:rPr>
      </w:pPr>
      <w:r>
        <w:rPr>
          <w:lang w:eastAsia="en-AU"/>
        </w:rPr>
        <w:tab/>
      </w:r>
      <w:bookmarkStart w:id="263" w:name="_Toc62197591"/>
      <w:r>
        <w:rPr>
          <w:lang w:eastAsia="en-AU"/>
        </w:rPr>
        <w:t>202</w:t>
      </w:r>
      <w:r>
        <w:rPr>
          <w:lang w:eastAsia="en-AU"/>
        </w:rPr>
        <w:tab/>
        <w:t>Seized items</w:t>
      </w:r>
      <w:bookmarkEnd w:id="263"/>
      <w:r>
        <w:rPr>
          <w:lang w:eastAsia="en-AU"/>
        </w:rPr>
        <w:tab/>
      </w:r>
      <w:r>
        <w:rPr>
          <w:lang w:eastAsia="en-AU"/>
        </w:rPr>
        <w:tab/>
      </w:r>
      <w:r>
        <w:rPr>
          <w:lang w:eastAsia="en-AU"/>
        </w:rPr>
        <w:tab/>
      </w:r>
    </w:p>
    <w:p w14:paraId="22F7D08F" w14:textId="77777777" w:rsidR="0072483A" w:rsidRDefault="0072483A" w:rsidP="0093269E">
      <w:pPr>
        <w:pStyle w:val="SideNote"/>
        <w:framePr w:wrap="around"/>
        <w:rPr>
          <w:lang w:eastAsia="en-AU"/>
        </w:rPr>
      </w:pPr>
      <w:r>
        <w:rPr>
          <w:lang w:eastAsia="en-AU"/>
        </w:rPr>
        <w:t>Sch. s. 202(1)</w:t>
      </w:r>
      <w:r>
        <w:rPr>
          <w:b w:val="0"/>
          <w:i/>
        </w:rPr>
        <w:t xml:space="preserve"> </w:t>
      </w:r>
      <w:r>
        <w:rPr>
          <w:lang w:eastAsia="en-AU"/>
        </w:rPr>
        <w:t>amended by No. 9/2017 s. 58.</w:t>
      </w:r>
    </w:p>
    <w:p w14:paraId="1808BF11" w14:textId="77777777" w:rsidR="00E5469D" w:rsidRDefault="00E5469D" w:rsidP="00E5469D">
      <w:pPr>
        <w:pStyle w:val="DraftHeading2"/>
        <w:tabs>
          <w:tab w:val="right" w:pos="1247"/>
        </w:tabs>
        <w:ind w:left="1361" w:hanging="1361"/>
        <w:rPr>
          <w:lang w:eastAsia="en-AU"/>
        </w:rPr>
      </w:pPr>
      <w:r>
        <w:rPr>
          <w:lang w:eastAsia="en-AU"/>
        </w:rPr>
        <w:tab/>
        <w:t>(1)</w:t>
      </w:r>
      <w:r>
        <w:rPr>
          <w:lang w:eastAsia="en-AU"/>
        </w:rPr>
        <w:tab/>
      </w:r>
      <w:r>
        <w:rPr>
          <w:lang w:eastAsia="en-AU"/>
        </w:rPr>
        <w:tab/>
        <w:t xml:space="preserve">If an authorised officer has taken a thing under </w:t>
      </w:r>
      <w:r w:rsidR="0072483A" w:rsidRPr="00D57BB8">
        <w:rPr>
          <w:lang w:eastAsia="en-AU"/>
        </w:rPr>
        <w:t>section 199, 200 or 200A</w:t>
      </w:r>
      <w:r>
        <w:rPr>
          <w:lang w:eastAsia="en-AU"/>
        </w:rPr>
        <w:t xml:space="preserve"> or under a search warrant under section 201, the authorised officer must take reasonable steps to return the thing to the person from whom it was taken if the reason for the taking no longer exists.</w:t>
      </w:r>
    </w:p>
    <w:p w14:paraId="22969CBC" w14:textId="77777777" w:rsidR="00E5469D" w:rsidRDefault="00E5469D" w:rsidP="00E5469D">
      <w:pPr>
        <w:pStyle w:val="DraftHeading2"/>
        <w:tabs>
          <w:tab w:val="right" w:pos="1247"/>
        </w:tabs>
        <w:ind w:left="1361" w:hanging="1361"/>
        <w:rPr>
          <w:lang w:eastAsia="en-AU"/>
        </w:rPr>
      </w:pPr>
      <w:r>
        <w:rPr>
          <w:lang w:eastAsia="en-AU"/>
        </w:rPr>
        <w:tab/>
      </w:r>
      <w:r w:rsidRPr="00E0524E">
        <w:rPr>
          <w:lang w:eastAsia="en-AU"/>
        </w:rPr>
        <w:t>(2)</w:t>
      </w:r>
      <w:r>
        <w:rPr>
          <w:lang w:eastAsia="en-AU"/>
        </w:rPr>
        <w:tab/>
        <w:t>If the thing has not been returned within 60 days after it was taken, the authorised officer must take reasonable steps to return it unless—</w:t>
      </w:r>
    </w:p>
    <w:p w14:paraId="07079C8F" w14:textId="77777777" w:rsidR="00E5469D" w:rsidRDefault="00E5469D" w:rsidP="00E5469D">
      <w:pPr>
        <w:pStyle w:val="DraftHeading3"/>
        <w:tabs>
          <w:tab w:val="right" w:pos="1757"/>
        </w:tabs>
        <w:ind w:left="1871" w:hanging="1871"/>
        <w:rPr>
          <w:lang w:eastAsia="en-AU"/>
        </w:rPr>
      </w:pPr>
      <w:r>
        <w:rPr>
          <w:lang w:eastAsia="en-AU"/>
        </w:rPr>
        <w:tab/>
      </w:r>
      <w:r w:rsidRPr="009F7DE8">
        <w:rPr>
          <w:lang w:eastAsia="en-AU"/>
        </w:rPr>
        <w:t>(a)</w:t>
      </w:r>
      <w:r>
        <w:rPr>
          <w:lang w:eastAsia="en-AU"/>
        </w:rPr>
        <w:tab/>
        <w:t>proceedings have been commenced within the period of 60 days and those proceedings (including any appeal) have not been completed; or</w:t>
      </w:r>
    </w:p>
    <w:p w14:paraId="4A0DDFA2" w14:textId="77777777" w:rsidR="00E5469D" w:rsidRDefault="00E5469D" w:rsidP="00E5469D">
      <w:pPr>
        <w:pStyle w:val="DraftHeading3"/>
        <w:tabs>
          <w:tab w:val="right" w:pos="1757"/>
        </w:tabs>
        <w:ind w:left="1871" w:hanging="1871"/>
      </w:pPr>
      <w:r>
        <w:rPr>
          <w:lang w:eastAsia="en-AU"/>
        </w:rPr>
        <w:tab/>
      </w:r>
      <w:r w:rsidRPr="009F7DE8">
        <w:rPr>
          <w:lang w:eastAsia="en-AU"/>
        </w:rPr>
        <w:t>(b)</w:t>
      </w:r>
      <w:r w:rsidRPr="00CF1150">
        <w:tab/>
        <w:t>a court</w:t>
      </w:r>
      <w:r>
        <w:t xml:space="preserve"> makes an order under section 203</w:t>
      </w:r>
      <w:r w:rsidRPr="00CF1150">
        <w:t xml:space="preserve"> extending the period the thing can be retained.</w:t>
      </w:r>
    </w:p>
    <w:p w14:paraId="114920D9" w14:textId="77777777" w:rsidR="00FE6328" w:rsidRPr="00FE6328" w:rsidRDefault="00FE6328" w:rsidP="0093269E">
      <w:pPr>
        <w:pStyle w:val="SideNote"/>
        <w:framePr w:wrap="around"/>
      </w:pPr>
      <w:r>
        <w:rPr>
          <w:lang w:eastAsia="en-AU"/>
        </w:rPr>
        <w:t>Sch. s. 202(3)</w:t>
      </w:r>
      <w:r>
        <w:rPr>
          <w:b w:val="0"/>
          <w:i/>
        </w:rPr>
        <w:t xml:space="preserve"> </w:t>
      </w:r>
      <w:r>
        <w:rPr>
          <w:lang w:eastAsia="en-AU"/>
        </w:rPr>
        <w:t>amended by No. 9/2017 s. 58.</w:t>
      </w:r>
    </w:p>
    <w:p w14:paraId="3D7DD3E3" w14:textId="77777777" w:rsidR="00FE6328" w:rsidRPr="00FE6328" w:rsidRDefault="00FE6328" w:rsidP="00FE6328">
      <w:pPr>
        <w:pStyle w:val="DraftHeading2"/>
        <w:tabs>
          <w:tab w:val="right" w:pos="1247"/>
        </w:tabs>
        <w:ind w:left="1361" w:hanging="1361"/>
      </w:pPr>
      <w:r>
        <w:rPr>
          <w:lang w:eastAsia="en-AU"/>
        </w:rPr>
        <w:tab/>
      </w:r>
      <w:r w:rsidRPr="00FE6328">
        <w:rPr>
          <w:lang w:eastAsia="en-AU"/>
        </w:rPr>
        <w:t>(3)</w:t>
      </w:r>
      <w:r>
        <w:rPr>
          <w:lang w:eastAsia="en-AU"/>
        </w:rPr>
        <w:tab/>
        <w:t xml:space="preserve">If an authorised officer has taken a thing under </w:t>
      </w:r>
      <w:r w:rsidRPr="00D57BB8">
        <w:rPr>
          <w:lang w:eastAsia="en-AU"/>
        </w:rPr>
        <w:t>section 199, 200 or 200A</w:t>
      </w:r>
      <w:r>
        <w:rPr>
          <w:lang w:eastAsia="en-AU"/>
        </w:rPr>
        <w:t xml:space="preserve"> or under a search warrant under section 201, the authorised officer</w:t>
      </w:r>
      <w:r w:rsidR="00DD31C6">
        <w:rPr>
          <w:lang w:eastAsia="en-AU"/>
        </w:rPr>
        <w:t> </w:t>
      </w:r>
      <w:r>
        <w:rPr>
          <w:lang w:eastAsia="en-AU"/>
        </w:rPr>
        <w:t>must provide the owner of the thing with</w:t>
      </w:r>
      <w:r w:rsidR="00DD31C6">
        <w:rPr>
          <w:lang w:eastAsia="en-AU"/>
        </w:rPr>
        <w:t> </w:t>
      </w:r>
      <w:r>
        <w:rPr>
          <w:lang w:eastAsia="en-AU"/>
        </w:rPr>
        <w:t>reasonable access to the thing.</w:t>
      </w:r>
    </w:p>
    <w:p w14:paraId="1F368801" w14:textId="77777777" w:rsidR="00E5469D" w:rsidRPr="009F7DE8" w:rsidRDefault="00E5469D" w:rsidP="00E5469D">
      <w:pPr>
        <w:pStyle w:val="DraftHeading1"/>
        <w:tabs>
          <w:tab w:val="right" w:pos="680"/>
        </w:tabs>
        <w:ind w:left="850" w:hanging="850"/>
      </w:pPr>
      <w:r>
        <w:tab/>
      </w:r>
      <w:bookmarkStart w:id="264" w:name="_Toc62197592"/>
      <w:r w:rsidRPr="006C3D5B">
        <w:t>203</w:t>
      </w:r>
      <w:r>
        <w:tab/>
        <w:t>C</w:t>
      </w:r>
      <w:r w:rsidRPr="009F7DE8">
        <w:t>ourt may extend period</w:t>
      </w:r>
      <w:bookmarkEnd w:id="264"/>
    </w:p>
    <w:p w14:paraId="0A0C4E5B" w14:textId="77777777" w:rsidR="00E5469D" w:rsidRPr="00CF1150" w:rsidRDefault="00E5469D" w:rsidP="00E5469D">
      <w:pPr>
        <w:pStyle w:val="DraftHeading2"/>
        <w:tabs>
          <w:tab w:val="right" w:pos="1247"/>
        </w:tabs>
        <w:ind w:left="1361" w:hanging="1361"/>
      </w:pPr>
      <w:r>
        <w:tab/>
      </w:r>
      <w:r w:rsidRPr="006C3D5B">
        <w:t>(1)</w:t>
      </w:r>
      <w:r w:rsidRPr="00CF1150">
        <w:tab/>
        <w:t xml:space="preserve">An authorised officer may apply to </w:t>
      </w:r>
      <w:r>
        <w:t>a</w:t>
      </w:r>
      <w:r w:rsidRPr="00CF1150">
        <w:t xml:space="preserve"> </w:t>
      </w:r>
      <w:r>
        <w:t>court within the period of 60 days referred to in section 202</w:t>
      </w:r>
      <w:r w:rsidRPr="00CF1150">
        <w:t xml:space="preserve"> or w</w:t>
      </w:r>
      <w:r>
        <w:t>ithin a period extended by the c</w:t>
      </w:r>
      <w:r w:rsidRPr="00CF1150">
        <w:t>ourt under this section for an extension of the period for which the thing can be held.</w:t>
      </w:r>
    </w:p>
    <w:p w14:paraId="1526B12F" w14:textId="77777777" w:rsidR="00E5469D" w:rsidRPr="00CF1150" w:rsidRDefault="00E5469D" w:rsidP="00E5469D">
      <w:pPr>
        <w:pStyle w:val="DraftHeading2"/>
        <w:tabs>
          <w:tab w:val="right" w:pos="1247"/>
        </w:tabs>
        <w:ind w:left="1361" w:hanging="1361"/>
      </w:pPr>
      <w:r>
        <w:tab/>
      </w:r>
      <w:r w:rsidRPr="006C3D5B">
        <w:t>(2)</w:t>
      </w:r>
      <w:r w:rsidRPr="00CF1150">
        <w:tab/>
        <w:t xml:space="preserve">The </w:t>
      </w:r>
      <w:r>
        <w:t>court</w:t>
      </w:r>
      <w:r w:rsidRPr="00CF1150">
        <w:t xml:space="preserve"> may order </w:t>
      </w:r>
      <w:r>
        <w:t>the</w:t>
      </w:r>
      <w:r w:rsidRPr="00CF1150">
        <w:t xml:space="preserve"> extension if satisfied that retention of the thing is necessary—</w:t>
      </w:r>
    </w:p>
    <w:p w14:paraId="08680D6D" w14:textId="77777777" w:rsidR="00E5469D" w:rsidRPr="00CF1150" w:rsidRDefault="00E5469D" w:rsidP="00E5469D">
      <w:pPr>
        <w:pStyle w:val="DraftHeading3"/>
        <w:tabs>
          <w:tab w:val="right" w:pos="1757"/>
        </w:tabs>
        <w:ind w:left="1871" w:hanging="1871"/>
      </w:pPr>
      <w:r>
        <w:tab/>
      </w:r>
      <w:r w:rsidRPr="006C3D5B">
        <w:t>(a)</w:t>
      </w:r>
      <w:r w:rsidRPr="00CF1150">
        <w:tab/>
        <w:t>for the purposes of an investigation into whether an offence has been committed; or</w:t>
      </w:r>
    </w:p>
    <w:p w14:paraId="1AD7CEAA" w14:textId="77777777" w:rsidR="00E5469D" w:rsidRPr="00CF1150" w:rsidRDefault="00E5469D" w:rsidP="00E5469D">
      <w:pPr>
        <w:pStyle w:val="DraftHeading3"/>
        <w:tabs>
          <w:tab w:val="right" w:pos="1757"/>
        </w:tabs>
        <w:ind w:left="1871" w:hanging="1871"/>
      </w:pPr>
      <w:r>
        <w:tab/>
      </w:r>
      <w:r w:rsidRPr="006C3D5B">
        <w:t>(b)</w:t>
      </w:r>
      <w:r w:rsidRPr="00CF1150">
        <w:tab/>
        <w:t>to enable evidence of an offence to be obtained for the purposes of a prosecution.</w:t>
      </w:r>
    </w:p>
    <w:p w14:paraId="64200ED8" w14:textId="77777777" w:rsidR="00E5469D" w:rsidRDefault="00E5469D" w:rsidP="00E5469D">
      <w:pPr>
        <w:pStyle w:val="DraftHeading2"/>
        <w:tabs>
          <w:tab w:val="right" w:pos="1247"/>
        </w:tabs>
        <w:ind w:left="1361" w:hanging="1361"/>
      </w:pPr>
      <w:r>
        <w:tab/>
      </w:r>
      <w:r w:rsidRPr="006C3D5B">
        <w:t>(3)</w:t>
      </w:r>
      <w:r>
        <w:tab/>
        <w:t>The c</w:t>
      </w:r>
      <w:r w:rsidRPr="00CF1150">
        <w:t>ourt may adjourn an application to enable notice of the application to be given to any person.</w:t>
      </w:r>
    </w:p>
    <w:p w14:paraId="3CE6726C" w14:textId="77777777" w:rsidR="00E5469D" w:rsidRPr="00F02D87" w:rsidRDefault="00E5469D" w:rsidP="00E5469D">
      <w:pPr>
        <w:pStyle w:val="Heading-DIVISION"/>
        <w:rPr>
          <w:lang w:eastAsia="en-AU"/>
        </w:rPr>
      </w:pPr>
      <w:bookmarkStart w:id="265" w:name="_Toc62197593"/>
      <w:r>
        <w:rPr>
          <w:lang w:eastAsia="en-AU"/>
        </w:rPr>
        <w:t>Division 3—Other powers</w:t>
      </w:r>
      <w:bookmarkEnd w:id="265"/>
    </w:p>
    <w:p w14:paraId="6FC08009" w14:textId="77777777" w:rsidR="00E5469D" w:rsidRDefault="00E5469D" w:rsidP="00E5469D">
      <w:pPr>
        <w:pStyle w:val="DraftHeading1"/>
        <w:tabs>
          <w:tab w:val="right" w:pos="680"/>
        </w:tabs>
        <w:ind w:left="850" w:hanging="850"/>
        <w:rPr>
          <w:lang w:eastAsia="en-AU"/>
        </w:rPr>
      </w:pPr>
      <w:r>
        <w:rPr>
          <w:lang w:eastAsia="en-AU"/>
        </w:rPr>
        <w:tab/>
      </w:r>
      <w:bookmarkStart w:id="266" w:name="_Toc62197594"/>
      <w:r>
        <w:rPr>
          <w:lang w:eastAsia="en-AU"/>
        </w:rPr>
        <w:t>204</w:t>
      </w:r>
      <w:r>
        <w:rPr>
          <w:lang w:eastAsia="en-AU"/>
        </w:rPr>
        <w:tab/>
        <w:t>Power to require name and address</w:t>
      </w:r>
      <w:bookmarkEnd w:id="266"/>
    </w:p>
    <w:p w14:paraId="46FCBB33" w14:textId="77777777" w:rsidR="00E5469D" w:rsidRDefault="00E5469D" w:rsidP="00E5469D">
      <w:pPr>
        <w:pStyle w:val="DraftHeading2"/>
        <w:tabs>
          <w:tab w:val="right" w:pos="1247"/>
        </w:tabs>
        <w:ind w:left="1361" w:hanging="1361"/>
        <w:rPr>
          <w:lang w:eastAsia="en-AU"/>
        </w:rPr>
      </w:pPr>
      <w:r>
        <w:rPr>
          <w:lang w:eastAsia="en-AU"/>
        </w:rPr>
        <w:tab/>
      </w:r>
      <w:r w:rsidRPr="00D6695B">
        <w:rPr>
          <w:lang w:eastAsia="en-AU"/>
        </w:rPr>
        <w:t>(1)</w:t>
      </w:r>
      <w:r>
        <w:rPr>
          <w:lang w:eastAsia="en-AU"/>
        </w:rPr>
        <w:tab/>
        <w:t>This section applies if—</w:t>
      </w:r>
    </w:p>
    <w:p w14:paraId="68A67CF3" w14:textId="77777777" w:rsidR="00E5469D" w:rsidRPr="00D6695B" w:rsidRDefault="00E5469D" w:rsidP="00E5469D">
      <w:pPr>
        <w:pStyle w:val="DraftHeading3"/>
        <w:tabs>
          <w:tab w:val="right" w:pos="1757"/>
        </w:tabs>
        <w:ind w:left="1871" w:hanging="1871"/>
        <w:rPr>
          <w:lang w:eastAsia="en-AU"/>
        </w:rPr>
      </w:pPr>
      <w:r>
        <w:rPr>
          <w:lang w:eastAsia="en-AU"/>
        </w:rPr>
        <w:tab/>
      </w:r>
      <w:r w:rsidRPr="00D6695B">
        <w:rPr>
          <w:lang w:eastAsia="en-AU"/>
        </w:rPr>
        <w:t>(a)</w:t>
      </w:r>
      <w:r>
        <w:rPr>
          <w:lang w:eastAsia="en-AU"/>
        </w:rPr>
        <w:tab/>
        <w:t>an authorised officer finds a person committing an offence against this Law; or</w:t>
      </w:r>
    </w:p>
    <w:p w14:paraId="561465EB" w14:textId="77777777" w:rsidR="00E5469D" w:rsidRDefault="00E5469D" w:rsidP="00E5469D">
      <w:pPr>
        <w:pStyle w:val="DraftHeading3"/>
        <w:tabs>
          <w:tab w:val="right" w:pos="1757"/>
        </w:tabs>
        <w:ind w:left="1871" w:hanging="1871"/>
        <w:rPr>
          <w:lang w:eastAsia="en-AU"/>
        </w:rPr>
      </w:pPr>
      <w:r>
        <w:rPr>
          <w:lang w:eastAsia="en-AU"/>
        </w:rPr>
        <w:tab/>
      </w:r>
      <w:r w:rsidRPr="00D6695B">
        <w:rPr>
          <w:lang w:eastAsia="en-AU"/>
        </w:rPr>
        <w:t>(b)</w:t>
      </w:r>
      <w:r>
        <w:rPr>
          <w:lang w:eastAsia="en-AU"/>
        </w:rPr>
        <w:tab/>
        <w:t>an authorised officer finds a person in circumstances that lead, or the authorised officer has information that leads, the officer to reasonably suspect the person is committing, or has committed, an offence against this Law.</w:t>
      </w:r>
    </w:p>
    <w:p w14:paraId="6796DAEF" w14:textId="77777777" w:rsidR="00E5469D" w:rsidRDefault="00E5469D" w:rsidP="00E5469D">
      <w:pPr>
        <w:pStyle w:val="DraftHeading2"/>
        <w:tabs>
          <w:tab w:val="right" w:pos="1247"/>
        </w:tabs>
        <w:ind w:left="1361" w:hanging="1361"/>
        <w:rPr>
          <w:lang w:eastAsia="en-AU"/>
        </w:rPr>
      </w:pPr>
      <w:r>
        <w:rPr>
          <w:lang w:eastAsia="en-AU"/>
        </w:rPr>
        <w:tab/>
      </w:r>
      <w:r w:rsidRPr="00D6695B">
        <w:rPr>
          <w:lang w:eastAsia="en-AU"/>
        </w:rPr>
        <w:t>(2)</w:t>
      </w:r>
      <w:r>
        <w:rPr>
          <w:lang w:eastAsia="en-AU"/>
        </w:rPr>
        <w:tab/>
        <w:t>The authorised officer may require the person to state the person's name and residential address.</w:t>
      </w:r>
    </w:p>
    <w:p w14:paraId="2159F89D" w14:textId="77777777" w:rsidR="00E5469D" w:rsidRDefault="00E5469D" w:rsidP="00E5469D">
      <w:pPr>
        <w:pStyle w:val="DraftHeading2"/>
        <w:tabs>
          <w:tab w:val="right" w:pos="1247"/>
        </w:tabs>
        <w:ind w:left="1361" w:hanging="1361"/>
        <w:rPr>
          <w:lang w:eastAsia="en-AU"/>
        </w:rPr>
      </w:pPr>
      <w:r>
        <w:rPr>
          <w:lang w:eastAsia="en-AU"/>
        </w:rPr>
        <w:tab/>
      </w:r>
      <w:r w:rsidRPr="00D6695B">
        <w:rPr>
          <w:lang w:eastAsia="en-AU"/>
        </w:rPr>
        <w:t>(3)</w:t>
      </w:r>
      <w:r>
        <w:rPr>
          <w:lang w:eastAsia="en-AU"/>
        </w:rPr>
        <w:tab/>
        <w:t>The authorised officer may require the person to give evidence of the correctness of the stated name or residential address if the officer reasonably suspects the stated name or address to be false.</w:t>
      </w:r>
    </w:p>
    <w:p w14:paraId="13A36732" w14:textId="77777777" w:rsidR="00E5469D" w:rsidRDefault="00E5469D" w:rsidP="00E5469D">
      <w:pPr>
        <w:pStyle w:val="DraftHeading1"/>
        <w:tabs>
          <w:tab w:val="right" w:pos="680"/>
        </w:tabs>
        <w:ind w:left="850" w:hanging="850"/>
        <w:rPr>
          <w:lang w:eastAsia="en-AU"/>
        </w:rPr>
      </w:pPr>
      <w:r>
        <w:rPr>
          <w:lang w:eastAsia="en-AU"/>
        </w:rPr>
        <w:tab/>
      </w:r>
      <w:bookmarkStart w:id="267" w:name="_Toc62197595"/>
      <w:r>
        <w:rPr>
          <w:lang w:eastAsia="en-AU"/>
        </w:rPr>
        <w:t>205</w:t>
      </w:r>
      <w:r>
        <w:rPr>
          <w:lang w:eastAsia="en-AU"/>
        </w:rPr>
        <w:tab/>
        <w:t>Power to require evidence of age, name and address of person</w:t>
      </w:r>
      <w:bookmarkEnd w:id="267"/>
    </w:p>
    <w:p w14:paraId="7EBA9990" w14:textId="77777777" w:rsidR="00E5469D" w:rsidRDefault="00E5469D" w:rsidP="00E5469D">
      <w:pPr>
        <w:pStyle w:val="DraftHeading2"/>
        <w:tabs>
          <w:tab w:val="right" w:pos="1247"/>
        </w:tabs>
        <w:ind w:left="1361" w:hanging="1361"/>
        <w:rPr>
          <w:lang w:eastAsia="en-AU"/>
        </w:rPr>
      </w:pPr>
      <w:r>
        <w:rPr>
          <w:lang w:eastAsia="en-AU"/>
        </w:rPr>
        <w:tab/>
      </w:r>
      <w:r w:rsidRPr="00547F41">
        <w:rPr>
          <w:lang w:eastAsia="en-AU"/>
        </w:rPr>
        <w:t>(1)</w:t>
      </w:r>
      <w:r>
        <w:rPr>
          <w:lang w:eastAsia="en-AU"/>
        </w:rPr>
        <w:tab/>
        <w:t>This section applies if—</w:t>
      </w:r>
    </w:p>
    <w:p w14:paraId="57A2368D" w14:textId="77777777" w:rsidR="00E5469D" w:rsidRDefault="00E5469D" w:rsidP="00E5469D">
      <w:pPr>
        <w:pStyle w:val="DraftHeading3"/>
        <w:tabs>
          <w:tab w:val="right" w:pos="1757"/>
        </w:tabs>
        <w:ind w:left="1871" w:hanging="1871"/>
        <w:rPr>
          <w:lang w:eastAsia="en-AU"/>
        </w:rPr>
      </w:pPr>
      <w:r>
        <w:rPr>
          <w:lang w:eastAsia="en-AU"/>
        </w:rPr>
        <w:tab/>
      </w:r>
      <w:r w:rsidRPr="00BB1AE3">
        <w:rPr>
          <w:lang w:eastAsia="en-AU"/>
        </w:rPr>
        <w:t>(a)</w:t>
      </w:r>
      <w:r>
        <w:rPr>
          <w:lang w:eastAsia="en-AU"/>
        </w:rPr>
        <w:tab/>
        <w:t>the national regulations require a staff member, a family day care educator or a volunteer to have attained a prescribed minimum age; and</w:t>
      </w:r>
    </w:p>
    <w:p w14:paraId="0513A833" w14:textId="77777777" w:rsidR="00FE6328" w:rsidRDefault="00FE6328" w:rsidP="00FE6328">
      <w:pPr>
        <w:rPr>
          <w:lang w:eastAsia="en-AU"/>
        </w:rPr>
      </w:pPr>
    </w:p>
    <w:p w14:paraId="5E28725C" w14:textId="77777777" w:rsidR="00FE6328" w:rsidRDefault="00FE6328" w:rsidP="00FE6328">
      <w:pPr>
        <w:rPr>
          <w:lang w:eastAsia="en-AU"/>
        </w:rPr>
      </w:pPr>
    </w:p>
    <w:p w14:paraId="50B81859" w14:textId="77777777" w:rsidR="00FE6328" w:rsidRPr="00FE6328" w:rsidRDefault="00FE6328" w:rsidP="00FE6328">
      <w:pPr>
        <w:rPr>
          <w:lang w:eastAsia="en-AU"/>
        </w:rPr>
      </w:pPr>
    </w:p>
    <w:p w14:paraId="418B01DF" w14:textId="77777777" w:rsidR="00E5469D" w:rsidRDefault="00E5469D" w:rsidP="00E5469D">
      <w:pPr>
        <w:pStyle w:val="DraftHeading3"/>
        <w:tabs>
          <w:tab w:val="right" w:pos="1757"/>
        </w:tabs>
        <w:ind w:left="1871" w:hanging="1871"/>
        <w:rPr>
          <w:lang w:eastAsia="en-AU"/>
        </w:rPr>
      </w:pPr>
      <w:r>
        <w:rPr>
          <w:lang w:eastAsia="en-AU"/>
        </w:rPr>
        <w:tab/>
      </w:r>
      <w:r w:rsidRPr="00BB1AE3">
        <w:rPr>
          <w:lang w:eastAsia="en-AU"/>
        </w:rPr>
        <w:t>(b)</w:t>
      </w:r>
      <w:r>
        <w:rPr>
          <w:lang w:eastAsia="en-AU"/>
        </w:rPr>
        <w:tab/>
        <w:t xml:space="preserve">an authorised officer reasonably suspects that </w:t>
      </w:r>
      <w:r>
        <w:rPr>
          <w:lang w:eastAsia="en-AU"/>
        </w:rPr>
        <w:tab/>
        <w:t>a person—</w:t>
      </w:r>
    </w:p>
    <w:p w14:paraId="0CD3A54D" w14:textId="77777777" w:rsidR="00E5469D" w:rsidRDefault="00E5469D" w:rsidP="00E5469D">
      <w:pPr>
        <w:pStyle w:val="DraftHeading4"/>
        <w:tabs>
          <w:tab w:val="right" w:pos="2268"/>
        </w:tabs>
        <w:ind w:left="2381" w:hanging="2381"/>
        <w:rPr>
          <w:lang w:eastAsia="en-AU"/>
        </w:rPr>
      </w:pPr>
      <w:r>
        <w:rPr>
          <w:lang w:eastAsia="en-AU"/>
        </w:rPr>
        <w:tab/>
      </w:r>
      <w:r w:rsidRPr="008724F2">
        <w:rPr>
          <w:lang w:eastAsia="en-AU"/>
        </w:rPr>
        <w:t>(i)</w:t>
      </w:r>
      <w:r>
        <w:rPr>
          <w:lang w:eastAsia="en-AU"/>
        </w:rPr>
        <w:tab/>
        <w:t>is employed or engaged as a staff member or a family day care educator by, or is a volunteer at, an education and care service; and</w:t>
      </w:r>
    </w:p>
    <w:p w14:paraId="2E7933EB" w14:textId="77777777" w:rsidR="00E5469D" w:rsidRDefault="00E5469D" w:rsidP="00E5469D">
      <w:pPr>
        <w:pStyle w:val="DraftHeading4"/>
        <w:tabs>
          <w:tab w:val="right" w:pos="2268"/>
        </w:tabs>
        <w:ind w:left="2381" w:hanging="2381"/>
        <w:rPr>
          <w:lang w:eastAsia="en-AU"/>
        </w:rPr>
      </w:pPr>
      <w:r>
        <w:rPr>
          <w:lang w:eastAsia="en-AU"/>
        </w:rPr>
        <w:tab/>
      </w:r>
      <w:r w:rsidRPr="008724F2">
        <w:rPr>
          <w:lang w:eastAsia="en-AU"/>
        </w:rPr>
        <w:t>(ii)</w:t>
      </w:r>
      <w:r>
        <w:rPr>
          <w:lang w:eastAsia="en-AU"/>
        </w:rPr>
        <w:tab/>
        <w:t>has not attained that prescribed minimum age.</w:t>
      </w:r>
    </w:p>
    <w:p w14:paraId="7AC99A01" w14:textId="77777777" w:rsidR="00E5469D" w:rsidRDefault="00E5469D" w:rsidP="00E5469D">
      <w:pPr>
        <w:pStyle w:val="DraftHeading2"/>
        <w:tabs>
          <w:tab w:val="right" w:pos="1247"/>
        </w:tabs>
        <w:ind w:left="1361" w:hanging="1361"/>
        <w:rPr>
          <w:lang w:eastAsia="en-AU"/>
        </w:rPr>
      </w:pPr>
      <w:r>
        <w:rPr>
          <w:lang w:eastAsia="en-AU"/>
        </w:rPr>
        <w:tab/>
      </w:r>
      <w:r w:rsidRPr="008724F2">
        <w:rPr>
          <w:lang w:eastAsia="en-AU"/>
        </w:rPr>
        <w:t>(2)</w:t>
      </w:r>
      <w:r>
        <w:rPr>
          <w:lang w:eastAsia="en-AU"/>
        </w:rPr>
        <w:tab/>
        <w:t>The authorised officer may require the person to state the person's correct date of birth, whether or not when requiring the person to state the person's correct name and address.</w:t>
      </w:r>
    </w:p>
    <w:p w14:paraId="23261E30" w14:textId="77777777" w:rsidR="00E5469D" w:rsidRDefault="00E5469D" w:rsidP="00E5469D">
      <w:pPr>
        <w:pStyle w:val="DraftHeading2"/>
        <w:tabs>
          <w:tab w:val="right" w:pos="1247"/>
        </w:tabs>
        <w:ind w:left="1361" w:hanging="1361"/>
        <w:rPr>
          <w:lang w:eastAsia="en-AU"/>
        </w:rPr>
      </w:pPr>
      <w:r>
        <w:rPr>
          <w:lang w:eastAsia="en-AU"/>
        </w:rPr>
        <w:tab/>
      </w:r>
      <w:r w:rsidRPr="008724F2">
        <w:rPr>
          <w:lang w:eastAsia="en-AU"/>
        </w:rPr>
        <w:t>(3)</w:t>
      </w:r>
      <w:r>
        <w:rPr>
          <w:lang w:eastAsia="en-AU"/>
        </w:rPr>
        <w:tab/>
        <w:t>Also, the authorised officer may require the person to provide evidence of the correctness of the stated date of birth—</w:t>
      </w:r>
    </w:p>
    <w:p w14:paraId="0860DACD" w14:textId="77777777" w:rsidR="00E5469D" w:rsidRDefault="00E5469D" w:rsidP="00E5469D">
      <w:pPr>
        <w:pStyle w:val="DraftHeading3"/>
        <w:tabs>
          <w:tab w:val="right" w:pos="1757"/>
        </w:tabs>
        <w:ind w:left="1871" w:hanging="1871"/>
        <w:rPr>
          <w:lang w:eastAsia="en-AU"/>
        </w:rPr>
      </w:pPr>
      <w:r>
        <w:rPr>
          <w:lang w:eastAsia="en-AU"/>
        </w:rPr>
        <w:tab/>
      </w:r>
      <w:r w:rsidRPr="006C3E3B">
        <w:rPr>
          <w:lang w:eastAsia="en-AU"/>
        </w:rPr>
        <w:t>(a)</w:t>
      </w:r>
      <w:r>
        <w:rPr>
          <w:lang w:eastAsia="en-AU"/>
        </w:rPr>
        <w:tab/>
        <w:t>at the time of making the requirement under subsection (2) if, in the circumstances, it would be reasonable to expect the person to be in possession of evidence of the correctness of the stated date of birth; or</w:t>
      </w:r>
    </w:p>
    <w:p w14:paraId="06B6A944" w14:textId="77777777" w:rsidR="00E5469D" w:rsidRDefault="00E5469D" w:rsidP="00E5469D">
      <w:pPr>
        <w:pStyle w:val="DraftHeading3"/>
        <w:tabs>
          <w:tab w:val="right" w:pos="1757"/>
        </w:tabs>
        <w:ind w:left="1871" w:hanging="1871"/>
        <w:rPr>
          <w:lang w:eastAsia="en-AU"/>
        </w:rPr>
      </w:pPr>
      <w:r>
        <w:rPr>
          <w:lang w:eastAsia="en-AU"/>
        </w:rPr>
        <w:tab/>
      </w:r>
      <w:r w:rsidRPr="006C3E3B">
        <w:rPr>
          <w:lang w:eastAsia="en-AU"/>
        </w:rPr>
        <w:t>(b)</w:t>
      </w:r>
      <w:r>
        <w:rPr>
          <w:lang w:eastAsia="en-AU"/>
        </w:rPr>
        <w:tab/>
        <w:t>otherwise, within 14 days of making the requirement under subsection (2).</w:t>
      </w:r>
    </w:p>
    <w:p w14:paraId="2888516C" w14:textId="77777777" w:rsidR="00E5469D" w:rsidRDefault="00E5469D" w:rsidP="00E5469D">
      <w:pPr>
        <w:pStyle w:val="DraftHeading2"/>
        <w:tabs>
          <w:tab w:val="right" w:pos="1247"/>
        </w:tabs>
        <w:ind w:left="1361" w:hanging="1361"/>
        <w:rPr>
          <w:lang w:eastAsia="en-AU"/>
        </w:rPr>
      </w:pPr>
      <w:r>
        <w:rPr>
          <w:lang w:eastAsia="en-AU"/>
        </w:rPr>
        <w:tab/>
      </w:r>
      <w:r w:rsidRPr="008724F2">
        <w:rPr>
          <w:lang w:eastAsia="en-AU"/>
        </w:rPr>
        <w:t>(4)</w:t>
      </w:r>
      <w:r>
        <w:rPr>
          <w:lang w:eastAsia="en-AU"/>
        </w:rPr>
        <w:tab/>
        <w:t>The authorised officer may require the person to state the person's name and residential address if—</w:t>
      </w:r>
    </w:p>
    <w:p w14:paraId="10A86D29" w14:textId="77777777" w:rsidR="00E5469D" w:rsidRDefault="00E5469D" w:rsidP="00E5469D">
      <w:pPr>
        <w:pStyle w:val="DraftHeading3"/>
        <w:tabs>
          <w:tab w:val="right" w:pos="1757"/>
        </w:tabs>
        <w:ind w:left="1871" w:hanging="1871"/>
        <w:rPr>
          <w:lang w:eastAsia="en-AU"/>
        </w:rPr>
      </w:pPr>
      <w:r>
        <w:rPr>
          <w:lang w:eastAsia="en-AU"/>
        </w:rPr>
        <w:tab/>
      </w:r>
      <w:r w:rsidRPr="008724F2">
        <w:rPr>
          <w:lang w:eastAsia="en-AU"/>
        </w:rPr>
        <w:t>(a)</w:t>
      </w:r>
      <w:r>
        <w:rPr>
          <w:lang w:eastAsia="en-AU"/>
        </w:rPr>
        <w:tab/>
        <w:t>the person refuses or is unable to comply with a requirement under subsection (2) or (3); or</w:t>
      </w:r>
    </w:p>
    <w:p w14:paraId="287077F7" w14:textId="77777777" w:rsidR="00E5469D" w:rsidRDefault="00E5469D" w:rsidP="00E5469D">
      <w:pPr>
        <w:pStyle w:val="DraftHeading3"/>
        <w:tabs>
          <w:tab w:val="right" w:pos="1757"/>
        </w:tabs>
        <w:ind w:left="1871" w:hanging="1871"/>
        <w:rPr>
          <w:lang w:eastAsia="en-AU"/>
        </w:rPr>
      </w:pPr>
      <w:r>
        <w:rPr>
          <w:lang w:eastAsia="en-AU"/>
        </w:rPr>
        <w:tab/>
      </w:r>
      <w:r w:rsidRPr="008724F2">
        <w:rPr>
          <w:lang w:eastAsia="en-AU"/>
        </w:rPr>
        <w:t>(b)</w:t>
      </w:r>
      <w:r>
        <w:rPr>
          <w:lang w:eastAsia="en-AU"/>
        </w:rPr>
        <w:tab/>
        <w:t>according to the date of birth the person states, or the evidence of the person's age the person gives, the person has not attained the prescribed minimum age.</w:t>
      </w:r>
    </w:p>
    <w:p w14:paraId="7DB70FCD" w14:textId="77777777" w:rsidR="00FE6328" w:rsidRPr="00FE6328" w:rsidRDefault="00FE6328" w:rsidP="00FE6328">
      <w:pPr>
        <w:rPr>
          <w:lang w:eastAsia="en-AU"/>
        </w:rPr>
      </w:pPr>
    </w:p>
    <w:p w14:paraId="72E619D7" w14:textId="77777777" w:rsidR="00E5469D" w:rsidRDefault="00E5469D" w:rsidP="00E5469D">
      <w:pPr>
        <w:pStyle w:val="DraftHeading1"/>
        <w:tabs>
          <w:tab w:val="right" w:pos="680"/>
        </w:tabs>
        <w:ind w:left="850" w:hanging="850"/>
      </w:pPr>
      <w:r>
        <w:tab/>
      </w:r>
      <w:bookmarkStart w:id="268" w:name="_Toc62197596"/>
      <w:r>
        <w:t>206</w:t>
      </w:r>
      <w:r w:rsidRPr="002C2149">
        <w:tab/>
      </w:r>
      <w:r>
        <w:t>Power of authorised officers to obtain information documents and evidence</w:t>
      </w:r>
      <w:bookmarkEnd w:id="268"/>
    </w:p>
    <w:p w14:paraId="007A3C61" w14:textId="77777777" w:rsidR="00E5469D" w:rsidRDefault="00E5469D" w:rsidP="00E5469D">
      <w:pPr>
        <w:pStyle w:val="DraftHeading2"/>
        <w:tabs>
          <w:tab w:val="right" w:pos="1247"/>
        </w:tabs>
        <w:ind w:left="1361" w:hanging="1361"/>
      </w:pPr>
      <w:r>
        <w:tab/>
        <w:t>(1)</w:t>
      </w:r>
      <w:r>
        <w:tab/>
        <w:t>An authorised officer may exercise a power under this section for any of the following purposes—</w:t>
      </w:r>
    </w:p>
    <w:p w14:paraId="6C6AFEAC" w14:textId="77777777" w:rsidR="00E5469D" w:rsidRDefault="00E5469D" w:rsidP="00E5469D">
      <w:pPr>
        <w:pStyle w:val="DraftHeading3"/>
        <w:tabs>
          <w:tab w:val="right" w:pos="1757"/>
        </w:tabs>
        <w:ind w:left="1871" w:hanging="1871"/>
      </w:pPr>
      <w:r>
        <w:tab/>
      </w:r>
      <w:r w:rsidRPr="00373E01">
        <w:t>(a</w:t>
      </w:r>
      <w:r>
        <w:t>)</w:t>
      </w:r>
      <w:r>
        <w:tab/>
        <w:t>monitoring compliance with this Law;</w:t>
      </w:r>
    </w:p>
    <w:p w14:paraId="5FB8F77B" w14:textId="77777777" w:rsidR="00E5469D" w:rsidRDefault="00E5469D" w:rsidP="00E5469D">
      <w:pPr>
        <w:pStyle w:val="DraftHeading3"/>
        <w:tabs>
          <w:tab w:val="right" w:pos="1757"/>
        </w:tabs>
        <w:ind w:left="1871" w:hanging="1871"/>
      </w:pPr>
      <w:r>
        <w:tab/>
      </w:r>
      <w:r w:rsidRPr="00373E01">
        <w:t>(b)</w:t>
      </w:r>
      <w:r>
        <w:tab/>
        <w:t>a rating assessment of an approved education and care service under Part 5;</w:t>
      </w:r>
    </w:p>
    <w:p w14:paraId="55FB1DBF" w14:textId="77777777" w:rsidR="00E5469D" w:rsidRPr="00373E01" w:rsidRDefault="00E5469D" w:rsidP="00E5469D">
      <w:pPr>
        <w:pStyle w:val="DraftHeading3"/>
        <w:tabs>
          <w:tab w:val="right" w:pos="1757"/>
        </w:tabs>
        <w:ind w:left="1871" w:hanging="1871"/>
      </w:pPr>
      <w:r>
        <w:tab/>
      </w:r>
      <w:r w:rsidRPr="000D7607">
        <w:t>(c)</w:t>
      </w:r>
      <w:r>
        <w:tab/>
        <w:t>obtaining information requested under section 35 or 83.</w:t>
      </w:r>
    </w:p>
    <w:p w14:paraId="1DB11017" w14:textId="77777777" w:rsidR="00E5469D" w:rsidRDefault="00E5469D" w:rsidP="00E5469D">
      <w:pPr>
        <w:pStyle w:val="DraftHeading2"/>
        <w:tabs>
          <w:tab w:val="right" w:pos="1247"/>
        </w:tabs>
        <w:ind w:left="1361" w:hanging="1361"/>
      </w:pPr>
      <w:r>
        <w:tab/>
      </w:r>
      <w:r w:rsidRPr="00373E01">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14:paraId="2CC304D2" w14:textId="77777777" w:rsidR="00E5469D" w:rsidRPr="003339D0" w:rsidRDefault="00E5469D" w:rsidP="00E5469D">
      <w:pPr>
        <w:pStyle w:val="DraftHeading2"/>
        <w:tabs>
          <w:tab w:val="right" w:pos="1247"/>
        </w:tabs>
        <w:ind w:left="1361" w:hanging="1361"/>
      </w:pPr>
      <w:r>
        <w:tab/>
        <w:t>(3</w:t>
      </w:r>
      <w:r w:rsidRPr="004662D3">
        <w:t>)</w:t>
      </w:r>
      <w:r>
        <w:tab/>
        <w:t>The time specified in the notice must not be less than 14 days from the date the notice is issued.</w:t>
      </w:r>
    </w:p>
    <w:p w14:paraId="509CA42F" w14:textId="77777777" w:rsidR="00E5469D" w:rsidRDefault="00E5469D" w:rsidP="00E5469D">
      <w:pPr>
        <w:pStyle w:val="DraftHeading2"/>
        <w:tabs>
          <w:tab w:val="right" w:pos="1247"/>
        </w:tabs>
        <w:ind w:left="1361" w:hanging="1361"/>
      </w:pPr>
      <w:r>
        <w:tab/>
        <w:t>(4</w:t>
      </w:r>
      <w:r w:rsidRPr="004662D3">
        <w:t>)</w:t>
      </w:r>
      <w:r>
        <w:tab/>
        <w:t>In this section—</w:t>
      </w:r>
    </w:p>
    <w:p w14:paraId="24538C3F" w14:textId="77777777" w:rsidR="005C50C6" w:rsidRDefault="005C50C6" w:rsidP="0093269E">
      <w:pPr>
        <w:pStyle w:val="SideNote"/>
        <w:framePr w:wrap="around"/>
        <w:rPr>
          <w:lang w:eastAsia="en-AU"/>
        </w:rPr>
      </w:pPr>
      <w:r>
        <w:rPr>
          <w:lang w:eastAsia="en-AU"/>
        </w:rPr>
        <w:t xml:space="preserve">Sch. s. 206(4) def. of </w:t>
      </w:r>
      <w:r w:rsidR="00981546" w:rsidRPr="00981546">
        <w:rPr>
          <w:i/>
        </w:rPr>
        <w:t>specified person</w:t>
      </w:r>
      <w:r>
        <w:rPr>
          <w:b w:val="0"/>
          <w:i/>
        </w:rPr>
        <w:t xml:space="preserve"> </w:t>
      </w:r>
      <w:r>
        <w:rPr>
          <w:lang w:eastAsia="en-AU"/>
        </w:rPr>
        <w:t>amended by No. 9/2017 s. 53(3).</w:t>
      </w:r>
    </w:p>
    <w:p w14:paraId="34381951" w14:textId="77777777" w:rsidR="00E5469D" w:rsidRDefault="00E5469D" w:rsidP="00E5469D">
      <w:pPr>
        <w:pStyle w:val="DraftDefinition2"/>
      </w:pPr>
      <w:r w:rsidRPr="004662D3">
        <w:rPr>
          <w:b/>
          <w:i/>
        </w:rPr>
        <w:t>specified person</w:t>
      </w:r>
      <w:r>
        <w:t xml:space="preserve"> means a person who is </w:t>
      </w:r>
      <w:r w:rsidRPr="00B16C16">
        <w:t>or has been</w:t>
      </w:r>
      <w:r>
        <w:t>—</w:t>
      </w:r>
    </w:p>
    <w:p w14:paraId="672FF664" w14:textId="77777777" w:rsidR="00E5469D" w:rsidRDefault="00E5469D" w:rsidP="00E5469D">
      <w:pPr>
        <w:pStyle w:val="DraftHeading4"/>
        <w:tabs>
          <w:tab w:val="right" w:pos="2268"/>
        </w:tabs>
        <w:ind w:left="2381" w:hanging="2381"/>
      </w:pPr>
      <w:r>
        <w:tab/>
      </w:r>
      <w:r w:rsidRPr="004662D3">
        <w:t>(a)</w:t>
      </w:r>
      <w:r>
        <w:tab/>
      </w:r>
      <w:r w:rsidRPr="00B853EC">
        <w:t>an approved p</w:t>
      </w:r>
      <w:r>
        <w:t xml:space="preserve">rovider, </w:t>
      </w:r>
      <w:r w:rsidR="005C50C6" w:rsidRPr="00D57BB8">
        <w:rPr>
          <w:lang w:eastAsia="en-AU"/>
        </w:rPr>
        <w:t>a nominated supervisor</w:t>
      </w:r>
      <w:r>
        <w:t xml:space="preserve"> or</w:t>
      </w:r>
      <w:r w:rsidRPr="00B853EC">
        <w:t xml:space="preserve"> a staff member</w:t>
      </w:r>
      <w:r>
        <w:t xml:space="preserve"> of, or a volunteer</w:t>
      </w:r>
      <w:r w:rsidRPr="00B853EC">
        <w:t xml:space="preserve"> </w:t>
      </w:r>
      <w:r>
        <w:t>at,</w:t>
      </w:r>
      <w:r w:rsidRPr="00B853EC">
        <w:t xml:space="preserve"> an </w:t>
      </w:r>
      <w:r>
        <w:t xml:space="preserve">approved </w:t>
      </w:r>
      <w:r w:rsidRPr="00B853EC">
        <w:t>education and</w:t>
      </w:r>
      <w:r w:rsidR="00DD31C6">
        <w:t> </w:t>
      </w:r>
      <w:r w:rsidRPr="00B853EC">
        <w:t>care service</w:t>
      </w:r>
      <w:r>
        <w:t>;</w:t>
      </w:r>
      <w:r w:rsidRPr="00B853EC">
        <w:t xml:space="preserve"> or</w:t>
      </w:r>
    </w:p>
    <w:p w14:paraId="360C3C7C" w14:textId="77777777" w:rsidR="00E5469D" w:rsidRPr="004662D3" w:rsidRDefault="00E5469D" w:rsidP="00E5469D">
      <w:pPr>
        <w:pStyle w:val="DraftHeading4"/>
        <w:tabs>
          <w:tab w:val="right" w:pos="2268"/>
        </w:tabs>
        <w:ind w:left="2381" w:hanging="2381"/>
        <w:rPr>
          <w:lang w:eastAsia="en-AU"/>
        </w:rPr>
      </w:pPr>
      <w:r>
        <w:tab/>
      </w:r>
      <w:r w:rsidRPr="004662D3">
        <w:t>(b)</w:t>
      </w:r>
      <w:r>
        <w:tab/>
      </w:r>
      <w:r w:rsidRPr="00B853EC">
        <w:t>a family day care educator</w:t>
      </w:r>
      <w:r>
        <w:t>.</w:t>
      </w:r>
    </w:p>
    <w:p w14:paraId="0E7938F1" w14:textId="77777777" w:rsidR="00E5469D" w:rsidRDefault="00E5469D" w:rsidP="00E5469D">
      <w:pPr>
        <w:pStyle w:val="Heading-DIVISION"/>
        <w:rPr>
          <w:lang w:eastAsia="en-AU"/>
        </w:rPr>
      </w:pPr>
      <w:bookmarkStart w:id="269" w:name="_Toc62197597"/>
      <w:r>
        <w:rPr>
          <w:lang w:eastAsia="en-AU"/>
        </w:rPr>
        <w:t>Division 4—Offences relating to enforcement</w:t>
      </w:r>
      <w:bookmarkEnd w:id="269"/>
    </w:p>
    <w:p w14:paraId="5B8A2B7F" w14:textId="77777777" w:rsidR="00E5469D" w:rsidRDefault="00E5469D" w:rsidP="00E5469D">
      <w:pPr>
        <w:pStyle w:val="DraftHeading1"/>
        <w:tabs>
          <w:tab w:val="right" w:pos="680"/>
        </w:tabs>
        <w:ind w:left="850" w:hanging="850"/>
        <w:rPr>
          <w:lang w:eastAsia="en-AU"/>
        </w:rPr>
      </w:pPr>
      <w:r>
        <w:rPr>
          <w:lang w:eastAsia="en-AU"/>
        </w:rPr>
        <w:tab/>
      </w:r>
      <w:bookmarkStart w:id="270" w:name="_Toc62197598"/>
      <w:r>
        <w:rPr>
          <w:lang w:eastAsia="en-AU"/>
        </w:rPr>
        <w:t>207</w:t>
      </w:r>
      <w:r>
        <w:rPr>
          <w:lang w:eastAsia="en-AU"/>
        </w:rPr>
        <w:tab/>
        <w:t>Offence to obstruct authorised officer</w:t>
      </w:r>
      <w:bookmarkEnd w:id="270"/>
    </w:p>
    <w:p w14:paraId="5EB39EF2" w14:textId="77777777" w:rsidR="00E5469D" w:rsidRDefault="00E5469D" w:rsidP="00E5469D">
      <w:pPr>
        <w:pStyle w:val="BodySectionSub"/>
        <w:rPr>
          <w:lang w:eastAsia="en-AU"/>
        </w:rPr>
      </w:pPr>
      <w:r>
        <w:rPr>
          <w:lang w:eastAsia="en-AU"/>
        </w:rPr>
        <w:t>A person must not obstruct an authorised officer in exercising his or her powers under this Law.</w:t>
      </w:r>
    </w:p>
    <w:p w14:paraId="2BE594C3" w14:textId="77777777" w:rsidR="00E5469D" w:rsidRDefault="00E5469D" w:rsidP="00E5469D">
      <w:pPr>
        <w:pStyle w:val="DraftPenalty2"/>
        <w:numPr>
          <w:ilvl w:val="0"/>
          <w:numId w:val="34"/>
        </w:numPr>
        <w:rPr>
          <w:lang w:eastAsia="en-AU"/>
        </w:rPr>
      </w:pPr>
      <w:r>
        <w:rPr>
          <w:lang w:eastAsia="en-AU"/>
        </w:rPr>
        <w:t>$8000, in the case of an individual.</w:t>
      </w:r>
    </w:p>
    <w:p w14:paraId="2188D76E" w14:textId="77777777" w:rsidR="00E5469D" w:rsidRPr="00251BB2" w:rsidRDefault="00E5469D" w:rsidP="00E5469D">
      <w:pPr>
        <w:pStyle w:val="BodyParagraphSub"/>
        <w:rPr>
          <w:lang w:eastAsia="en-AU"/>
        </w:rPr>
      </w:pPr>
      <w:r>
        <w:rPr>
          <w:lang w:eastAsia="en-AU"/>
        </w:rPr>
        <w:t>$40 000, in any other case.</w:t>
      </w:r>
    </w:p>
    <w:p w14:paraId="19BD6198" w14:textId="77777777" w:rsidR="00E5469D" w:rsidRPr="00D35C9F" w:rsidRDefault="00E5469D" w:rsidP="00E5469D">
      <w:pPr>
        <w:pStyle w:val="DraftHeading1"/>
        <w:tabs>
          <w:tab w:val="right" w:pos="680"/>
        </w:tabs>
        <w:ind w:left="850" w:hanging="850"/>
        <w:rPr>
          <w:lang w:eastAsia="en-AU"/>
        </w:rPr>
      </w:pPr>
      <w:r>
        <w:rPr>
          <w:lang w:eastAsia="en-AU"/>
        </w:rPr>
        <w:tab/>
      </w:r>
      <w:bookmarkStart w:id="271" w:name="_Toc62197599"/>
      <w:r>
        <w:rPr>
          <w:lang w:eastAsia="en-AU"/>
        </w:rPr>
        <w:t>208</w:t>
      </w:r>
      <w:r>
        <w:rPr>
          <w:lang w:eastAsia="en-AU"/>
        </w:rPr>
        <w:tab/>
        <w:t>Offence to fail to assist authorised officer</w:t>
      </w:r>
      <w:bookmarkEnd w:id="271"/>
    </w:p>
    <w:p w14:paraId="1155B467" w14:textId="77777777" w:rsidR="00E5469D" w:rsidRDefault="00E5469D" w:rsidP="00E5469D">
      <w:pPr>
        <w:pStyle w:val="BodySectionSub"/>
        <w:rPr>
          <w:lang w:eastAsia="en-AU"/>
        </w:rPr>
      </w:pPr>
      <w:r w:rsidRPr="00831058">
        <w:rPr>
          <w:lang w:eastAsia="en-AU"/>
        </w:rPr>
        <w:t xml:space="preserve">A person must not, </w:t>
      </w:r>
      <w:r>
        <w:rPr>
          <w:lang w:eastAsia="en-AU"/>
        </w:rPr>
        <w:tab/>
        <w:t>without reasonable excuse—</w:t>
      </w:r>
    </w:p>
    <w:p w14:paraId="1FF67F07" w14:textId="77777777" w:rsidR="00E5469D" w:rsidRDefault="00E5469D" w:rsidP="00E5469D">
      <w:pPr>
        <w:pStyle w:val="DraftHeading3"/>
        <w:tabs>
          <w:tab w:val="right" w:pos="1757"/>
        </w:tabs>
        <w:ind w:left="1871" w:hanging="1871"/>
        <w:rPr>
          <w:lang w:eastAsia="en-AU"/>
        </w:rPr>
      </w:pPr>
      <w:r>
        <w:rPr>
          <w:lang w:eastAsia="en-AU"/>
        </w:rPr>
        <w:tab/>
      </w:r>
      <w:r w:rsidRPr="00D35C9F">
        <w:rPr>
          <w:lang w:eastAsia="en-AU"/>
        </w:rPr>
        <w:t>(a)</w:t>
      </w:r>
      <w:r>
        <w:rPr>
          <w:lang w:eastAsia="en-AU"/>
        </w:rPr>
        <w:tab/>
        <w:t>refuse to answer a question lawfully asked by an authorised officer (other than a question asked under section 197(2)(e)); or</w:t>
      </w:r>
    </w:p>
    <w:p w14:paraId="4E73FE71" w14:textId="77777777" w:rsidR="00E5469D" w:rsidRDefault="00E5469D" w:rsidP="00E5469D">
      <w:pPr>
        <w:pStyle w:val="DraftHeading3"/>
        <w:tabs>
          <w:tab w:val="right" w:pos="1757"/>
        </w:tabs>
        <w:ind w:left="1871" w:hanging="1871"/>
        <w:rPr>
          <w:lang w:eastAsia="en-AU"/>
        </w:rPr>
      </w:pPr>
      <w:r>
        <w:rPr>
          <w:lang w:eastAsia="en-AU"/>
        </w:rPr>
        <w:tab/>
      </w:r>
      <w:r w:rsidRPr="00D35C9F">
        <w:rPr>
          <w:lang w:eastAsia="en-AU"/>
        </w:rPr>
        <w:t>(b)</w:t>
      </w:r>
      <w:r>
        <w:rPr>
          <w:lang w:eastAsia="en-AU"/>
        </w:rPr>
        <w:tab/>
        <w:t>refuse to provide information or produce a document lawfully required by an authorised officer; or</w:t>
      </w:r>
    </w:p>
    <w:p w14:paraId="52F51927" w14:textId="77777777" w:rsidR="00E5469D" w:rsidRDefault="00E5469D" w:rsidP="00E5469D">
      <w:pPr>
        <w:pStyle w:val="DraftHeading3"/>
        <w:tabs>
          <w:tab w:val="right" w:pos="1757"/>
        </w:tabs>
        <w:ind w:left="1871" w:hanging="1871"/>
        <w:rPr>
          <w:lang w:eastAsia="en-AU"/>
        </w:rPr>
      </w:pPr>
      <w:r>
        <w:rPr>
          <w:lang w:eastAsia="en-AU"/>
        </w:rPr>
        <w:tab/>
      </w:r>
      <w:r w:rsidRPr="00AD0347">
        <w:rPr>
          <w:lang w:eastAsia="en-AU"/>
        </w:rPr>
        <w:t>(c)</w:t>
      </w:r>
      <w:r>
        <w:rPr>
          <w:lang w:eastAsia="en-AU"/>
        </w:rPr>
        <w:tab/>
        <w:t>fail to comply with a requirement made by an authorised officer under clause 5(2)(f) or (g) of Schedule 2.</w:t>
      </w:r>
    </w:p>
    <w:p w14:paraId="1FD2E0C9" w14:textId="77777777" w:rsidR="00E5469D" w:rsidRDefault="00E5469D" w:rsidP="00E5469D">
      <w:pPr>
        <w:pStyle w:val="DraftPenalty2"/>
        <w:numPr>
          <w:ilvl w:val="0"/>
          <w:numId w:val="35"/>
        </w:numPr>
        <w:rPr>
          <w:lang w:eastAsia="en-AU"/>
        </w:rPr>
      </w:pPr>
      <w:r>
        <w:rPr>
          <w:lang w:eastAsia="en-AU"/>
        </w:rPr>
        <w:t>$8000, in the case of an individual.</w:t>
      </w:r>
    </w:p>
    <w:p w14:paraId="78063CE8" w14:textId="77777777" w:rsidR="00E5469D" w:rsidRDefault="00E5469D" w:rsidP="00E5469D">
      <w:pPr>
        <w:pStyle w:val="BodyParagraphSub"/>
        <w:rPr>
          <w:rFonts w:ascii="Times-Roman" w:hAnsi="Times-Roman" w:cs="Times-Roman"/>
          <w:szCs w:val="24"/>
          <w:lang w:eastAsia="en-AU"/>
        </w:rPr>
      </w:pPr>
      <w:r>
        <w:rPr>
          <w:lang w:eastAsia="en-AU"/>
        </w:rPr>
        <w:t>$40 000, in any other case.</w:t>
      </w:r>
    </w:p>
    <w:p w14:paraId="225B91D6" w14:textId="77777777" w:rsidR="00E5469D" w:rsidRPr="00D35C9F" w:rsidRDefault="00E5469D" w:rsidP="00E5469D">
      <w:pPr>
        <w:pStyle w:val="DraftHeading1"/>
        <w:tabs>
          <w:tab w:val="right" w:pos="680"/>
        </w:tabs>
        <w:ind w:left="850" w:hanging="850"/>
        <w:rPr>
          <w:lang w:eastAsia="en-AU"/>
        </w:rPr>
      </w:pPr>
      <w:r>
        <w:rPr>
          <w:lang w:eastAsia="en-AU"/>
        </w:rPr>
        <w:tab/>
      </w:r>
      <w:bookmarkStart w:id="272" w:name="_Toc62197600"/>
      <w:r>
        <w:rPr>
          <w:lang w:eastAsia="en-AU"/>
        </w:rPr>
        <w:t>209</w:t>
      </w:r>
      <w:r>
        <w:rPr>
          <w:lang w:eastAsia="en-AU"/>
        </w:rPr>
        <w:tab/>
        <w:t>Offence to destroy or damage notices or documents</w:t>
      </w:r>
      <w:bookmarkEnd w:id="272"/>
    </w:p>
    <w:p w14:paraId="2DF67478" w14:textId="77777777" w:rsidR="00E5469D" w:rsidRDefault="00E5469D" w:rsidP="00E5469D">
      <w:pPr>
        <w:pStyle w:val="BodySectionSub"/>
        <w:rPr>
          <w:lang w:eastAsia="en-AU"/>
        </w:rPr>
      </w:pPr>
      <w:r>
        <w:rPr>
          <w:lang w:eastAsia="en-AU"/>
        </w:rPr>
        <w:tab/>
      </w:r>
      <w:r>
        <w:rPr>
          <w:lang w:eastAsia="en-AU"/>
        </w:rPr>
        <w:tab/>
        <w:t>A person must not, without lawful authority, destroy or damage any notice or document given or prepared or kept under this Law.</w:t>
      </w:r>
    </w:p>
    <w:p w14:paraId="62DEDC22" w14:textId="77777777" w:rsidR="00E5469D" w:rsidRDefault="00E5469D" w:rsidP="00E5469D">
      <w:pPr>
        <w:pStyle w:val="DraftPenalty2"/>
        <w:numPr>
          <w:ilvl w:val="0"/>
          <w:numId w:val="36"/>
        </w:numPr>
        <w:rPr>
          <w:lang w:eastAsia="en-AU"/>
        </w:rPr>
      </w:pPr>
      <w:r>
        <w:rPr>
          <w:lang w:eastAsia="en-AU"/>
        </w:rPr>
        <w:t>$8000, in the case of an individual.</w:t>
      </w:r>
    </w:p>
    <w:p w14:paraId="1AAFFB91" w14:textId="77777777" w:rsidR="00E5469D" w:rsidRDefault="00E5469D" w:rsidP="00E5469D">
      <w:pPr>
        <w:pStyle w:val="BodyParagraphSub"/>
        <w:rPr>
          <w:lang w:eastAsia="en-AU"/>
        </w:rPr>
      </w:pPr>
      <w:r>
        <w:rPr>
          <w:lang w:eastAsia="en-AU"/>
        </w:rPr>
        <w:t>$40 000, in any other case.</w:t>
      </w:r>
      <w:r>
        <w:rPr>
          <w:lang w:eastAsia="en-AU"/>
        </w:rPr>
        <w:tab/>
      </w:r>
    </w:p>
    <w:p w14:paraId="6C529CC6" w14:textId="77777777" w:rsidR="00E5469D" w:rsidRPr="00D35C9F" w:rsidRDefault="00E5469D" w:rsidP="00E5469D">
      <w:pPr>
        <w:pStyle w:val="DraftHeading1"/>
        <w:tabs>
          <w:tab w:val="right" w:pos="680"/>
        </w:tabs>
        <w:ind w:left="850" w:hanging="850"/>
        <w:rPr>
          <w:lang w:eastAsia="en-AU"/>
        </w:rPr>
      </w:pPr>
      <w:r>
        <w:rPr>
          <w:lang w:eastAsia="en-AU"/>
        </w:rPr>
        <w:tab/>
      </w:r>
      <w:bookmarkStart w:id="273" w:name="_Toc62197601"/>
      <w:r w:rsidRPr="00022C3A">
        <w:rPr>
          <w:lang w:eastAsia="en-AU"/>
        </w:rPr>
        <w:t>21</w:t>
      </w:r>
      <w:r>
        <w:rPr>
          <w:lang w:eastAsia="en-AU"/>
        </w:rPr>
        <w:t>0</w:t>
      </w:r>
      <w:r>
        <w:rPr>
          <w:lang w:eastAsia="en-AU"/>
        </w:rPr>
        <w:tab/>
        <w:t>Offence to impersonate authorised officer</w:t>
      </w:r>
      <w:bookmarkEnd w:id="273"/>
    </w:p>
    <w:p w14:paraId="3855537D" w14:textId="77777777" w:rsidR="00E5469D" w:rsidRDefault="00E5469D" w:rsidP="00E5469D">
      <w:pPr>
        <w:pStyle w:val="BodySectionSub"/>
        <w:rPr>
          <w:lang w:eastAsia="en-AU"/>
        </w:rPr>
      </w:pPr>
      <w:r>
        <w:rPr>
          <w:lang w:eastAsia="en-AU"/>
        </w:rPr>
        <w:tab/>
        <w:t xml:space="preserve">A person must not </w:t>
      </w:r>
      <w:r>
        <w:rPr>
          <w:lang w:eastAsia="en-AU"/>
        </w:rPr>
        <w:tab/>
        <w:t>impersonate an authorised officer.</w:t>
      </w:r>
    </w:p>
    <w:p w14:paraId="3C70AA1E" w14:textId="77777777" w:rsidR="00E5469D" w:rsidRDefault="00E5469D" w:rsidP="00E5469D">
      <w:pPr>
        <w:pStyle w:val="DraftPenalty2"/>
        <w:numPr>
          <w:ilvl w:val="0"/>
          <w:numId w:val="18"/>
        </w:numPr>
        <w:rPr>
          <w:lang w:eastAsia="en-AU"/>
        </w:rPr>
      </w:pPr>
      <w:r>
        <w:rPr>
          <w:lang w:eastAsia="en-AU"/>
        </w:rPr>
        <w:t>$8000.</w:t>
      </w:r>
    </w:p>
    <w:p w14:paraId="493B1438" w14:textId="77777777" w:rsidR="00E5469D" w:rsidRPr="00CB7071" w:rsidRDefault="00E5469D" w:rsidP="00E5469D">
      <w:pPr>
        <w:pStyle w:val="DraftHeading1"/>
        <w:tabs>
          <w:tab w:val="right" w:pos="680"/>
        </w:tabs>
        <w:ind w:left="850" w:hanging="850"/>
        <w:rPr>
          <w:lang w:eastAsia="en-AU"/>
        </w:rPr>
      </w:pPr>
      <w:r>
        <w:rPr>
          <w:lang w:eastAsia="en-AU"/>
        </w:rPr>
        <w:tab/>
      </w:r>
      <w:bookmarkStart w:id="274" w:name="_Toc62197602"/>
      <w:r>
        <w:rPr>
          <w:lang w:eastAsia="en-AU"/>
        </w:rPr>
        <w:t>211</w:t>
      </w:r>
      <w:r>
        <w:rPr>
          <w:lang w:eastAsia="en-AU"/>
        </w:rPr>
        <w:tab/>
        <w:t>Protection against self incrimination</w:t>
      </w:r>
      <w:bookmarkEnd w:id="274"/>
    </w:p>
    <w:p w14:paraId="7A838195" w14:textId="77777777" w:rsidR="00E5469D" w:rsidRDefault="00E5469D" w:rsidP="00E5469D">
      <w:pPr>
        <w:pStyle w:val="DraftHeading2"/>
        <w:tabs>
          <w:tab w:val="right" w:pos="1247"/>
        </w:tabs>
        <w:ind w:left="1361" w:hanging="1361"/>
        <w:rPr>
          <w:lang w:eastAsia="en-AU"/>
        </w:rPr>
      </w:pPr>
      <w:r>
        <w:rPr>
          <w:lang w:eastAsia="en-AU"/>
        </w:rPr>
        <w:tab/>
        <w:t>(1)</w:t>
      </w:r>
      <w:r>
        <w:rPr>
          <w:lang w:eastAsia="en-AU"/>
        </w:rPr>
        <w:tab/>
      </w:r>
      <w:r>
        <w:rPr>
          <w:lang w:eastAsia="en-AU"/>
        </w:rPr>
        <w:tab/>
        <w:t>An individual may refuse or fail to give information or do any other thing that the individual is required to do by or under this Law if giving the information or doing the thing might incriminate the individual.</w:t>
      </w:r>
    </w:p>
    <w:p w14:paraId="220F17C8" w14:textId="77777777" w:rsidR="00FE6328" w:rsidRDefault="00FE6328" w:rsidP="00FE6328">
      <w:pPr>
        <w:rPr>
          <w:lang w:eastAsia="en-AU"/>
        </w:rPr>
      </w:pPr>
    </w:p>
    <w:p w14:paraId="381027CD" w14:textId="77777777" w:rsidR="00FE6328" w:rsidRPr="00FE6328" w:rsidRDefault="00FE6328" w:rsidP="00FE6328">
      <w:pPr>
        <w:rPr>
          <w:lang w:eastAsia="en-AU"/>
        </w:rPr>
      </w:pPr>
    </w:p>
    <w:p w14:paraId="5ED3BCA3" w14:textId="77777777" w:rsidR="00E5469D" w:rsidRPr="005566B8" w:rsidRDefault="00E5469D" w:rsidP="00E5469D">
      <w:pPr>
        <w:pStyle w:val="DraftHeading2"/>
        <w:tabs>
          <w:tab w:val="right" w:pos="1247"/>
        </w:tabs>
        <w:ind w:left="1361" w:hanging="1361"/>
      </w:pPr>
      <w:r>
        <w:rPr>
          <w:lang w:eastAsia="en-AU"/>
        </w:rPr>
        <w:tab/>
      </w:r>
      <w:r w:rsidRPr="005566B8">
        <w:rPr>
          <w:lang w:eastAsia="en-AU"/>
        </w:rPr>
        <w:t>(2)</w:t>
      </w:r>
      <w:r>
        <w:rPr>
          <w:lang w:eastAsia="en-AU"/>
        </w:rPr>
        <w:tab/>
      </w:r>
      <w:r w:rsidRPr="005566B8">
        <w:t>However, subsection (1) does not apply to—</w:t>
      </w:r>
    </w:p>
    <w:p w14:paraId="7BF898E5" w14:textId="77777777" w:rsidR="00E5469D" w:rsidRPr="005566B8" w:rsidRDefault="00E5469D" w:rsidP="00E5469D">
      <w:pPr>
        <w:pStyle w:val="DraftHeading3"/>
        <w:tabs>
          <w:tab w:val="right" w:pos="1757"/>
        </w:tabs>
        <w:ind w:left="1871" w:hanging="1871"/>
      </w:pPr>
      <w:r>
        <w:tab/>
      </w:r>
      <w:r w:rsidRPr="007D4C88">
        <w:t>(a)</w:t>
      </w:r>
      <w:r>
        <w:tab/>
      </w:r>
      <w:r w:rsidRPr="005566B8">
        <w:t xml:space="preserve">the production of a document or part of a document that </w:t>
      </w:r>
      <w:r>
        <w:t>is</w:t>
      </w:r>
      <w:r w:rsidRPr="00C22EEC">
        <w:t xml:space="preserve"> </w:t>
      </w:r>
      <w:r>
        <w:t>required to be kept under this L</w:t>
      </w:r>
      <w:r w:rsidRPr="00C22EEC">
        <w:t>aw</w:t>
      </w:r>
      <w:r w:rsidRPr="005566B8">
        <w:t>; or</w:t>
      </w:r>
    </w:p>
    <w:p w14:paraId="0B0E87AD" w14:textId="77777777" w:rsidR="00E5469D" w:rsidRDefault="00E5469D" w:rsidP="00E5469D">
      <w:pPr>
        <w:pStyle w:val="DraftHeading3"/>
        <w:tabs>
          <w:tab w:val="right" w:pos="1757"/>
        </w:tabs>
        <w:ind w:left="1871" w:hanging="1871"/>
      </w:pPr>
      <w:r>
        <w:tab/>
      </w:r>
      <w:r w:rsidRPr="007D4C88">
        <w:t>(b)</w:t>
      </w:r>
      <w:r>
        <w:tab/>
      </w:r>
      <w:r w:rsidRPr="005566B8">
        <w:t xml:space="preserve">the giving of </w:t>
      </w:r>
      <w:r>
        <w:t>the individual's</w:t>
      </w:r>
      <w:r w:rsidRPr="005566B8">
        <w:t xml:space="preserve"> name or address in accordance with this </w:t>
      </w:r>
      <w:r>
        <w:t>Law; or</w:t>
      </w:r>
    </w:p>
    <w:p w14:paraId="47779C56" w14:textId="77777777" w:rsidR="00E5469D" w:rsidRPr="005566B8" w:rsidRDefault="00E5469D" w:rsidP="00E5469D">
      <w:pPr>
        <w:pStyle w:val="DraftHeading3"/>
        <w:tabs>
          <w:tab w:val="right" w:pos="1757"/>
        </w:tabs>
        <w:ind w:left="1871" w:hanging="1871"/>
        <w:rPr>
          <w:lang w:eastAsia="en-AU"/>
        </w:rPr>
      </w:pPr>
      <w:r>
        <w:tab/>
      </w:r>
      <w:r w:rsidRPr="00E20FF4">
        <w:t>(c)</w:t>
      </w:r>
      <w:r>
        <w:tab/>
        <w:t>anything required to be done under section 215 or 216.</w:t>
      </w:r>
    </w:p>
    <w:p w14:paraId="52B57AB0" w14:textId="77777777" w:rsidR="00E5469D" w:rsidRPr="003339D0" w:rsidRDefault="00E5469D" w:rsidP="00E5469D">
      <w:pPr>
        <w:pStyle w:val="DraftHeading2"/>
        <w:tabs>
          <w:tab w:val="right" w:pos="1247"/>
        </w:tabs>
        <w:ind w:left="1361" w:hanging="1361"/>
      </w:pPr>
      <w:r>
        <w:tab/>
      </w:r>
      <w:r w:rsidRPr="00336FA6">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14:paraId="17309DE9" w14:textId="77777777" w:rsidR="00E5469D" w:rsidRDefault="00E5469D" w:rsidP="00E5469D">
      <w:pPr>
        <w:pStyle w:val="DraftHeading1"/>
        <w:tabs>
          <w:tab w:val="right" w:pos="680"/>
        </w:tabs>
        <w:ind w:left="850" w:hanging="850"/>
        <w:rPr>
          <w:lang w:eastAsia="en-AU"/>
        </w:rPr>
      </w:pPr>
      <w:r>
        <w:rPr>
          <w:lang w:eastAsia="en-AU"/>
        </w:rPr>
        <w:tab/>
      </w:r>
      <w:bookmarkStart w:id="275" w:name="_Toc62197603"/>
      <w:r w:rsidRPr="00F375ED">
        <w:rPr>
          <w:lang w:eastAsia="en-AU"/>
        </w:rPr>
        <w:t>2</w:t>
      </w:r>
      <w:r>
        <w:rPr>
          <w:lang w:eastAsia="en-AU"/>
        </w:rPr>
        <w:t>12</w:t>
      </w:r>
      <w:r>
        <w:rPr>
          <w:lang w:eastAsia="en-AU"/>
        </w:rPr>
        <w:tab/>
        <w:t>Warning to be given</w:t>
      </w:r>
      <w:bookmarkEnd w:id="275"/>
    </w:p>
    <w:p w14:paraId="3F26C3AB" w14:textId="77777777" w:rsidR="00E5469D" w:rsidRDefault="00E5469D" w:rsidP="00E5469D">
      <w:pPr>
        <w:pStyle w:val="DraftHeading2"/>
        <w:tabs>
          <w:tab w:val="right" w:pos="1247"/>
        </w:tabs>
        <w:ind w:left="1361" w:hanging="1361"/>
        <w:rPr>
          <w:lang w:eastAsia="en-AU"/>
        </w:rPr>
      </w:pPr>
      <w:r>
        <w:rPr>
          <w:lang w:eastAsia="en-AU"/>
        </w:rPr>
        <w:tab/>
      </w:r>
      <w:r w:rsidRPr="00F375ED">
        <w:rPr>
          <w:lang w:eastAsia="en-AU"/>
        </w:rPr>
        <w:t>(1)</w:t>
      </w:r>
      <w:r w:rsidRPr="00F375ED">
        <w:rPr>
          <w:lang w:eastAsia="en-AU"/>
        </w:rPr>
        <w:tab/>
      </w:r>
      <w:r>
        <w:rPr>
          <w:lang w:eastAsia="en-AU"/>
        </w:rPr>
        <w:t>Before requiring a person to answer a question or provide information or a document under this Part or Schedule 2, an authorised officer must—</w:t>
      </w:r>
    </w:p>
    <w:p w14:paraId="4D2D50A9" w14:textId="77777777" w:rsidR="00E5469D" w:rsidRDefault="00E5469D" w:rsidP="00E5469D">
      <w:pPr>
        <w:pStyle w:val="DraftHeading3"/>
        <w:tabs>
          <w:tab w:val="right" w:pos="1757"/>
        </w:tabs>
        <w:ind w:left="1871" w:hanging="1871"/>
        <w:rPr>
          <w:lang w:eastAsia="en-AU"/>
        </w:rPr>
      </w:pPr>
      <w:r>
        <w:rPr>
          <w:lang w:eastAsia="en-AU"/>
        </w:rPr>
        <w:tab/>
      </w:r>
      <w:r w:rsidRPr="00F375ED">
        <w:rPr>
          <w:lang w:eastAsia="en-AU"/>
        </w:rPr>
        <w:t>(a)</w:t>
      </w:r>
      <w:r w:rsidRPr="00F375ED">
        <w:rPr>
          <w:lang w:eastAsia="en-AU"/>
        </w:rPr>
        <w:tab/>
      </w:r>
      <w:r>
        <w:rPr>
          <w:lang w:eastAsia="en-AU"/>
        </w:rPr>
        <w:t>identify himself or herself to the person as an authorised officer by producing the officer's identity card; and</w:t>
      </w:r>
    </w:p>
    <w:p w14:paraId="5E7C3F8E" w14:textId="77777777" w:rsidR="00E5469D" w:rsidRPr="00A24B5C" w:rsidRDefault="00E5469D" w:rsidP="00E5469D">
      <w:pPr>
        <w:pStyle w:val="DraftHeading3"/>
        <w:tabs>
          <w:tab w:val="right" w:pos="1757"/>
        </w:tabs>
        <w:ind w:left="1871" w:hanging="1871"/>
        <w:rPr>
          <w:lang w:eastAsia="en-AU"/>
        </w:rPr>
      </w:pPr>
      <w:r>
        <w:rPr>
          <w:lang w:eastAsia="en-AU"/>
        </w:rPr>
        <w:tab/>
      </w:r>
      <w:r w:rsidRPr="00F375ED">
        <w:rPr>
          <w:lang w:eastAsia="en-AU"/>
        </w:rPr>
        <w:t>(b)</w:t>
      </w:r>
      <w:r w:rsidRPr="00F375ED">
        <w:rPr>
          <w:lang w:eastAsia="en-AU"/>
        </w:rPr>
        <w:tab/>
      </w:r>
      <w:r>
        <w:rPr>
          <w:lang w:eastAsia="en-AU"/>
        </w:rPr>
        <w:t>warn the person that a failure to comply with the requirement or to answer the question, without reasonable excuse, would constitute an offence; and</w:t>
      </w:r>
    </w:p>
    <w:p w14:paraId="5F9F1475" w14:textId="77777777" w:rsidR="00E5469D" w:rsidRDefault="00E5469D" w:rsidP="00E5469D">
      <w:pPr>
        <w:pStyle w:val="DraftHeading3"/>
        <w:tabs>
          <w:tab w:val="right" w:pos="1757"/>
        </w:tabs>
        <w:ind w:left="1871" w:hanging="1871"/>
        <w:rPr>
          <w:lang w:eastAsia="en-AU"/>
        </w:rPr>
      </w:pPr>
      <w:r>
        <w:rPr>
          <w:lang w:eastAsia="en-AU"/>
        </w:rPr>
        <w:tab/>
        <w:t>(c</w:t>
      </w:r>
      <w:r w:rsidRPr="00A24B5C">
        <w:rPr>
          <w:lang w:eastAsia="en-AU"/>
        </w:rPr>
        <w:t>)</w:t>
      </w:r>
      <w:r>
        <w:rPr>
          <w:lang w:eastAsia="en-AU"/>
        </w:rPr>
        <w:tab/>
        <w:t>in the case of an individual, warn the person about the effect of section 211.</w:t>
      </w:r>
    </w:p>
    <w:p w14:paraId="74E0BF97" w14:textId="77777777" w:rsidR="00E5469D" w:rsidRDefault="00E5469D" w:rsidP="00E5469D">
      <w:pPr>
        <w:pStyle w:val="DraftHeading2"/>
        <w:tabs>
          <w:tab w:val="right" w:pos="1247"/>
        </w:tabs>
        <w:ind w:left="1361" w:hanging="1361"/>
        <w:rPr>
          <w:lang w:eastAsia="en-AU"/>
        </w:rPr>
      </w:pPr>
      <w:r>
        <w:rPr>
          <w:lang w:eastAsia="en-AU"/>
        </w:rPr>
        <w:tab/>
      </w:r>
      <w:r w:rsidRPr="00F95C15">
        <w:rPr>
          <w:lang w:eastAsia="en-AU"/>
        </w:rPr>
        <w:t>(</w:t>
      </w:r>
      <w:r>
        <w:rPr>
          <w:lang w:eastAsia="en-AU"/>
        </w:rPr>
        <w:t>2</w:t>
      </w:r>
      <w:r w:rsidRPr="00F95C15">
        <w:rPr>
          <w:lang w:eastAsia="en-AU"/>
        </w:rPr>
        <w:t>)</w:t>
      </w:r>
      <w:r>
        <w:rPr>
          <w:lang w:eastAsia="en-AU"/>
        </w:rPr>
        <w:tab/>
        <w:t>Nothing in this section prevents an authorised officer from obtaining and using evidence given to the authorised officer voluntarily by any person.</w:t>
      </w:r>
    </w:p>
    <w:p w14:paraId="6D23040E" w14:textId="77777777" w:rsidR="00E5469D" w:rsidRDefault="00E5469D" w:rsidP="00E5469D">
      <w:pPr>
        <w:pStyle w:val="DraftHeading2"/>
        <w:tabs>
          <w:tab w:val="right" w:pos="1247"/>
        </w:tabs>
        <w:ind w:left="1361" w:hanging="1361"/>
        <w:rPr>
          <w:lang w:eastAsia="en-AU"/>
        </w:rPr>
      </w:pPr>
      <w:r>
        <w:rPr>
          <w:lang w:eastAsia="en-AU"/>
        </w:rPr>
        <w:tab/>
      </w:r>
      <w:r w:rsidRPr="000A24EC">
        <w:rPr>
          <w:lang w:eastAsia="en-AU"/>
        </w:rPr>
        <w:t>(3)</w:t>
      </w:r>
      <w:r>
        <w:rPr>
          <w:lang w:eastAsia="en-AU"/>
        </w:rPr>
        <w:tab/>
        <w:t>This section does not apply to a request made under section 197.</w:t>
      </w:r>
    </w:p>
    <w:p w14:paraId="735F8531" w14:textId="77777777" w:rsidR="00FE6328" w:rsidRPr="00FE6328" w:rsidRDefault="00FE6328" w:rsidP="00FE6328">
      <w:pPr>
        <w:rPr>
          <w:lang w:eastAsia="en-AU"/>
        </w:rPr>
      </w:pPr>
    </w:p>
    <w:p w14:paraId="3285AF99" w14:textId="77777777" w:rsidR="00E5469D" w:rsidRDefault="00E5469D" w:rsidP="00E5469D">
      <w:pPr>
        <w:pStyle w:val="DraftHeading1"/>
        <w:tabs>
          <w:tab w:val="right" w:pos="680"/>
        </w:tabs>
        <w:ind w:left="850" w:hanging="850"/>
        <w:rPr>
          <w:lang w:eastAsia="en-AU"/>
        </w:rPr>
      </w:pPr>
      <w:r>
        <w:rPr>
          <w:lang w:eastAsia="en-AU"/>
        </w:rPr>
        <w:tab/>
      </w:r>
      <w:bookmarkStart w:id="276" w:name="_Toc62197604"/>
      <w:r w:rsidRPr="000A24EC">
        <w:rPr>
          <w:lang w:eastAsia="en-AU"/>
        </w:rPr>
        <w:t>21</w:t>
      </w:r>
      <w:r>
        <w:rPr>
          <w:lang w:eastAsia="en-AU"/>
        </w:rPr>
        <w:t>3</w:t>
      </w:r>
      <w:r>
        <w:rPr>
          <w:lang w:eastAsia="en-AU"/>
        </w:rPr>
        <w:tab/>
        <w:t>Occupier's consent to search</w:t>
      </w:r>
      <w:bookmarkEnd w:id="276"/>
    </w:p>
    <w:p w14:paraId="4DAE51BB" w14:textId="77777777" w:rsidR="00E5469D" w:rsidRDefault="00E5469D" w:rsidP="00E5469D">
      <w:pPr>
        <w:pStyle w:val="DraftHeading2"/>
        <w:tabs>
          <w:tab w:val="right" w:pos="1247"/>
        </w:tabs>
        <w:ind w:left="1361" w:hanging="1361"/>
        <w:rPr>
          <w:lang w:eastAsia="en-AU"/>
        </w:rPr>
      </w:pPr>
      <w:r>
        <w:rPr>
          <w:lang w:eastAsia="en-AU"/>
        </w:rPr>
        <w:tab/>
        <w:t>(1</w:t>
      </w:r>
      <w:r w:rsidRPr="000D7607">
        <w:rPr>
          <w:lang w:eastAsia="en-AU"/>
        </w:rPr>
        <w:t>)</w:t>
      </w:r>
      <w:r>
        <w:rPr>
          <w:lang w:eastAsia="en-AU"/>
        </w:rPr>
        <w:tab/>
        <w:t>An occupier who consents in writing to the entry and inspection of his or her premises under Division 2 must be given a copy of the signed consent immediately.</w:t>
      </w:r>
    </w:p>
    <w:p w14:paraId="338241E9" w14:textId="77777777" w:rsidR="00E5469D" w:rsidRDefault="00E5469D" w:rsidP="00E5469D">
      <w:pPr>
        <w:pStyle w:val="DraftHeading2"/>
        <w:tabs>
          <w:tab w:val="right" w:pos="1247"/>
        </w:tabs>
        <w:ind w:left="1361" w:hanging="1361"/>
        <w:rPr>
          <w:lang w:eastAsia="en-AU"/>
        </w:rPr>
      </w:pPr>
      <w:r>
        <w:rPr>
          <w:lang w:eastAsia="en-AU"/>
        </w:rPr>
        <w:tab/>
      </w:r>
      <w:r w:rsidRPr="00F375ED">
        <w:rPr>
          <w:lang w:eastAsia="en-AU"/>
        </w:rPr>
        <w:t>(2)</w:t>
      </w:r>
      <w:r>
        <w:rPr>
          <w:lang w:eastAsia="en-AU"/>
        </w:rPr>
        <w:tab/>
      </w:r>
      <w:r>
        <w:rPr>
          <w:lang w:eastAsia="en-AU"/>
        </w:rPr>
        <w:tab/>
      </w:r>
      <w:r>
        <w:rPr>
          <w:lang w:eastAsia="en-AU"/>
        </w:rPr>
        <w:tab/>
        <w:t>If, in any proceeding, a written consent is not produced to the court, it must be presumed until the contrary is proved that the occupier did not consent to the entry and search.</w:t>
      </w:r>
    </w:p>
    <w:p w14:paraId="27274C5B" w14:textId="77777777" w:rsidR="00E5469D" w:rsidRDefault="00E5469D" w:rsidP="00E5469D">
      <w:pPr>
        <w:pStyle w:val="Heading-DIVISION"/>
      </w:pPr>
      <w:bookmarkStart w:id="277" w:name="_Toc62197605"/>
      <w:r>
        <w:t>Division 5—Powers of Regulatory Authority</w:t>
      </w:r>
      <w:bookmarkEnd w:id="277"/>
    </w:p>
    <w:p w14:paraId="29A90831" w14:textId="77777777" w:rsidR="00E5469D" w:rsidRDefault="00E5469D" w:rsidP="00E5469D">
      <w:pPr>
        <w:pStyle w:val="DraftHeading1"/>
        <w:tabs>
          <w:tab w:val="right" w:pos="680"/>
        </w:tabs>
        <w:ind w:left="850" w:hanging="850"/>
      </w:pPr>
      <w:r>
        <w:tab/>
      </w:r>
      <w:bookmarkStart w:id="278" w:name="_Toc62197606"/>
      <w:r>
        <w:t>214</w:t>
      </w:r>
      <w:r>
        <w:tab/>
        <w:t>Powers of Regulatory Authority to obtain information for rating purposes</w:t>
      </w:r>
      <w:bookmarkEnd w:id="278"/>
    </w:p>
    <w:p w14:paraId="54ABFE11" w14:textId="77777777" w:rsidR="00E5469D" w:rsidRDefault="00E5469D" w:rsidP="00E5469D">
      <w:pPr>
        <w:pStyle w:val="BodySectionSub"/>
      </w:pPr>
      <w:r>
        <w:t>The Regulatory Authority may, for the purpose of a rating assessment—</w:t>
      </w:r>
    </w:p>
    <w:p w14:paraId="653EA9D7" w14:textId="77777777" w:rsidR="00E5469D" w:rsidRDefault="00E5469D" w:rsidP="00E5469D">
      <w:pPr>
        <w:pStyle w:val="DraftHeading3"/>
        <w:tabs>
          <w:tab w:val="right" w:pos="1757"/>
        </w:tabs>
        <w:ind w:left="1871" w:hanging="1871"/>
      </w:pPr>
      <w:r>
        <w:tab/>
      </w:r>
      <w:r w:rsidRPr="002556F7">
        <w:t>(a)</w:t>
      </w:r>
      <w:r>
        <w:tab/>
        <w:t xml:space="preserve">ask the approved provider of the approved education and care service for any information and documents; and </w:t>
      </w:r>
    </w:p>
    <w:p w14:paraId="30068AE0" w14:textId="77777777" w:rsidR="00E5469D" w:rsidRDefault="00E5469D" w:rsidP="00E5469D">
      <w:pPr>
        <w:pStyle w:val="DraftHeading3"/>
        <w:tabs>
          <w:tab w:val="right" w:pos="1757"/>
        </w:tabs>
        <w:ind w:left="1871" w:hanging="1871"/>
      </w:pPr>
      <w:r>
        <w:tab/>
      </w:r>
      <w:r w:rsidRPr="002556F7">
        <w:t>(b)</w:t>
      </w:r>
      <w:r>
        <w:tab/>
        <w:t>make any inquiries it considers appropriate.</w:t>
      </w:r>
    </w:p>
    <w:p w14:paraId="060A9130" w14:textId="77777777" w:rsidR="00E5469D" w:rsidRDefault="00E5469D" w:rsidP="00E5469D">
      <w:pPr>
        <w:pStyle w:val="DraftHeading1"/>
        <w:tabs>
          <w:tab w:val="right" w:pos="680"/>
        </w:tabs>
        <w:ind w:left="850" w:hanging="850"/>
      </w:pPr>
      <w:r>
        <w:tab/>
      </w:r>
      <w:bookmarkStart w:id="279" w:name="_Toc62197607"/>
      <w:r w:rsidRPr="00022C3A">
        <w:t>21</w:t>
      </w:r>
      <w:r>
        <w:t>5</w:t>
      </w:r>
      <w:r>
        <w:tab/>
        <w:t>Power of Regulatory Authority to obtain information, documents and evidence by notice</w:t>
      </w:r>
      <w:bookmarkEnd w:id="279"/>
    </w:p>
    <w:p w14:paraId="5E70A1CC" w14:textId="77777777" w:rsidR="00E5469D" w:rsidRDefault="00E5469D" w:rsidP="00E5469D">
      <w:pPr>
        <w:pStyle w:val="DraftHeading2"/>
        <w:tabs>
          <w:tab w:val="right" w:pos="1247"/>
        </w:tabs>
        <w:ind w:left="1361" w:hanging="1361"/>
      </w:pPr>
      <w:r>
        <w:rPr>
          <w:lang w:eastAsia="en-AU"/>
        </w:rPr>
        <w:tab/>
      </w:r>
      <w:r w:rsidRPr="00BD4ECC">
        <w:rPr>
          <w:lang w:eastAsia="en-AU"/>
        </w:rPr>
        <w:t>(1)</w:t>
      </w:r>
      <w:r>
        <w:rPr>
          <w:lang w:eastAsia="en-AU"/>
        </w:rPr>
        <w:tab/>
      </w:r>
      <w:r>
        <w:tab/>
        <w:t>This section applies if the Regulatory Authority reasonably suspects that an offence has or may have been committed against this Law.</w:t>
      </w:r>
    </w:p>
    <w:p w14:paraId="21FBF444" w14:textId="77777777" w:rsidR="00E5469D" w:rsidRDefault="00E5469D" w:rsidP="00E5469D">
      <w:pPr>
        <w:pStyle w:val="DraftHeading2"/>
        <w:tabs>
          <w:tab w:val="right" w:pos="1247"/>
        </w:tabs>
        <w:ind w:left="1361" w:hanging="1361"/>
      </w:pPr>
      <w:r>
        <w:tab/>
      </w:r>
      <w:r w:rsidRPr="00D27E9F">
        <w:t>(2)</w:t>
      </w:r>
      <w:r>
        <w:tab/>
        <w:t>The Regulatory Authority may, by written notice, require a specified person—</w:t>
      </w:r>
    </w:p>
    <w:p w14:paraId="59D6906B" w14:textId="77777777" w:rsidR="00E5469D" w:rsidRDefault="00E5469D" w:rsidP="00E5469D">
      <w:pPr>
        <w:pStyle w:val="DraftHeading3"/>
        <w:tabs>
          <w:tab w:val="right" w:pos="1757"/>
        </w:tabs>
        <w:ind w:left="1871" w:hanging="1871"/>
      </w:pPr>
      <w:r>
        <w:rPr>
          <w:lang w:eastAsia="en-AU"/>
        </w:rPr>
        <w:tab/>
      </w:r>
      <w:r w:rsidRPr="00BD4ECC">
        <w:rPr>
          <w:lang w:eastAsia="en-AU"/>
        </w:rPr>
        <w:t>(a)</w:t>
      </w:r>
      <w:r>
        <w:rPr>
          <w:lang w:eastAsia="en-AU"/>
        </w:rPr>
        <w:tab/>
        <w:t xml:space="preserve">to provide to the Regulatory Authority, in writing signed by that person or, if the person is not an individual, by </w:t>
      </w:r>
      <w:r>
        <w:t xml:space="preserve">a competent officer of that person, </w:t>
      </w:r>
      <w:r>
        <w:rPr>
          <w:lang w:eastAsia="en-AU"/>
        </w:rPr>
        <w:t xml:space="preserve">within the time and in the manner specified in the notice, </w:t>
      </w:r>
      <w:r>
        <w:t>any relevant information that is specified in the notice; or</w:t>
      </w:r>
    </w:p>
    <w:p w14:paraId="176F5029" w14:textId="77777777" w:rsidR="00E5469D" w:rsidRDefault="00E5469D" w:rsidP="00E5469D">
      <w:pPr>
        <w:pStyle w:val="DraftHeading3"/>
        <w:tabs>
          <w:tab w:val="right" w:pos="1757"/>
        </w:tabs>
        <w:ind w:left="1871" w:hanging="1871"/>
        <w:rPr>
          <w:lang w:eastAsia="en-AU"/>
        </w:rPr>
      </w:pPr>
      <w:r>
        <w:rPr>
          <w:lang w:eastAsia="en-AU"/>
        </w:rPr>
        <w:tab/>
      </w:r>
      <w:r w:rsidRPr="006134B2">
        <w:rPr>
          <w:lang w:eastAsia="en-AU"/>
        </w:rPr>
        <w:t>(b)</w:t>
      </w:r>
      <w:r>
        <w:rPr>
          <w:lang w:eastAsia="en-AU"/>
        </w:rPr>
        <w:tab/>
        <w:t xml:space="preserve">to produce to the Regulatory Authority, or to a person specified in the notice acting on the Regulatory Authority's behalf, in accordance with the notice, </w:t>
      </w:r>
      <w:r>
        <w:t>any relevant document referred to in the notice</w:t>
      </w:r>
      <w:r>
        <w:rPr>
          <w:lang w:eastAsia="en-AU"/>
        </w:rPr>
        <w:t>; or</w:t>
      </w:r>
    </w:p>
    <w:p w14:paraId="2462EEF7" w14:textId="77777777" w:rsidR="00E5469D" w:rsidRDefault="00E5469D" w:rsidP="00E5469D">
      <w:pPr>
        <w:pStyle w:val="DraftHeading3"/>
        <w:tabs>
          <w:tab w:val="right" w:pos="1757"/>
        </w:tabs>
        <w:ind w:left="1871" w:hanging="1871"/>
        <w:rPr>
          <w:lang w:eastAsia="en-AU"/>
        </w:rPr>
      </w:pPr>
      <w:r>
        <w:rPr>
          <w:lang w:eastAsia="en-AU"/>
        </w:rPr>
        <w:tab/>
      </w:r>
      <w:r w:rsidRPr="006134B2">
        <w:rPr>
          <w:lang w:eastAsia="en-AU"/>
        </w:rPr>
        <w:t>(c)</w:t>
      </w:r>
      <w:r>
        <w:rPr>
          <w:lang w:eastAsia="en-AU"/>
        </w:rPr>
        <w:tab/>
        <w:t xml:space="preserve">to appear before the Regulatory Authority, or a person specified in the notice acting on the Regulatory Authority's behalf, at a time and place specified in the notice to </w:t>
      </w:r>
      <w:r w:rsidRPr="00BE2B1A">
        <w:tab/>
      </w:r>
      <w:r>
        <w:t xml:space="preserve">give any evidence </w:t>
      </w:r>
      <w:r>
        <w:rPr>
          <w:lang w:eastAsia="en-AU"/>
        </w:rPr>
        <w:t>or to produce any relevant document specified in the notice.</w:t>
      </w:r>
    </w:p>
    <w:p w14:paraId="02764ACF" w14:textId="77777777" w:rsidR="00E5469D" w:rsidRDefault="00E5469D" w:rsidP="00E5469D">
      <w:pPr>
        <w:pStyle w:val="DraftHeading2"/>
        <w:tabs>
          <w:tab w:val="right" w:pos="1247"/>
        </w:tabs>
        <w:ind w:left="1361" w:hanging="1361"/>
        <w:rPr>
          <w:lang w:eastAsia="en-AU"/>
        </w:rPr>
      </w:pPr>
      <w:r>
        <w:rPr>
          <w:lang w:eastAsia="en-AU"/>
        </w:rPr>
        <w:tab/>
      </w:r>
      <w:r w:rsidRPr="00F95C15">
        <w:rPr>
          <w:lang w:eastAsia="en-AU"/>
        </w:rPr>
        <w:t>(</w:t>
      </w:r>
      <w:r>
        <w:rPr>
          <w:lang w:eastAsia="en-AU"/>
        </w:rPr>
        <w:t>3</w:t>
      </w:r>
      <w:r w:rsidRPr="00F95C15">
        <w:rPr>
          <w:lang w:eastAsia="en-AU"/>
        </w:rPr>
        <w:t>)</w:t>
      </w:r>
      <w:r>
        <w:rPr>
          <w:lang w:eastAsia="en-AU"/>
        </w:rPr>
        <w:tab/>
        <w:t>The notice must—</w:t>
      </w:r>
    </w:p>
    <w:p w14:paraId="0F2088D8" w14:textId="77777777" w:rsidR="00E5469D" w:rsidRPr="00A24B5C" w:rsidRDefault="00E5469D" w:rsidP="00E5469D">
      <w:pPr>
        <w:pStyle w:val="DraftHeading3"/>
        <w:tabs>
          <w:tab w:val="right" w:pos="1757"/>
        </w:tabs>
        <w:ind w:left="1871" w:hanging="1871"/>
        <w:rPr>
          <w:lang w:eastAsia="en-AU"/>
        </w:rPr>
      </w:pPr>
      <w:r>
        <w:rPr>
          <w:lang w:eastAsia="en-AU"/>
        </w:rPr>
        <w:tab/>
      </w:r>
      <w:r w:rsidRPr="00AB690B">
        <w:rPr>
          <w:lang w:eastAsia="en-AU"/>
        </w:rPr>
        <w:t>(a)</w:t>
      </w:r>
      <w:r>
        <w:rPr>
          <w:lang w:eastAsia="en-AU"/>
        </w:rPr>
        <w:tab/>
        <w:t>warn the person that failure or refusal to comply with the notice would constitute an offence; and</w:t>
      </w:r>
    </w:p>
    <w:p w14:paraId="6E2E8F4D" w14:textId="77777777" w:rsidR="00E5469D" w:rsidRPr="00AB690B" w:rsidRDefault="00E5469D" w:rsidP="00E5469D">
      <w:pPr>
        <w:pStyle w:val="DraftHeading3"/>
        <w:tabs>
          <w:tab w:val="right" w:pos="1757"/>
        </w:tabs>
        <w:ind w:left="1871" w:hanging="1871"/>
        <w:rPr>
          <w:lang w:eastAsia="en-AU"/>
        </w:rPr>
      </w:pPr>
      <w:r>
        <w:rPr>
          <w:lang w:eastAsia="en-AU"/>
        </w:rPr>
        <w:tab/>
      </w:r>
      <w:r w:rsidRPr="00AB690B">
        <w:rPr>
          <w:lang w:eastAsia="en-AU"/>
        </w:rPr>
        <w:t>(b)</w:t>
      </w:r>
      <w:r>
        <w:rPr>
          <w:lang w:eastAsia="en-AU"/>
        </w:rPr>
        <w:tab/>
      </w:r>
      <w:r>
        <w:rPr>
          <w:lang w:eastAsia="en-AU"/>
        </w:rPr>
        <w:tab/>
        <w:t>warn the person about the effect of sections 217, 218 and 219.</w:t>
      </w:r>
    </w:p>
    <w:p w14:paraId="0B3C5CBC" w14:textId="77777777" w:rsidR="00E5469D" w:rsidRDefault="00E5469D" w:rsidP="00E5469D">
      <w:pPr>
        <w:pStyle w:val="DraftHeading2"/>
        <w:tabs>
          <w:tab w:val="right" w:pos="1247"/>
        </w:tabs>
        <w:ind w:left="1361" w:hanging="1361"/>
        <w:rPr>
          <w:lang w:eastAsia="en-AU"/>
        </w:rPr>
      </w:pPr>
      <w:r>
        <w:rPr>
          <w:lang w:eastAsia="en-AU"/>
        </w:rPr>
        <w:tab/>
      </w:r>
      <w:r w:rsidRPr="006134B2">
        <w:rPr>
          <w:lang w:eastAsia="en-AU"/>
        </w:rPr>
        <w:t>(</w:t>
      </w:r>
      <w:r>
        <w:rPr>
          <w:lang w:eastAsia="en-AU"/>
        </w:rPr>
        <w:t>4</w:t>
      </w:r>
      <w:r w:rsidRPr="006134B2">
        <w:rPr>
          <w:lang w:eastAsia="en-AU"/>
        </w:rPr>
        <w:t>)</w:t>
      </w:r>
      <w:r>
        <w:rPr>
          <w:lang w:eastAsia="en-AU"/>
        </w:rPr>
        <w:tab/>
        <w:t>The Regulatory Authority or the person specified in the notice acting on the Regulatory Authority's behalf may require the evidence referred to in subsection (2)(c) to be given on oath or affirmation and for that purpose may administer an oath or affirmation.</w:t>
      </w:r>
    </w:p>
    <w:p w14:paraId="25BE512B" w14:textId="77777777" w:rsidR="00E5469D" w:rsidRDefault="00E5469D" w:rsidP="00E5469D">
      <w:pPr>
        <w:pStyle w:val="DraftHeading2"/>
        <w:tabs>
          <w:tab w:val="right" w:pos="1247"/>
        </w:tabs>
        <w:ind w:left="1361" w:hanging="1361"/>
        <w:rPr>
          <w:lang w:eastAsia="en-AU"/>
        </w:rPr>
      </w:pPr>
      <w:r>
        <w:rPr>
          <w:lang w:eastAsia="en-AU"/>
        </w:rPr>
        <w:tab/>
        <w:t>(5</w:t>
      </w:r>
      <w:r w:rsidRPr="00B9716C">
        <w:rPr>
          <w:lang w:eastAsia="en-AU"/>
        </w:rPr>
        <w:t>)</w:t>
      </w:r>
      <w:r>
        <w:rPr>
          <w:lang w:eastAsia="en-AU"/>
        </w:rPr>
        <w:tab/>
        <w:t>The person may give evidence under subsection (2)(c) by telephone or video conference or other electronic means unless the Regulatory Authority, on reasonable grounds, requires the person to give that evidence in person.</w:t>
      </w:r>
    </w:p>
    <w:p w14:paraId="113CB34B" w14:textId="77777777" w:rsidR="00E5469D" w:rsidRDefault="00E5469D" w:rsidP="00E5469D">
      <w:pPr>
        <w:pStyle w:val="DraftHeading2"/>
        <w:tabs>
          <w:tab w:val="right" w:pos="1247"/>
        </w:tabs>
        <w:ind w:left="1361" w:hanging="1361"/>
        <w:rPr>
          <w:lang w:eastAsia="en-AU"/>
        </w:rPr>
      </w:pPr>
      <w:r>
        <w:rPr>
          <w:lang w:eastAsia="en-AU"/>
        </w:rPr>
        <w:tab/>
      </w:r>
      <w:r w:rsidRPr="00ED4EBC">
        <w:rPr>
          <w:lang w:eastAsia="en-AU"/>
        </w:rPr>
        <w:t>(6)</w:t>
      </w:r>
      <w:r>
        <w:rPr>
          <w:lang w:eastAsia="en-AU"/>
        </w:rPr>
        <w:tab/>
        <w:t xml:space="preserve">In this section, </w:t>
      </w:r>
      <w:r>
        <w:rPr>
          <w:b/>
          <w:i/>
          <w:lang w:eastAsia="en-AU"/>
        </w:rPr>
        <w:t>specified person</w:t>
      </w:r>
      <w:r>
        <w:rPr>
          <w:lang w:eastAsia="en-AU"/>
        </w:rPr>
        <w:t xml:space="preserve"> has the meaning given in section 206(4).</w:t>
      </w:r>
    </w:p>
    <w:p w14:paraId="60B70176" w14:textId="77777777" w:rsidR="00FE6328" w:rsidRDefault="00FE6328" w:rsidP="00FE6328">
      <w:pPr>
        <w:rPr>
          <w:lang w:eastAsia="en-AU"/>
        </w:rPr>
      </w:pPr>
    </w:p>
    <w:p w14:paraId="67BFF510" w14:textId="77777777" w:rsidR="00FE6328" w:rsidRDefault="00FE6328" w:rsidP="00FE6328">
      <w:pPr>
        <w:rPr>
          <w:lang w:eastAsia="en-AU"/>
        </w:rPr>
      </w:pPr>
    </w:p>
    <w:p w14:paraId="4A2967EA" w14:textId="77777777" w:rsidR="00FE6328" w:rsidRPr="00FE6328" w:rsidRDefault="00FE6328" w:rsidP="00FE6328">
      <w:pPr>
        <w:rPr>
          <w:lang w:eastAsia="en-AU"/>
        </w:rPr>
      </w:pPr>
    </w:p>
    <w:p w14:paraId="31845493" w14:textId="77777777" w:rsidR="00E5469D" w:rsidRDefault="00E5469D" w:rsidP="00E5469D">
      <w:pPr>
        <w:pStyle w:val="DraftHeading1"/>
        <w:tabs>
          <w:tab w:val="right" w:pos="680"/>
        </w:tabs>
        <w:ind w:left="850" w:hanging="850"/>
      </w:pPr>
      <w:r>
        <w:tab/>
      </w:r>
      <w:bookmarkStart w:id="280" w:name="_Toc62197608"/>
      <w:r w:rsidRPr="00B074F3">
        <w:t>216</w:t>
      </w:r>
      <w:r>
        <w:tab/>
        <w:t>Power of Regulatory Authority to obtain information, documents and evidence at education and care service</w:t>
      </w:r>
      <w:bookmarkEnd w:id="280"/>
    </w:p>
    <w:p w14:paraId="3CAD59B4" w14:textId="77777777" w:rsidR="00E5469D" w:rsidRDefault="00E5469D" w:rsidP="00E5469D">
      <w:pPr>
        <w:pStyle w:val="DraftHeading2"/>
        <w:tabs>
          <w:tab w:val="right" w:pos="1247"/>
        </w:tabs>
        <w:ind w:left="1361" w:hanging="1361"/>
      </w:pPr>
      <w:r>
        <w:rPr>
          <w:lang w:eastAsia="en-AU"/>
        </w:rPr>
        <w:tab/>
      </w:r>
      <w:r w:rsidRPr="00BD4ECC">
        <w:rPr>
          <w:lang w:eastAsia="en-AU"/>
        </w:rPr>
        <w:t>(1)</w:t>
      </w:r>
      <w:r>
        <w:rPr>
          <w:lang w:eastAsia="en-AU"/>
        </w:rPr>
        <w:tab/>
      </w:r>
      <w:r>
        <w:tab/>
        <w:t>This section applies if the Regulatory Authority reasonably suspects that an offence has or may have been committed against this Law.</w:t>
      </w:r>
    </w:p>
    <w:p w14:paraId="6157211C" w14:textId="77777777" w:rsidR="00E5469D" w:rsidRDefault="00E5469D" w:rsidP="00E5469D">
      <w:pPr>
        <w:pStyle w:val="DraftHeading2"/>
        <w:tabs>
          <w:tab w:val="right" w:pos="1247"/>
        </w:tabs>
        <w:ind w:left="1361" w:hanging="1361"/>
      </w:pPr>
      <w:r>
        <w:tab/>
      </w:r>
      <w:r w:rsidRPr="00D27E9F">
        <w:t>(2)</w:t>
      </w:r>
      <w:r>
        <w:tab/>
        <w:t>The Regulatory Authority may require a specified person at an education and care service—</w:t>
      </w:r>
    </w:p>
    <w:p w14:paraId="669E1D64" w14:textId="77777777" w:rsidR="00E5469D" w:rsidRDefault="00E5469D" w:rsidP="00E5469D">
      <w:pPr>
        <w:pStyle w:val="DraftHeading3"/>
        <w:tabs>
          <w:tab w:val="right" w:pos="1757"/>
        </w:tabs>
        <w:ind w:left="1871" w:hanging="1871"/>
      </w:pPr>
      <w:r>
        <w:rPr>
          <w:lang w:eastAsia="en-AU"/>
        </w:rPr>
        <w:tab/>
      </w:r>
      <w:r w:rsidRPr="00BD4ECC">
        <w:rPr>
          <w:lang w:eastAsia="en-AU"/>
        </w:rPr>
        <w:t>(a)</w:t>
      </w:r>
      <w:r>
        <w:rPr>
          <w:lang w:eastAsia="en-AU"/>
        </w:rPr>
        <w:tab/>
        <w:t xml:space="preserve">to provide the Regulatory Authority, or a person acting on the Regulatory Authority's behalf, with </w:t>
      </w:r>
      <w:r>
        <w:t>any specified information that is relevant to the suspected offence; or</w:t>
      </w:r>
    </w:p>
    <w:p w14:paraId="5ADA6695" w14:textId="77777777" w:rsidR="00E5469D" w:rsidRPr="003339D0" w:rsidRDefault="00E5469D" w:rsidP="00E5469D">
      <w:pPr>
        <w:pStyle w:val="DraftHeading3"/>
        <w:tabs>
          <w:tab w:val="right" w:pos="1757"/>
        </w:tabs>
        <w:ind w:left="1871" w:hanging="1871"/>
        <w:rPr>
          <w:lang w:eastAsia="en-AU"/>
        </w:rPr>
      </w:pPr>
      <w:r>
        <w:rPr>
          <w:lang w:eastAsia="en-AU"/>
        </w:rPr>
        <w:tab/>
      </w:r>
      <w:r w:rsidRPr="00336FA6">
        <w:rPr>
          <w:lang w:eastAsia="en-AU"/>
        </w:rPr>
        <w:t>(b)</w:t>
      </w:r>
      <w:r>
        <w:rPr>
          <w:lang w:eastAsia="en-AU"/>
        </w:rPr>
        <w:tab/>
        <w:t xml:space="preserve">to produce to the Regulatory Authority, or to a person acting on the Regulatory Authority's behalf, </w:t>
      </w:r>
      <w:r>
        <w:t>any specified document that i</w:t>
      </w:r>
      <w:r>
        <w:rPr>
          <w:lang w:eastAsia="en-AU"/>
        </w:rPr>
        <w:t>s relevant</w:t>
      </w:r>
      <w:r w:rsidRPr="006C76F6">
        <w:t xml:space="preserve"> </w:t>
      </w:r>
      <w:r>
        <w:t>to the suspected offence</w:t>
      </w:r>
      <w:r>
        <w:rPr>
          <w:lang w:eastAsia="en-AU"/>
        </w:rPr>
        <w:t>.</w:t>
      </w:r>
    </w:p>
    <w:p w14:paraId="079E597E" w14:textId="77777777" w:rsidR="00E5469D" w:rsidRDefault="00E5469D" w:rsidP="00E5469D">
      <w:pPr>
        <w:pStyle w:val="DraftHeading2"/>
        <w:tabs>
          <w:tab w:val="right" w:pos="1247"/>
        </w:tabs>
        <w:ind w:left="1361" w:hanging="1361"/>
        <w:rPr>
          <w:lang w:eastAsia="en-AU"/>
        </w:rPr>
      </w:pPr>
      <w:r>
        <w:rPr>
          <w:lang w:eastAsia="en-AU"/>
        </w:rPr>
        <w:tab/>
      </w:r>
      <w:r w:rsidRPr="00F95C15">
        <w:rPr>
          <w:lang w:eastAsia="en-AU"/>
        </w:rPr>
        <w:t>(</w:t>
      </w:r>
      <w:r>
        <w:rPr>
          <w:lang w:eastAsia="en-AU"/>
        </w:rPr>
        <w:t>3</w:t>
      </w:r>
      <w:r w:rsidRPr="00F95C15">
        <w:rPr>
          <w:lang w:eastAsia="en-AU"/>
        </w:rPr>
        <w:t>)</w:t>
      </w:r>
      <w:r>
        <w:rPr>
          <w:lang w:eastAsia="en-AU"/>
        </w:rPr>
        <w:tab/>
        <w:t>The Regulatory Authority must—</w:t>
      </w:r>
    </w:p>
    <w:p w14:paraId="60DBF7CF" w14:textId="77777777" w:rsidR="00E5469D" w:rsidRPr="00A24B5C" w:rsidRDefault="00E5469D" w:rsidP="00E5469D">
      <w:pPr>
        <w:pStyle w:val="DraftHeading3"/>
        <w:tabs>
          <w:tab w:val="right" w:pos="1757"/>
        </w:tabs>
        <w:ind w:left="1871" w:hanging="1871"/>
        <w:rPr>
          <w:lang w:eastAsia="en-AU"/>
        </w:rPr>
      </w:pPr>
      <w:r>
        <w:rPr>
          <w:lang w:eastAsia="en-AU"/>
        </w:rPr>
        <w:tab/>
      </w:r>
      <w:r w:rsidRPr="00AB690B">
        <w:rPr>
          <w:lang w:eastAsia="en-AU"/>
        </w:rPr>
        <w:t>(a)</w:t>
      </w:r>
      <w:r>
        <w:rPr>
          <w:lang w:eastAsia="en-AU"/>
        </w:rPr>
        <w:tab/>
        <w:t>warn the person that failure or refusal to comply with the requirement would constitute an offence; and</w:t>
      </w:r>
    </w:p>
    <w:p w14:paraId="71BEB383" w14:textId="77777777" w:rsidR="00E5469D" w:rsidRDefault="00E5469D" w:rsidP="00E5469D">
      <w:pPr>
        <w:pStyle w:val="DraftHeading3"/>
        <w:tabs>
          <w:tab w:val="right" w:pos="1757"/>
        </w:tabs>
        <w:ind w:left="1871" w:hanging="1871"/>
        <w:rPr>
          <w:lang w:eastAsia="en-AU"/>
        </w:rPr>
      </w:pPr>
      <w:r>
        <w:rPr>
          <w:lang w:eastAsia="en-AU"/>
        </w:rPr>
        <w:tab/>
      </w:r>
      <w:r w:rsidRPr="00AB690B">
        <w:rPr>
          <w:lang w:eastAsia="en-AU"/>
        </w:rPr>
        <w:t>(b)</w:t>
      </w:r>
      <w:r>
        <w:rPr>
          <w:lang w:eastAsia="en-AU"/>
        </w:rPr>
        <w:tab/>
      </w:r>
      <w:r>
        <w:rPr>
          <w:lang w:eastAsia="en-AU"/>
        </w:rPr>
        <w:tab/>
        <w:t>warn the person about the effect of sections 217, 218 and 219.</w:t>
      </w:r>
    </w:p>
    <w:p w14:paraId="3BF99756" w14:textId="77777777" w:rsidR="00E5469D" w:rsidRDefault="00E5469D" w:rsidP="00E5469D">
      <w:pPr>
        <w:pStyle w:val="DraftHeading2"/>
        <w:tabs>
          <w:tab w:val="right" w:pos="1247"/>
        </w:tabs>
        <w:ind w:left="1361" w:hanging="1361"/>
        <w:rPr>
          <w:lang w:eastAsia="en-AU"/>
        </w:rPr>
      </w:pPr>
      <w:r>
        <w:rPr>
          <w:lang w:eastAsia="en-AU"/>
        </w:rPr>
        <w:tab/>
        <w:t>(4)</w:t>
      </w:r>
      <w:r>
        <w:rPr>
          <w:lang w:eastAsia="en-AU"/>
        </w:rPr>
        <w:tab/>
        <w:t>The Regulatory Authority must not require a person to remain at the education and care service more than a reasonable time for the purposes of providing information or producing documents under subsection (2).</w:t>
      </w:r>
    </w:p>
    <w:p w14:paraId="712F83B3" w14:textId="77777777" w:rsidR="00E5469D" w:rsidRDefault="00E5469D" w:rsidP="00E5469D">
      <w:pPr>
        <w:pStyle w:val="DraftHeading2"/>
        <w:tabs>
          <w:tab w:val="right" w:pos="1247"/>
        </w:tabs>
        <w:ind w:left="1361" w:hanging="1361"/>
        <w:rPr>
          <w:lang w:eastAsia="en-AU"/>
        </w:rPr>
      </w:pPr>
      <w:r>
        <w:rPr>
          <w:lang w:eastAsia="en-AU"/>
        </w:rPr>
        <w:tab/>
      </w:r>
      <w:r w:rsidRPr="00ED4EBC">
        <w:rPr>
          <w:lang w:eastAsia="en-AU"/>
        </w:rPr>
        <w:t>(5)</w:t>
      </w:r>
      <w:r>
        <w:rPr>
          <w:lang w:eastAsia="en-AU"/>
        </w:rPr>
        <w:tab/>
      </w:r>
      <w:r>
        <w:rPr>
          <w:lang w:eastAsia="en-AU"/>
        </w:rPr>
        <w:tab/>
        <w:t xml:space="preserve">In this section, </w:t>
      </w:r>
      <w:r>
        <w:rPr>
          <w:b/>
          <w:i/>
          <w:lang w:eastAsia="en-AU"/>
        </w:rPr>
        <w:t xml:space="preserve">specified person </w:t>
      </w:r>
      <w:r w:rsidRPr="00ED4EBC">
        <w:rPr>
          <w:lang w:eastAsia="en-AU"/>
        </w:rPr>
        <w:t>has the meaning given in section 206(4).</w:t>
      </w:r>
    </w:p>
    <w:p w14:paraId="46DC527A" w14:textId="77777777" w:rsidR="00FE6328" w:rsidRDefault="00FE6328" w:rsidP="00FE6328">
      <w:pPr>
        <w:rPr>
          <w:lang w:eastAsia="en-AU"/>
        </w:rPr>
      </w:pPr>
    </w:p>
    <w:p w14:paraId="0D54F441" w14:textId="77777777" w:rsidR="00FE6328" w:rsidRDefault="00FE6328" w:rsidP="00FE6328">
      <w:pPr>
        <w:rPr>
          <w:lang w:eastAsia="en-AU"/>
        </w:rPr>
      </w:pPr>
    </w:p>
    <w:p w14:paraId="0F2B249A" w14:textId="77777777" w:rsidR="00FE6328" w:rsidRDefault="00FE6328" w:rsidP="00FE6328">
      <w:pPr>
        <w:rPr>
          <w:lang w:eastAsia="en-AU"/>
        </w:rPr>
      </w:pPr>
    </w:p>
    <w:p w14:paraId="0527EA43" w14:textId="77777777" w:rsidR="00FE6328" w:rsidRPr="00FE6328" w:rsidRDefault="00FE6328" w:rsidP="00FE6328">
      <w:pPr>
        <w:rPr>
          <w:lang w:eastAsia="en-AU"/>
        </w:rPr>
      </w:pPr>
    </w:p>
    <w:p w14:paraId="6752B64C" w14:textId="77777777" w:rsidR="00E5469D" w:rsidRPr="006C76F6" w:rsidRDefault="00E5469D" w:rsidP="00E5469D">
      <w:pPr>
        <w:pStyle w:val="DraftHeading1"/>
        <w:tabs>
          <w:tab w:val="right" w:pos="680"/>
        </w:tabs>
        <w:ind w:left="850" w:hanging="850"/>
        <w:rPr>
          <w:lang w:eastAsia="en-AU"/>
        </w:rPr>
      </w:pPr>
      <w:r>
        <w:rPr>
          <w:lang w:eastAsia="en-AU"/>
        </w:rPr>
        <w:tab/>
      </w:r>
      <w:bookmarkStart w:id="281" w:name="_Toc62197609"/>
      <w:r w:rsidRPr="006C76F6">
        <w:rPr>
          <w:lang w:eastAsia="en-AU"/>
        </w:rPr>
        <w:t>21</w:t>
      </w:r>
      <w:r>
        <w:rPr>
          <w:lang w:eastAsia="en-AU"/>
        </w:rPr>
        <w:t>7</w:t>
      </w:r>
      <w:r>
        <w:rPr>
          <w:lang w:eastAsia="en-AU"/>
        </w:rPr>
        <w:tab/>
        <w:t>Offence to fail to comply with notice or requirement</w:t>
      </w:r>
      <w:bookmarkEnd w:id="281"/>
    </w:p>
    <w:p w14:paraId="6B287705" w14:textId="77777777" w:rsidR="00E5469D" w:rsidRDefault="00E5469D" w:rsidP="00E5469D">
      <w:pPr>
        <w:pStyle w:val="BodySectionSub"/>
        <w:rPr>
          <w:lang w:eastAsia="en-AU"/>
        </w:rPr>
      </w:pPr>
      <w:r>
        <w:rPr>
          <w:lang w:eastAsia="en-AU"/>
        </w:rPr>
        <w:t>A person must not refuse or fail to comply with a requirement under section 215 or 216 to the extent that the person is capable of complying with that requirement.</w:t>
      </w:r>
    </w:p>
    <w:p w14:paraId="0A6AECDC" w14:textId="77777777" w:rsidR="00E5469D" w:rsidRDefault="00E5469D" w:rsidP="00E5469D">
      <w:pPr>
        <w:pStyle w:val="DraftPenalty2"/>
        <w:numPr>
          <w:ilvl w:val="0"/>
          <w:numId w:val="18"/>
        </w:numPr>
        <w:rPr>
          <w:lang w:eastAsia="en-AU"/>
        </w:rPr>
      </w:pPr>
      <w:r>
        <w:rPr>
          <w:lang w:eastAsia="en-AU"/>
        </w:rPr>
        <w:t>$8000, in the case of an individual.</w:t>
      </w:r>
    </w:p>
    <w:p w14:paraId="430D7915" w14:textId="77777777" w:rsidR="00E5469D" w:rsidRDefault="00E5469D" w:rsidP="00E5469D">
      <w:pPr>
        <w:pStyle w:val="BodyParagraphSub"/>
        <w:rPr>
          <w:lang w:eastAsia="en-AU"/>
        </w:rPr>
      </w:pPr>
      <w:r>
        <w:rPr>
          <w:lang w:eastAsia="en-AU"/>
        </w:rPr>
        <w:t>$40 000, in any other case.</w:t>
      </w:r>
    </w:p>
    <w:p w14:paraId="76EAE734" w14:textId="77777777" w:rsidR="00E5469D" w:rsidRPr="006C76F6" w:rsidRDefault="00E5469D" w:rsidP="00E5469D">
      <w:pPr>
        <w:pStyle w:val="DraftHeading1"/>
        <w:tabs>
          <w:tab w:val="right" w:pos="680"/>
        </w:tabs>
        <w:ind w:left="850" w:hanging="850"/>
        <w:rPr>
          <w:lang w:eastAsia="en-AU"/>
        </w:rPr>
      </w:pPr>
      <w:r>
        <w:rPr>
          <w:lang w:eastAsia="en-AU"/>
        </w:rPr>
        <w:tab/>
      </w:r>
      <w:bookmarkStart w:id="282" w:name="_Toc62197610"/>
      <w:r w:rsidRPr="006C76F6">
        <w:rPr>
          <w:lang w:eastAsia="en-AU"/>
        </w:rPr>
        <w:t>21</w:t>
      </w:r>
      <w:r>
        <w:rPr>
          <w:lang w:eastAsia="en-AU"/>
        </w:rPr>
        <w:t>8</w:t>
      </w:r>
      <w:r>
        <w:rPr>
          <w:lang w:eastAsia="en-AU"/>
        </w:rPr>
        <w:tab/>
        <w:t>Offence to hinder or obstruct Regulatory Authority</w:t>
      </w:r>
      <w:bookmarkEnd w:id="282"/>
    </w:p>
    <w:p w14:paraId="2CB4A828" w14:textId="77777777" w:rsidR="00E5469D" w:rsidRDefault="00E5469D" w:rsidP="00E5469D">
      <w:pPr>
        <w:pStyle w:val="BodySectionSub"/>
        <w:rPr>
          <w:lang w:eastAsia="en-AU"/>
        </w:rPr>
      </w:pPr>
      <w:r>
        <w:rPr>
          <w:lang w:eastAsia="en-AU"/>
        </w:rPr>
        <w:t>A person must not obstruct or hinder the Regulatory Authority in exercising a power under section 215 or 216.</w:t>
      </w:r>
    </w:p>
    <w:p w14:paraId="29A3E086" w14:textId="77777777" w:rsidR="00E5469D" w:rsidRDefault="00E5469D" w:rsidP="00E5469D">
      <w:pPr>
        <w:pStyle w:val="DraftPenalty2"/>
        <w:numPr>
          <w:ilvl w:val="0"/>
          <w:numId w:val="18"/>
        </w:numPr>
        <w:rPr>
          <w:lang w:eastAsia="en-AU"/>
        </w:rPr>
      </w:pPr>
      <w:r>
        <w:rPr>
          <w:lang w:eastAsia="en-AU"/>
        </w:rPr>
        <w:t>$8000, in the case of an individual.</w:t>
      </w:r>
    </w:p>
    <w:p w14:paraId="0EE92DEE" w14:textId="77777777" w:rsidR="00E5469D" w:rsidRDefault="00E5469D" w:rsidP="00E5469D">
      <w:pPr>
        <w:pStyle w:val="BodyParagraphSub"/>
        <w:rPr>
          <w:lang w:eastAsia="en-AU"/>
        </w:rPr>
      </w:pPr>
      <w:r>
        <w:rPr>
          <w:lang w:eastAsia="en-AU"/>
        </w:rPr>
        <w:t>$40 000, in any other case.</w:t>
      </w:r>
    </w:p>
    <w:p w14:paraId="2293AE3F" w14:textId="77777777" w:rsidR="00E5469D" w:rsidRPr="00A125B0" w:rsidRDefault="00E5469D" w:rsidP="00E5469D">
      <w:pPr>
        <w:pStyle w:val="DraftHeading1"/>
        <w:tabs>
          <w:tab w:val="right" w:pos="680"/>
        </w:tabs>
        <w:ind w:left="850" w:hanging="850"/>
        <w:rPr>
          <w:lang w:eastAsia="en-AU"/>
        </w:rPr>
      </w:pPr>
      <w:r>
        <w:rPr>
          <w:lang w:eastAsia="en-AU"/>
        </w:rPr>
        <w:tab/>
      </w:r>
      <w:bookmarkStart w:id="283" w:name="_Toc62197611"/>
      <w:r w:rsidRPr="00A125B0">
        <w:rPr>
          <w:lang w:eastAsia="en-AU"/>
        </w:rPr>
        <w:t>21</w:t>
      </w:r>
      <w:r>
        <w:rPr>
          <w:lang w:eastAsia="en-AU"/>
        </w:rPr>
        <w:t>9</w:t>
      </w:r>
      <w:r>
        <w:rPr>
          <w:lang w:eastAsia="en-AU"/>
        </w:rPr>
        <w:tab/>
        <w:t>Self incrimination not an excuse</w:t>
      </w:r>
      <w:bookmarkEnd w:id="283"/>
    </w:p>
    <w:p w14:paraId="169075DD" w14:textId="77777777" w:rsidR="00E5469D" w:rsidRDefault="00E5469D" w:rsidP="00E5469D">
      <w:pPr>
        <w:pStyle w:val="DraftHeading2"/>
        <w:tabs>
          <w:tab w:val="right" w:pos="1247"/>
        </w:tabs>
        <w:ind w:left="1361" w:hanging="1361"/>
        <w:rPr>
          <w:lang w:eastAsia="en-AU"/>
        </w:rPr>
      </w:pPr>
      <w:r>
        <w:rPr>
          <w:lang w:eastAsia="en-AU"/>
        </w:rPr>
        <w:tab/>
        <w:t>(1</w:t>
      </w:r>
      <w:r w:rsidRPr="006134B2">
        <w:rPr>
          <w:lang w:eastAsia="en-AU"/>
        </w:rPr>
        <w:t>)</w:t>
      </w:r>
      <w:r>
        <w:rPr>
          <w:lang w:eastAsia="en-AU"/>
        </w:rPr>
        <w:tab/>
        <w:t>A person is not excused from complying with a notice or requirement under section 215 or 216 on the ground that complying with the notice or requirement may result in information being provided that might tend to incriminate the person.</w:t>
      </w:r>
    </w:p>
    <w:p w14:paraId="3F0663FF" w14:textId="77777777" w:rsidR="00E5469D" w:rsidRPr="00F5419E" w:rsidRDefault="00E5469D" w:rsidP="00E5469D">
      <w:pPr>
        <w:pStyle w:val="DraftHeading2"/>
        <w:tabs>
          <w:tab w:val="right" w:pos="1247"/>
        </w:tabs>
        <w:ind w:left="1361" w:hanging="1361"/>
      </w:pPr>
      <w:r>
        <w:rPr>
          <w:lang w:eastAsia="en-AU"/>
        </w:rPr>
        <w:tab/>
        <w:t>(2</w:t>
      </w:r>
      <w:r w:rsidRPr="006134B2">
        <w:rPr>
          <w:lang w:eastAsia="en-AU"/>
        </w:rPr>
        <w:t>)</w:t>
      </w:r>
      <w:r>
        <w:rPr>
          <w:lang w:eastAsia="en-AU"/>
        </w:rPr>
        <w:tab/>
        <w:t>Subject to subsection (3), disclosed information is not admissible in evidence against the individual in any criminal proceedings (other than proceedings under section 218 or 295) or in any civil proceedings.</w:t>
      </w:r>
    </w:p>
    <w:p w14:paraId="7336F6C4" w14:textId="77777777" w:rsidR="00E5469D" w:rsidRDefault="00E5469D" w:rsidP="00E5469D">
      <w:pPr>
        <w:pStyle w:val="DraftHeading2"/>
        <w:tabs>
          <w:tab w:val="right" w:pos="1247"/>
        </w:tabs>
        <w:ind w:left="1361" w:hanging="1361"/>
      </w:pPr>
      <w:r>
        <w:tab/>
        <w:t>(3</w:t>
      </w:r>
      <w:r w:rsidRPr="00C22EEC">
        <w:t>)</w:t>
      </w:r>
      <w:r>
        <w:tab/>
        <w:t xml:space="preserve">Despite subsection (2), any information obtained from </w:t>
      </w:r>
      <w:r w:rsidRPr="00C22EEC">
        <w:t xml:space="preserve">a document or documents </w:t>
      </w:r>
      <w:r>
        <w:t>required to be kept under this L</w:t>
      </w:r>
      <w:r w:rsidRPr="00C22EEC">
        <w:t>aw</w:t>
      </w:r>
      <w:r w:rsidDel="00E632B8">
        <w:t xml:space="preserve"> </w:t>
      </w:r>
      <w:r>
        <w:t>that is produced by a person is admissible in evidence against the person in criminal proceedings under this Law.</w:t>
      </w:r>
    </w:p>
    <w:p w14:paraId="1EA5A1D6" w14:textId="77777777" w:rsidR="00FE6328" w:rsidRDefault="00FE6328" w:rsidP="00FE6328"/>
    <w:p w14:paraId="533E401E" w14:textId="77777777" w:rsidR="00FE6328" w:rsidRDefault="00FE6328" w:rsidP="00FE6328"/>
    <w:p w14:paraId="162EB3A4" w14:textId="77777777" w:rsidR="00FE6328" w:rsidRPr="00FE6328" w:rsidRDefault="00FE6328" w:rsidP="00FE6328"/>
    <w:p w14:paraId="18AE4DE8" w14:textId="77777777" w:rsidR="00E5469D" w:rsidRDefault="00E5469D" w:rsidP="00E5469D">
      <w:pPr>
        <w:pStyle w:val="DraftHeading2"/>
        <w:tabs>
          <w:tab w:val="right" w:pos="1247"/>
        </w:tabs>
        <w:ind w:left="1361" w:hanging="1361"/>
        <w:rPr>
          <w:lang w:eastAsia="en-AU"/>
        </w:rPr>
      </w:pPr>
      <w:r>
        <w:rPr>
          <w:lang w:eastAsia="en-AU"/>
        </w:rPr>
        <w:tab/>
        <w:t>(4)</w:t>
      </w:r>
      <w:r>
        <w:rPr>
          <w:lang w:eastAsia="en-AU"/>
        </w:rPr>
        <w:tab/>
        <w:t>In this section—</w:t>
      </w:r>
    </w:p>
    <w:p w14:paraId="71EF8104" w14:textId="77777777" w:rsidR="00E5469D" w:rsidRDefault="00E5469D" w:rsidP="00E5469D">
      <w:pPr>
        <w:pStyle w:val="DraftDefinition2"/>
        <w:rPr>
          <w:lang w:eastAsia="en-AU"/>
        </w:rPr>
      </w:pPr>
      <w:r w:rsidRPr="00E632B8">
        <w:rPr>
          <w:b/>
          <w:i/>
          <w:lang w:eastAsia="en-AU"/>
        </w:rPr>
        <w:t>disclosed information</w:t>
      </w:r>
      <w:r>
        <w:rPr>
          <w:lang w:eastAsia="en-AU"/>
        </w:rPr>
        <w:t xml:space="preserve"> means—</w:t>
      </w:r>
    </w:p>
    <w:p w14:paraId="0C355817" w14:textId="77777777" w:rsidR="00E5469D" w:rsidRDefault="00E5469D" w:rsidP="00E5469D">
      <w:pPr>
        <w:pStyle w:val="DraftHeading4"/>
        <w:tabs>
          <w:tab w:val="right" w:pos="2268"/>
        </w:tabs>
        <w:ind w:left="2381" w:hanging="2381"/>
        <w:rPr>
          <w:lang w:eastAsia="en-AU"/>
        </w:rPr>
      </w:pPr>
      <w:r>
        <w:rPr>
          <w:lang w:eastAsia="en-AU"/>
        </w:rPr>
        <w:tab/>
      </w:r>
      <w:r w:rsidRPr="00EA7922">
        <w:rPr>
          <w:lang w:eastAsia="en-AU"/>
        </w:rPr>
        <w:t>(a)</w:t>
      </w:r>
      <w:r>
        <w:rPr>
          <w:lang w:eastAsia="en-AU"/>
        </w:rPr>
        <w:tab/>
        <w:t>the answer by an individual to any question asked under section 215 or 216; or</w:t>
      </w:r>
    </w:p>
    <w:p w14:paraId="7581118A" w14:textId="77777777" w:rsidR="00E5469D" w:rsidRDefault="00E5469D" w:rsidP="00E5469D">
      <w:pPr>
        <w:pStyle w:val="DraftHeading4"/>
        <w:tabs>
          <w:tab w:val="right" w:pos="2268"/>
        </w:tabs>
        <w:ind w:left="2381" w:hanging="2381"/>
        <w:rPr>
          <w:lang w:eastAsia="en-AU"/>
        </w:rPr>
      </w:pPr>
      <w:r>
        <w:rPr>
          <w:lang w:eastAsia="en-AU"/>
        </w:rPr>
        <w:tab/>
      </w:r>
      <w:r w:rsidRPr="00EA7922">
        <w:rPr>
          <w:lang w:eastAsia="en-AU"/>
        </w:rPr>
        <w:t>(b)</w:t>
      </w:r>
      <w:r>
        <w:rPr>
          <w:lang w:eastAsia="en-AU"/>
        </w:rPr>
        <w:tab/>
        <w:t>the provision by an individual of any information in compliance with section 215 or 216; or</w:t>
      </w:r>
    </w:p>
    <w:p w14:paraId="738ADB42" w14:textId="77777777" w:rsidR="00E5469D" w:rsidRPr="00E632B8" w:rsidRDefault="00E5469D" w:rsidP="00E5469D">
      <w:pPr>
        <w:pStyle w:val="DraftHeading4"/>
        <w:tabs>
          <w:tab w:val="right" w:pos="2268"/>
        </w:tabs>
        <w:ind w:left="2381" w:hanging="2381"/>
        <w:rPr>
          <w:lang w:eastAsia="en-AU"/>
        </w:rPr>
      </w:pPr>
      <w:r>
        <w:rPr>
          <w:lang w:eastAsia="en-AU"/>
        </w:rPr>
        <w:tab/>
      </w:r>
      <w:r w:rsidRPr="00EA7922">
        <w:rPr>
          <w:lang w:eastAsia="en-AU"/>
        </w:rPr>
        <w:t>(c)</w:t>
      </w:r>
      <w:r>
        <w:rPr>
          <w:lang w:eastAsia="en-AU"/>
        </w:rPr>
        <w:tab/>
        <w:t>any information obtained directly or indirectly because of that answer or the provision of that information.</w:t>
      </w:r>
    </w:p>
    <w:p w14:paraId="310A6432" w14:textId="77777777" w:rsidR="00E5469D" w:rsidRPr="00817393" w:rsidRDefault="00E5469D" w:rsidP="00E5469D">
      <w:pPr>
        <w:spacing w:after="180"/>
        <w:jc w:val="center"/>
        <w:rPr>
          <w:lang w:val="en-US"/>
        </w:rPr>
      </w:pPr>
      <w:r w:rsidRPr="00817393">
        <w:rPr>
          <w:lang w:val="en-US"/>
        </w:rPr>
        <w:t>__________________</w:t>
      </w:r>
    </w:p>
    <w:p w14:paraId="76B29752" w14:textId="77777777" w:rsidR="00E5469D" w:rsidRPr="0083229B" w:rsidRDefault="00E5469D" w:rsidP="00E5469D">
      <w:pPr>
        <w:pStyle w:val="Heading-PART"/>
      </w:pPr>
      <w:r w:rsidRPr="0083229B">
        <w:br w:type="page"/>
      </w:r>
      <w:bookmarkStart w:id="284" w:name="_Toc62197612"/>
      <w:r w:rsidRPr="0083229B">
        <w:t>Part 10—Ministerial Council</w:t>
      </w:r>
      <w:bookmarkEnd w:id="284"/>
    </w:p>
    <w:p w14:paraId="3C6417BB" w14:textId="77777777" w:rsidR="00E5469D" w:rsidRDefault="00E5469D" w:rsidP="00E5469D">
      <w:pPr>
        <w:pStyle w:val="DraftHeading1"/>
        <w:tabs>
          <w:tab w:val="right" w:pos="680"/>
        </w:tabs>
        <w:ind w:left="850" w:hanging="850"/>
        <w:rPr>
          <w:lang w:val="en-US"/>
        </w:rPr>
      </w:pPr>
      <w:r>
        <w:rPr>
          <w:lang w:val="en-US"/>
        </w:rPr>
        <w:tab/>
      </w:r>
      <w:bookmarkStart w:id="285" w:name="_Toc62197613"/>
      <w:r>
        <w:rPr>
          <w:lang w:val="en-US"/>
        </w:rPr>
        <w:t>220</w:t>
      </w:r>
      <w:r>
        <w:rPr>
          <w:lang w:val="en-US"/>
        </w:rPr>
        <w:tab/>
        <w:t>Functions of Ministerial Council</w:t>
      </w:r>
      <w:bookmarkEnd w:id="285"/>
    </w:p>
    <w:p w14:paraId="66EF2CFC" w14:textId="77777777" w:rsidR="00E5469D" w:rsidRDefault="00E5469D" w:rsidP="00E5469D">
      <w:pPr>
        <w:pStyle w:val="DraftHeading2"/>
        <w:tabs>
          <w:tab w:val="right" w:pos="1247"/>
        </w:tabs>
        <w:ind w:left="1361" w:hanging="1361"/>
        <w:rPr>
          <w:lang w:val="en-US"/>
        </w:rPr>
      </w:pPr>
      <w:r>
        <w:rPr>
          <w:lang w:val="en-US"/>
        </w:rPr>
        <w:tab/>
      </w:r>
      <w:r w:rsidRPr="005D1467">
        <w:rPr>
          <w:lang w:val="en-US"/>
        </w:rPr>
        <w:t>(1)</w:t>
      </w:r>
      <w:r>
        <w:rPr>
          <w:lang w:val="en-US"/>
        </w:rPr>
        <w:tab/>
        <w:t>The Ministerial Council has the following functions under this Law—</w:t>
      </w:r>
    </w:p>
    <w:p w14:paraId="009DA767" w14:textId="77777777" w:rsidR="00E5469D" w:rsidRDefault="00E5469D" w:rsidP="00E5469D">
      <w:pPr>
        <w:pStyle w:val="DraftHeading3"/>
        <w:tabs>
          <w:tab w:val="right" w:pos="1757"/>
        </w:tabs>
        <w:ind w:left="1871" w:hanging="1871"/>
        <w:rPr>
          <w:lang w:val="en-US"/>
        </w:rPr>
      </w:pPr>
      <w:r>
        <w:rPr>
          <w:lang w:val="en-US"/>
        </w:rPr>
        <w:tab/>
      </w:r>
      <w:r w:rsidRPr="00B302D0">
        <w:rPr>
          <w:lang w:val="en-US"/>
        </w:rPr>
        <w:t>(a)</w:t>
      </w:r>
      <w:r>
        <w:rPr>
          <w:lang w:val="en-US"/>
        </w:rPr>
        <w:tab/>
        <w:t>to oversee the implementation and administration of the National Quality Framework;</w:t>
      </w:r>
    </w:p>
    <w:p w14:paraId="3B2BC474" w14:textId="77777777" w:rsidR="00E5469D" w:rsidRDefault="00E5469D" w:rsidP="00E5469D">
      <w:pPr>
        <w:pStyle w:val="DraftHeading3"/>
        <w:tabs>
          <w:tab w:val="right" w:pos="1757"/>
        </w:tabs>
        <w:ind w:left="1871" w:hanging="1871"/>
        <w:rPr>
          <w:lang w:val="en-US"/>
        </w:rPr>
      </w:pPr>
      <w:r>
        <w:rPr>
          <w:lang w:val="en-US"/>
        </w:rPr>
        <w:tab/>
      </w:r>
      <w:r w:rsidRPr="00B302D0">
        <w:rPr>
          <w:lang w:val="en-US"/>
        </w:rPr>
        <w:t>(b)</w:t>
      </w:r>
      <w:r>
        <w:rPr>
          <w:lang w:val="en-US"/>
        </w:rPr>
        <w:tab/>
        <w:t>to promote uniformity in the application and enforcement of the National Quality Framework;</w:t>
      </w:r>
    </w:p>
    <w:p w14:paraId="191C6C2A" w14:textId="77777777" w:rsidR="00E5469D" w:rsidRPr="006F0F1A" w:rsidRDefault="00E5469D" w:rsidP="00E5469D">
      <w:pPr>
        <w:pStyle w:val="DraftHeading3"/>
        <w:tabs>
          <w:tab w:val="right" w:pos="1757"/>
        </w:tabs>
        <w:ind w:left="1871" w:hanging="1871"/>
        <w:rPr>
          <w:lang w:val="en-US"/>
        </w:rPr>
      </w:pPr>
      <w:r>
        <w:rPr>
          <w:lang w:val="en-US"/>
        </w:rPr>
        <w:tab/>
      </w:r>
      <w:r w:rsidRPr="006F0F1A">
        <w:rPr>
          <w:lang w:val="en-US"/>
        </w:rPr>
        <w:t>(c)</w:t>
      </w:r>
      <w:r w:rsidRPr="006F0F1A">
        <w:rPr>
          <w:lang w:val="en-US"/>
        </w:rPr>
        <w:tab/>
        <w:t>to review and approve the National Quality Standard</w:t>
      </w:r>
      <w:r>
        <w:rPr>
          <w:lang w:val="en-US"/>
        </w:rPr>
        <w:t xml:space="preserve"> and set specific standards for education and care services and classes of education and care services;</w:t>
      </w:r>
    </w:p>
    <w:p w14:paraId="726E33EA" w14:textId="77777777" w:rsidR="00E5469D" w:rsidRDefault="00E5469D" w:rsidP="00E5469D">
      <w:pPr>
        <w:pStyle w:val="DraftHeading3"/>
        <w:tabs>
          <w:tab w:val="right" w:pos="1757"/>
        </w:tabs>
        <w:ind w:left="1871" w:hanging="1871"/>
        <w:rPr>
          <w:lang w:val="en-US"/>
        </w:rPr>
      </w:pPr>
      <w:r>
        <w:rPr>
          <w:lang w:val="en-US"/>
        </w:rPr>
        <w:tab/>
      </w:r>
      <w:r w:rsidRPr="006F1C03">
        <w:rPr>
          <w:lang w:val="en-US"/>
        </w:rPr>
        <w:t>(d)</w:t>
      </w:r>
      <w:r>
        <w:rPr>
          <w:lang w:val="en-US"/>
        </w:rPr>
        <w:tab/>
        <w:t>to review and approve the rating level system to be used in rating education and care services;</w:t>
      </w:r>
    </w:p>
    <w:p w14:paraId="08CA7BBE" w14:textId="77777777" w:rsidR="00E5469D" w:rsidRDefault="00E5469D" w:rsidP="00E5469D">
      <w:pPr>
        <w:pStyle w:val="DraftHeading3"/>
        <w:tabs>
          <w:tab w:val="right" w:pos="1757"/>
        </w:tabs>
        <w:ind w:left="1871" w:hanging="1871"/>
        <w:rPr>
          <w:lang w:val="en-US"/>
        </w:rPr>
      </w:pPr>
      <w:r>
        <w:rPr>
          <w:lang w:val="en-US"/>
        </w:rPr>
        <w:tab/>
      </w:r>
      <w:r w:rsidRPr="005D1467">
        <w:rPr>
          <w:lang w:val="en-US"/>
        </w:rPr>
        <w:t>(e)</w:t>
      </w:r>
      <w:r>
        <w:rPr>
          <w:lang w:val="en-US"/>
        </w:rPr>
        <w:tab/>
      </w:r>
      <w:r>
        <w:rPr>
          <w:lang w:val="en-US"/>
        </w:rPr>
        <w:tab/>
        <w:t>to review and approve the fee structure under this Law;</w:t>
      </w:r>
    </w:p>
    <w:p w14:paraId="5AF9D282" w14:textId="77777777" w:rsidR="00E5469D" w:rsidRDefault="00E5469D" w:rsidP="00E5469D">
      <w:pPr>
        <w:pStyle w:val="DraftHeading3"/>
        <w:tabs>
          <w:tab w:val="right" w:pos="1757"/>
        </w:tabs>
        <w:ind w:left="1871" w:hanging="1871"/>
        <w:rPr>
          <w:lang w:val="en-US"/>
        </w:rPr>
      </w:pPr>
      <w:r>
        <w:rPr>
          <w:lang w:val="en-US"/>
        </w:rPr>
        <w:tab/>
      </w:r>
      <w:r w:rsidRPr="005D1467">
        <w:rPr>
          <w:lang w:val="en-US"/>
        </w:rPr>
        <w:t>(</w:t>
      </w:r>
      <w:r>
        <w:rPr>
          <w:lang w:val="en-US"/>
        </w:rPr>
        <w:t>f</w:t>
      </w:r>
      <w:r w:rsidRPr="005D1467">
        <w:rPr>
          <w:lang w:val="en-US"/>
        </w:rPr>
        <w:t>)</w:t>
      </w:r>
      <w:r>
        <w:rPr>
          <w:lang w:val="en-US"/>
        </w:rPr>
        <w:tab/>
        <w:t>to review and approve new learning frameworks for the purposes of this Law;</w:t>
      </w:r>
    </w:p>
    <w:p w14:paraId="3D0D9EB1" w14:textId="77777777" w:rsidR="00E5469D" w:rsidRDefault="00E5469D" w:rsidP="00E5469D">
      <w:pPr>
        <w:pStyle w:val="DraftHeading3"/>
        <w:tabs>
          <w:tab w:val="right" w:pos="1757"/>
        </w:tabs>
        <w:ind w:left="1871" w:hanging="1871"/>
        <w:rPr>
          <w:lang w:val="en-US"/>
        </w:rPr>
      </w:pPr>
      <w:r>
        <w:rPr>
          <w:lang w:val="en-US"/>
        </w:rPr>
        <w:tab/>
        <w:t>(g</w:t>
      </w:r>
      <w:r w:rsidRPr="005D1467">
        <w:rPr>
          <w:lang w:val="en-US"/>
        </w:rPr>
        <w:t>)</w:t>
      </w:r>
      <w:r>
        <w:rPr>
          <w:lang w:val="en-US"/>
        </w:rPr>
        <w:tab/>
        <w:t>to monitor the implementation and operation of, and recommend or approve amendments to, this Law;</w:t>
      </w:r>
    </w:p>
    <w:p w14:paraId="4E8DC17E" w14:textId="77777777" w:rsidR="00E5469D" w:rsidRDefault="00E5469D" w:rsidP="00E5469D">
      <w:pPr>
        <w:pStyle w:val="DraftHeading3"/>
        <w:tabs>
          <w:tab w:val="right" w:pos="1757"/>
        </w:tabs>
        <w:ind w:left="1871" w:hanging="1871"/>
        <w:rPr>
          <w:lang w:val="en-US"/>
        </w:rPr>
      </w:pPr>
      <w:r>
        <w:rPr>
          <w:lang w:val="en-US"/>
        </w:rPr>
        <w:tab/>
      </w:r>
      <w:r w:rsidRPr="005D1467">
        <w:rPr>
          <w:lang w:val="en-US"/>
        </w:rPr>
        <w:t>(</w:t>
      </w:r>
      <w:r>
        <w:rPr>
          <w:lang w:val="en-US"/>
        </w:rPr>
        <w:t>h</w:t>
      </w:r>
      <w:r w:rsidRPr="005D1467">
        <w:rPr>
          <w:lang w:val="en-US"/>
        </w:rPr>
        <w:t>)</w:t>
      </w:r>
      <w:r>
        <w:rPr>
          <w:lang w:val="en-US"/>
        </w:rPr>
        <w:tab/>
        <w:t xml:space="preserve">to monitor the implementation and operation of the national regulations; </w:t>
      </w:r>
    </w:p>
    <w:p w14:paraId="2F44ECC5" w14:textId="77777777" w:rsidR="00E5469D" w:rsidRDefault="00E5469D" w:rsidP="00E5469D">
      <w:pPr>
        <w:pStyle w:val="DraftHeading3"/>
        <w:tabs>
          <w:tab w:val="right" w:pos="1757"/>
        </w:tabs>
        <w:ind w:left="1871" w:hanging="1871"/>
        <w:rPr>
          <w:lang w:val="en-US"/>
        </w:rPr>
      </w:pPr>
      <w:r>
        <w:rPr>
          <w:lang w:val="en-US"/>
        </w:rPr>
        <w:tab/>
      </w:r>
      <w:r w:rsidRPr="005D1467">
        <w:rPr>
          <w:lang w:val="en-US"/>
        </w:rPr>
        <w:t>(</w:t>
      </w:r>
      <w:r>
        <w:rPr>
          <w:lang w:val="en-US"/>
        </w:rPr>
        <w:t>i</w:t>
      </w:r>
      <w:r w:rsidRPr="005D1467">
        <w:rPr>
          <w:lang w:val="en-US"/>
        </w:rPr>
        <w:t>)</w:t>
      </w:r>
      <w:r>
        <w:rPr>
          <w:lang w:val="en-US"/>
        </w:rPr>
        <w:tab/>
        <w:t>to review the education and care services to which this Law applies and recommend, or amend the national regulations to provide for, the inclusion of new classes of education and care services under this Law;</w:t>
      </w:r>
    </w:p>
    <w:p w14:paraId="023C0DEC" w14:textId="77777777" w:rsidR="00E5469D" w:rsidRDefault="00E5469D" w:rsidP="00E5469D">
      <w:pPr>
        <w:pStyle w:val="DraftHeading3"/>
        <w:tabs>
          <w:tab w:val="right" w:pos="1757"/>
        </w:tabs>
        <w:ind w:left="1871" w:hanging="1871"/>
        <w:rPr>
          <w:lang w:val="en-US"/>
        </w:rPr>
      </w:pPr>
      <w:r>
        <w:rPr>
          <w:lang w:val="en-US"/>
        </w:rPr>
        <w:tab/>
      </w:r>
      <w:r w:rsidRPr="005D1467">
        <w:rPr>
          <w:lang w:val="en-US"/>
        </w:rPr>
        <w:t>(</w:t>
      </w:r>
      <w:r>
        <w:rPr>
          <w:lang w:val="en-US"/>
        </w:rPr>
        <w:t>j</w:t>
      </w:r>
      <w:r w:rsidRPr="005D1467">
        <w:rPr>
          <w:lang w:val="en-US"/>
        </w:rPr>
        <w:t>)</w:t>
      </w:r>
      <w:r>
        <w:rPr>
          <w:lang w:val="en-US"/>
        </w:rPr>
        <w:tab/>
        <w:t>to appoint the members of the Board;</w:t>
      </w:r>
    </w:p>
    <w:p w14:paraId="54EECDBB" w14:textId="77777777" w:rsidR="00E5469D" w:rsidRDefault="00E5469D" w:rsidP="00E5469D">
      <w:pPr>
        <w:pStyle w:val="DraftHeading3"/>
        <w:tabs>
          <w:tab w:val="right" w:pos="1757"/>
        </w:tabs>
        <w:ind w:left="1871" w:hanging="1871"/>
        <w:rPr>
          <w:lang w:val="en-US"/>
        </w:rPr>
      </w:pPr>
      <w:r>
        <w:rPr>
          <w:lang w:val="en-US"/>
        </w:rPr>
        <w:tab/>
      </w:r>
      <w:r w:rsidRPr="005D1467">
        <w:rPr>
          <w:lang w:val="en-US"/>
        </w:rPr>
        <w:t>(</w:t>
      </w:r>
      <w:r>
        <w:rPr>
          <w:lang w:val="en-US"/>
        </w:rPr>
        <w:t>k</w:t>
      </w:r>
      <w:r w:rsidRPr="005D1467">
        <w:rPr>
          <w:lang w:val="en-US"/>
        </w:rPr>
        <w:t>)</w:t>
      </w:r>
      <w:r>
        <w:rPr>
          <w:lang w:val="en-US"/>
        </w:rPr>
        <w:tab/>
        <w:t xml:space="preserve">to monitor and review the performance of the National Authority; </w:t>
      </w:r>
    </w:p>
    <w:p w14:paraId="68576536" w14:textId="77777777" w:rsidR="00E5469D" w:rsidRPr="00441BCB" w:rsidRDefault="00E5469D" w:rsidP="00E5469D">
      <w:pPr>
        <w:pStyle w:val="DraftHeading3"/>
        <w:tabs>
          <w:tab w:val="right" w:pos="1757"/>
        </w:tabs>
        <w:ind w:left="1871" w:hanging="1871"/>
        <w:rPr>
          <w:lang w:val="en-US"/>
        </w:rPr>
      </w:pPr>
      <w:r>
        <w:rPr>
          <w:lang w:val="en-US"/>
        </w:rPr>
        <w:tab/>
      </w:r>
      <w:r w:rsidRPr="00441BCB">
        <w:rPr>
          <w:lang w:val="en-US"/>
        </w:rPr>
        <w:t>(</w:t>
      </w:r>
      <w:r>
        <w:rPr>
          <w:lang w:val="en-US"/>
        </w:rPr>
        <w:t>l</w:t>
      </w:r>
      <w:r w:rsidRPr="00441BCB">
        <w:rPr>
          <w:lang w:val="en-US"/>
        </w:rPr>
        <w:t>)</w:t>
      </w:r>
      <w:r>
        <w:rPr>
          <w:lang w:val="en-US"/>
        </w:rPr>
        <w:tab/>
        <w:t>any other functions given to the Ministerial Council by or under this Law.</w:t>
      </w:r>
    </w:p>
    <w:p w14:paraId="7BD2B722" w14:textId="77777777" w:rsidR="00E5469D" w:rsidRDefault="00E5469D" w:rsidP="00E5469D">
      <w:pPr>
        <w:pStyle w:val="DraftHeading2"/>
        <w:tabs>
          <w:tab w:val="right" w:pos="1247"/>
        </w:tabs>
        <w:ind w:left="1361" w:hanging="1361"/>
        <w:rPr>
          <w:lang w:val="en-US"/>
        </w:rPr>
      </w:pPr>
      <w:r>
        <w:rPr>
          <w:lang w:val="en-US"/>
        </w:rPr>
        <w:tab/>
        <w:t>(2</w:t>
      </w:r>
      <w:r w:rsidRPr="00B17E43">
        <w:rPr>
          <w:lang w:val="en-US"/>
        </w:rPr>
        <w:t>)</w:t>
      </w:r>
      <w:r>
        <w:rPr>
          <w:lang w:val="en-US"/>
        </w:rPr>
        <w:tab/>
        <w:t>The Ministerial Council must have regard to the objectives and guiding principles of the National Quality Framework in carrying out its functions.</w:t>
      </w:r>
    </w:p>
    <w:p w14:paraId="5DC8907B" w14:textId="77777777" w:rsidR="00E5469D" w:rsidRPr="006F0F1A" w:rsidRDefault="00E5469D" w:rsidP="00E5469D">
      <w:pPr>
        <w:pStyle w:val="DraftHeading1"/>
        <w:tabs>
          <w:tab w:val="right" w:pos="680"/>
        </w:tabs>
        <w:ind w:left="850" w:hanging="850"/>
        <w:rPr>
          <w:lang w:val="en-US"/>
        </w:rPr>
      </w:pPr>
      <w:r>
        <w:rPr>
          <w:lang w:val="en-US"/>
        </w:rPr>
        <w:tab/>
      </w:r>
      <w:bookmarkStart w:id="286" w:name="_Toc62197614"/>
      <w:r>
        <w:rPr>
          <w:lang w:val="en-US"/>
        </w:rPr>
        <w:t>221</w:t>
      </w:r>
      <w:r>
        <w:rPr>
          <w:lang w:val="en-US"/>
        </w:rPr>
        <w:tab/>
        <w:t>Powers of Ministerial Council</w:t>
      </w:r>
      <w:bookmarkEnd w:id="286"/>
    </w:p>
    <w:p w14:paraId="725BA5B5" w14:textId="77777777" w:rsidR="00E5469D" w:rsidRDefault="00E5469D" w:rsidP="00E5469D">
      <w:pPr>
        <w:pStyle w:val="BodySectionSub"/>
        <w:rPr>
          <w:lang w:val="en-US"/>
        </w:rPr>
      </w:pPr>
      <w:r>
        <w:rPr>
          <w:lang w:val="en-US"/>
        </w:rPr>
        <w:tab/>
      </w:r>
      <w:r>
        <w:rPr>
          <w:lang w:val="en-US"/>
        </w:rPr>
        <w:tab/>
        <w:t>The Ministerial Council may—</w:t>
      </w:r>
    </w:p>
    <w:p w14:paraId="40F10797" w14:textId="77777777" w:rsidR="00E5469D" w:rsidRDefault="00E5469D" w:rsidP="00E5469D">
      <w:pPr>
        <w:pStyle w:val="DraftHeading3"/>
        <w:tabs>
          <w:tab w:val="right" w:pos="1757"/>
        </w:tabs>
        <w:ind w:left="1871" w:hanging="1871"/>
        <w:rPr>
          <w:lang w:val="en-US"/>
        </w:rPr>
      </w:pPr>
      <w:r>
        <w:rPr>
          <w:lang w:val="en-US"/>
        </w:rPr>
        <w:tab/>
      </w:r>
      <w:r w:rsidRPr="001304A5">
        <w:rPr>
          <w:lang w:val="en-US"/>
        </w:rPr>
        <w:t>(a)</w:t>
      </w:r>
      <w:r>
        <w:rPr>
          <w:lang w:val="en-US"/>
        </w:rPr>
        <w:tab/>
        <w:t xml:space="preserve">make recommendations to the </w:t>
      </w:r>
      <w:r w:rsidRPr="006F0F1A">
        <w:rPr>
          <w:lang w:val="en-US"/>
        </w:rPr>
        <w:t xml:space="preserve">Board </w:t>
      </w:r>
      <w:r>
        <w:rPr>
          <w:lang w:val="en-US"/>
        </w:rPr>
        <w:t>in relation to the exercise of the National Authority's functions under this Law; and</w:t>
      </w:r>
    </w:p>
    <w:p w14:paraId="79BD08FD" w14:textId="77777777" w:rsidR="00E5469D" w:rsidRPr="00441BCB" w:rsidRDefault="00E5469D" w:rsidP="00E5469D">
      <w:pPr>
        <w:pStyle w:val="DraftHeading3"/>
        <w:tabs>
          <w:tab w:val="right" w:pos="1757"/>
        </w:tabs>
        <w:ind w:left="1871" w:hanging="1871"/>
        <w:rPr>
          <w:lang w:val="en-US"/>
        </w:rPr>
      </w:pPr>
      <w:r>
        <w:rPr>
          <w:lang w:val="en-US"/>
        </w:rPr>
        <w:tab/>
      </w:r>
      <w:r w:rsidRPr="00441BCB">
        <w:rPr>
          <w:lang w:val="en-US"/>
        </w:rPr>
        <w:t>(b)</w:t>
      </w:r>
      <w:r>
        <w:rPr>
          <w:lang w:val="en-US"/>
        </w:rPr>
        <w:tab/>
        <w:t>refer any matter to the Board for consideration and advice; and</w:t>
      </w:r>
    </w:p>
    <w:p w14:paraId="640EC9A5" w14:textId="77777777" w:rsidR="00E5469D" w:rsidRDefault="00E5469D" w:rsidP="00E5469D">
      <w:pPr>
        <w:pStyle w:val="DraftHeading3"/>
        <w:tabs>
          <w:tab w:val="right" w:pos="1757"/>
        </w:tabs>
        <w:ind w:left="1871" w:hanging="1871"/>
        <w:rPr>
          <w:lang w:val="en-US"/>
        </w:rPr>
      </w:pPr>
      <w:r>
        <w:rPr>
          <w:lang w:val="en-US"/>
        </w:rPr>
        <w:tab/>
      </w:r>
      <w:r w:rsidRPr="00441BCB">
        <w:rPr>
          <w:lang w:val="en-US"/>
        </w:rPr>
        <w:t>(</w:t>
      </w:r>
      <w:r>
        <w:rPr>
          <w:lang w:val="en-US"/>
        </w:rPr>
        <w:t>c</w:t>
      </w:r>
      <w:r w:rsidRPr="00441BCB">
        <w:rPr>
          <w:lang w:val="en-US"/>
        </w:rPr>
        <w:t>)</w:t>
      </w:r>
      <w:r>
        <w:rPr>
          <w:lang w:val="en-US"/>
        </w:rPr>
        <w:tab/>
        <w:t>make regulations in accordance with this Law; and</w:t>
      </w:r>
    </w:p>
    <w:p w14:paraId="265AA2F9" w14:textId="77777777" w:rsidR="00E5469D" w:rsidRDefault="00E5469D" w:rsidP="00E5469D">
      <w:pPr>
        <w:pStyle w:val="DraftHeading3"/>
        <w:tabs>
          <w:tab w:val="right" w:pos="1757"/>
        </w:tabs>
        <w:ind w:left="1871" w:hanging="1871"/>
        <w:rPr>
          <w:lang w:val="en-US"/>
        </w:rPr>
      </w:pPr>
      <w:r>
        <w:rPr>
          <w:lang w:val="en-US"/>
        </w:rPr>
        <w:tab/>
      </w:r>
      <w:r w:rsidRPr="002C14D8">
        <w:rPr>
          <w:lang w:val="en-US"/>
        </w:rPr>
        <w:t>(</w:t>
      </w:r>
      <w:r>
        <w:rPr>
          <w:lang w:val="en-US"/>
        </w:rPr>
        <w:t>d</w:t>
      </w:r>
      <w:r w:rsidRPr="002C14D8">
        <w:rPr>
          <w:lang w:val="en-US"/>
        </w:rPr>
        <w:t>)</w:t>
      </w:r>
      <w:r w:rsidRPr="002F30A6">
        <w:rPr>
          <w:lang w:val="en-US"/>
        </w:rPr>
        <w:tab/>
        <w:t xml:space="preserve">do anything necessary or convenient to be done in </w:t>
      </w:r>
      <w:r>
        <w:rPr>
          <w:lang w:val="en-US"/>
        </w:rPr>
        <w:t>carrying out</w:t>
      </w:r>
      <w:r w:rsidRPr="002F30A6">
        <w:rPr>
          <w:lang w:val="en-US"/>
        </w:rPr>
        <w:t xml:space="preserve"> its functions.</w:t>
      </w:r>
    </w:p>
    <w:p w14:paraId="7E2AF0BC" w14:textId="77777777" w:rsidR="00E5469D" w:rsidRPr="00E4419B" w:rsidRDefault="00E5469D" w:rsidP="00E5469D">
      <w:pPr>
        <w:pStyle w:val="DraftHeading1"/>
        <w:tabs>
          <w:tab w:val="right" w:pos="680"/>
        </w:tabs>
        <w:ind w:left="850" w:hanging="850"/>
      </w:pPr>
      <w:r>
        <w:tab/>
      </w:r>
      <w:bookmarkStart w:id="287" w:name="_Toc62197615"/>
      <w:r>
        <w:t>222</w:t>
      </w:r>
      <w:r w:rsidRPr="00F01312">
        <w:tab/>
      </w:r>
      <w:r>
        <w:t>D</w:t>
      </w:r>
      <w:r w:rsidRPr="00E4419B">
        <w:t>irections</w:t>
      </w:r>
      <w:bookmarkEnd w:id="287"/>
    </w:p>
    <w:p w14:paraId="50626B09" w14:textId="77777777" w:rsidR="00E5469D" w:rsidRDefault="00E5469D" w:rsidP="00E5469D">
      <w:pPr>
        <w:pStyle w:val="DraftHeading2"/>
        <w:tabs>
          <w:tab w:val="right" w:pos="1247"/>
        </w:tabs>
        <w:ind w:left="1361" w:hanging="1361"/>
        <w:rPr>
          <w:lang w:val="en-US"/>
        </w:rPr>
      </w:pPr>
      <w:r>
        <w:rPr>
          <w:lang w:val="en-US"/>
        </w:rPr>
        <w:tab/>
      </w:r>
      <w:r w:rsidRPr="005E3428">
        <w:rPr>
          <w:lang w:val="en-US"/>
        </w:rPr>
        <w:t>(1)</w:t>
      </w:r>
      <w:r w:rsidRPr="00593BDC">
        <w:rPr>
          <w:lang w:val="en-US"/>
        </w:rPr>
        <w:tab/>
      </w:r>
      <w:r>
        <w:rPr>
          <w:lang w:val="en-US"/>
        </w:rPr>
        <w:t xml:space="preserve">The Ministerial Council may </w:t>
      </w:r>
      <w:r w:rsidRPr="00593BDC">
        <w:rPr>
          <w:lang w:val="en-US"/>
        </w:rPr>
        <w:t xml:space="preserve">give directions to the </w:t>
      </w:r>
      <w:r>
        <w:rPr>
          <w:lang w:val="en-US"/>
        </w:rPr>
        <w:t>Board in relation to the carrying out</w:t>
      </w:r>
      <w:r w:rsidRPr="00593BDC">
        <w:rPr>
          <w:lang w:val="en-US"/>
        </w:rPr>
        <w:t xml:space="preserve"> </w:t>
      </w:r>
      <w:r>
        <w:rPr>
          <w:lang w:val="en-US"/>
        </w:rPr>
        <w:t xml:space="preserve">of the National Authority's </w:t>
      </w:r>
      <w:r w:rsidRPr="00593BDC">
        <w:rPr>
          <w:lang w:val="en-US"/>
        </w:rPr>
        <w:t>functions under this Law</w:t>
      </w:r>
      <w:r>
        <w:rPr>
          <w:lang w:val="en-US"/>
        </w:rPr>
        <w:t>, including the following—</w:t>
      </w:r>
    </w:p>
    <w:p w14:paraId="6AB11328" w14:textId="77777777" w:rsidR="00E5469D" w:rsidRDefault="00E5469D" w:rsidP="00E5469D">
      <w:pPr>
        <w:pStyle w:val="DraftHeading3"/>
        <w:tabs>
          <w:tab w:val="right" w:pos="1757"/>
        </w:tabs>
        <w:ind w:left="1871" w:hanging="1871"/>
        <w:rPr>
          <w:lang w:val="en-US"/>
        </w:rPr>
      </w:pPr>
      <w:r>
        <w:rPr>
          <w:lang w:val="en-US"/>
        </w:rPr>
        <w:tab/>
      </w:r>
      <w:r w:rsidRPr="00791A65">
        <w:rPr>
          <w:lang w:val="en-US"/>
        </w:rPr>
        <w:t>(</w:t>
      </w:r>
      <w:r>
        <w:rPr>
          <w:lang w:val="en-US"/>
        </w:rPr>
        <w:t>a</w:t>
      </w:r>
      <w:r w:rsidRPr="00791A65">
        <w:rPr>
          <w:lang w:val="en-US"/>
        </w:rPr>
        <w:t>)</w:t>
      </w:r>
      <w:r>
        <w:rPr>
          <w:lang w:val="en-US"/>
        </w:rPr>
        <w:tab/>
        <w:t xml:space="preserve">reporting </w:t>
      </w:r>
      <w:r w:rsidRPr="00906161">
        <w:rPr>
          <w:lang w:val="en-US"/>
        </w:rPr>
        <w:t>and accountability</w:t>
      </w:r>
      <w:r>
        <w:rPr>
          <w:lang w:val="en-US"/>
        </w:rPr>
        <w:t xml:space="preserve"> to the Ministerial Council and Regulatory Authorities;</w:t>
      </w:r>
    </w:p>
    <w:p w14:paraId="2638CC09" w14:textId="77777777" w:rsidR="00E5469D" w:rsidRDefault="00E5469D" w:rsidP="00E5469D">
      <w:pPr>
        <w:pStyle w:val="DraftHeading3"/>
        <w:tabs>
          <w:tab w:val="right" w:pos="1757"/>
        </w:tabs>
        <w:ind w:left="1871" w:hanging="1871"/>
        <w:rPr>
          <w:lang w:val="en-US"/>
        </w:rPr>
      </w:pPr>
      <w:r>
        <w:rPr>
          <w:lang w:val="en-US"/>
        </w:rPr>
        <w:tab/>
        <w:t>(b</w:t>
      </w:r>
      <w:r w:rsidRPr="000A4C8C">
        <w:rPr>
          <w:lang w:val="en-US"/>
        </w:rPr>
        <w:t>)</w:t>
      </w:r>
      <w:r>
        <w:rPr>
          <w:lang w:val="en-US"/>
        </w:rPr>
        <w:tab/>
        <w:t>the application of the National Quality Framework;</w:t>
      </w:r>
    </w:p>
    <w:p w14:paraId="6BF83B53" w14:textId="77777777" w:rsidR="00E5469D" w:rsidRDefault="00E5469D" w:rsidP="00E5469D">
      <w:pPr>
        <w:pStyle w:val="DraftHeading3"/>
        <w:tabs>
          <w:tab w:val="right" w:pos="1757"/>
        </w:tabs>
        <w:ind w:left="1871" w:hanging="1871"/>
        <w:rPr>
          <w:lang w:val="en-US"/>
        </w:rPr>
      </w:pPr>
      <w:r>
        <w:rPr>
          <w:lang w:val="en-US"/>
        </w:rPr>
        <w:tab/>
      </w:r>
      <w:r w:rsidRPr="00791A65">
        <w:rPr>
          <w:lang w:val="en-US"/>
        </w:rPr>
        <w:t>(c)</w:t>
      </w:r>
      <w:r>
        <w:rPr>
          <w:lang w:val="en-US"/>
        </w:rPr>
        <w:tab/>
        <w:t>the rating level system to be used in rating education and care services;</w:t>
      </w:r>
    </w:p>
    <w:p w14:paraId="2D08D8FD" w14:textId="77777777" w:rsidR="00E5469D" w:rsidRDefault="00E5469D" w:rsidP="00E5469D">
      <w:pPr>
        <w:pStyle w:val="DraftHeading3"/>
        <w:tabs>
          <w:tab w:val="right" w:pos="1757"/>
        </w:tabs>
        <w:ind w:left="1871" w:hanging="1871"/>
        <w:rPr>
          <w:lang w:val="en-US"/>
        </w:rPr>
      </w:pPr>
      <w:r>
        <w:rPr>
          <w:lang w:val="en-US"/>
        </w:rPr>
        <w:tab/>
      </w:r>
      <w:r w:rsidRPr="00746410">
        <w:rPr>
          <w:lang w:val="en-US"/>
        </w:rPr>
        <w:t>(d)</w:t>
      </w:r>
      <w:r>
        <w:rPr>
          <w:lang w:val="en-US"/>
        </w:rPr>
        <w:tab/>
        <w:t>the collection and use of information.</w:t>
      </w:r>
    </w:p>
    <w:p w14:paraId="477922DF" w14:textId="77777777" w:rsidR="00E5469D" w:rsidRPr="005A0240" w:rsidRDefault="00E5469D" w:rsidP="00E5469D">
      <w:pPr>
        <w:pStyle w:val="DraftHeading2"/>
        <w:tabs>
          <w:tab w:val="right" w:pos="1247"/>
        </w:tabs>
        <w:ind w:left="1361" w:hanging="1361"/>
        <w:rPr>
          <w:lang w:val="en-US"/>
        </w:rPr>
      </w:pPr>
      <w:r>
        <w:rPr>
          <w:lang w:val="en-US"/>
        </w:rPr>
        <w:tab/>
      </w:r>
      <w:r w:rsidRPr="005A0240">
        <w:rPr>
          <w:lang w:val="en-US"/>
        </w:rPr>
        <w:t>(2)</w:t>
      </w:r>
      <w:r w:rsidRPr="005A0240">
        <w:rPr>
          <w:lang w:val="en-US"/>
        </w:rPr>
        <w:tab/>
      </w:r>
      <w:r w:rsidRPr="00593BDC">
        <w:rPr>
          <w:lang w:val="en-US"/>
        </w:rPr>
        <w:t xml:space="preserve">The Ministerial Council may give directions to a </w:t>
      </w:r>
      <w:r>
        <w:rPr>
          <w:lang w:val="en-US"/>
        </w:rPr>
        <w:t>Regulatory Authority</w:t>
      </w:r>
      <w:r w:rsidRPr="00593BDC">
        <w:rPr>
          <w:lang w:val="en-US"/>
        </w:rPr>
        <w:t xml:space="preserve"> </w:t>
      </w:r>
      <w:r>
        <w:rPr>
          <w:lang w:val="en-US"/>
        </w:rPr>
        <w:t>with respect to the administration of the National Quality Framework.</w:t>
      </w:r>
    </w:p>
    <w:p w14:paraId="0D3BB15D" w14:textId="77777777" w:rsidR="00E5469D" w:rsidRPr="00593BDC" w:rsidRDefault="00E5469D" w:rsidP="00E5469D">
      <w:pPr>
        <w:pStyle w:val="DraftHeading2"/>
        <w:tabs>
          <w:tab w:val="right" w:pos="1247"/>
        </w:tabs>
        <w:ind w:left="1361" w:hanging="1361"/>
        <w:rPr>
          <w:lang w:val="en-US"/>
        </w:rPr>
      </w:pPr>
      <w:r>
        <w:rPr>
          <w:lang w:val="en-US"/>
        </w:rPr>
        <w:tab/>
        <w:t>(3</w:t>
      </w:r>
      <w:r w:rsidRPr="00791A65">
        <w:rPr>
          <w:lang w:val="en-US"/>
        </w:rPr>
        <w:t>)</w:t>
      </w:r>
      <w:r w:rsidRPr="00593BDC">
        <w:rPr>
          <w:lang w:val="en-US"/>
        </w:rPr>
        <w:tab/>
        <w:t>A direction under this section cannot be about—</w:t>
      </w:r>
    </w:p>
    <w:p w14:paraId="460FE2EC" w14:textId="77777777" w:rsidR="00E5469D" w:rsidRPr="00EC71F7" w:rsidRDefault="00E5469D" w:rsidP="00E5469D">
      <w:pPr>
        <w:pStyle w:val="DraftHeading3"/>
        <w:tabs>
          <w:tab w:val="right" w:pos="1757"/>
        </w:tabs>
        <w:ind w:left="1871" w:hanging="1871"/>
        <w:rPr>
          <w:lang w:val="en-US"/>
        </w:rPr>
      </w:pPr>
      <w:r>
        <w:rPr>
          <w:lang w:val="en-US"/>
        </w:rPr>
        <w:tab/>
      </w:r>
      <w:r w:rsidRPr="00791A65">
        <w:rPr>
          <w:lang w:val="en-US"/>
        </w:rPr>
        <w:t>(a)</w:t>
      </w:r>
      <w:r w:rsidRPr="00EC71F7">
        <w:rPr>
          <w:lang w:val="en-US"/>
        </w:rPr>
        <w:tab/>
        <w:t>a particular person</w:t>
      </w:r>
      <w:r>
        <w:rPr>
          <w:lang w:val="en-US"/>
        </w:rPr>
        <w:t xml:space="preserve"> or education and care service</w:t>
      </w:r>
      <w:r w:rsidRPr="00EC71F7">
        <w:rPr>
          <w:lang w:val="en-US"/>
        </w:rPr>
        <w:t>; or</w:t>
      </w:r>
    </w:p>
    <w:p w14:paraId="6A816308" w14:textId="77777777" w:rsidR="00E5469D" w:rsidRDefault="00E5469D" w:rsidP="00E5469D">
      <w:pPr>
        <w:pStyle w:val="DraftHeading3"/>
        <w:tabs>
          <w:tab w:val="right" w:pos="1757"/>
        </w:tabs>
        <w:ind w:left="1871" w:hanging="1871"/>
        <w:rPr>
          <w:lang w:val="en-US"/>
        </w:rPr>
      </w:pPr>
      <w:r>
        <w:rPr>
          <w:lang w:val="en-US"/>
        </w:rPr>
        <w:tab/>
        <w:t>(b</w:t>
      </w:r>
      <w:r w:rsidRPr="00791A65">
        <w:rPr>
          <w:lang w:val="en-US"/>
        </w:rPr>
        <w:t>)</w:t>
      </w:r>
      <w:r w:rsidRPr="00EC71F7">
        <w:rPr>
          <w:lang w:val="en-US"/>
        </w:rPr>
        <w:tab/>
        <w:t xml:space="preserve">a particular application, </w:t>
      </w:r>
      <w:r>
        <w:rPr>
          <w:lang w:val="en-US"/>
        </w:rPr>
        <w:t xml:space="preserve">approval, </w:t>
      </w:r>
      <w:r w:rsidRPr="00EC71F7">
        <w:rPr>
          <w:lang w:val="en-US"/>
        </w:rPr>
        <w:t>notification</w:t>
      </w:r>
      <w:r>
        <w:rPr>
          <w:lang w:val="en-US"/>
        </w:rPr>
        <w:t>, assessment or proceeding; or</w:t>
      </w:r>
    </w:p>
    <w:p w14:paraId="00C107F2" w14:textId="77777777" w:rsidR="00E5469D" w:rsidRPr="001304A5" w:rsidRDefault="00E5469D" w:rsidP="00E5469D">
      <w:pPr>
        <w:pStyle w:val="DraftHeading3"/>
        <w:tabs>
          <w:tab w:val="right" w:pos="1757"/>
        </w:tabs>
        <w:ind w:left="1871" w:hanging="1871"/>
        <w:rPr>
          <w:lang w:val="en-US"/>
        </w:rPr>
      </w:pPr>
      <w:r>
        <w:rPr>
          <w:lang w:val="en-US"/>
        </w:rPr>
        <w:tab/>
      </w:r>
      <w:r w:rsidRPr="001304A5">
        <w:rPr>
          <w:lang w:val="en-US"/>
        </w:rPr>
        <w:t>(c)</w:t>
      </w:r>
      <w:r>
        <w:rPr>
          <w:lang w:val="en-US"/>
        </w:rPr>
        <w:tab/>
        <w:t>the determination of a rating for a particular education and care service.</w:t>
      </w:r>
    </w:p>
    <w:p w14:paraId="085A80D2" w14:textId="77777777" w:rsidR="00E5469D" w:rsidRPr="00F22045" w:rsidRDefault="00E5469D" w:rsidP="00E5469D">
      <w:pPr>
        <w:pStyle w:val="DraftHeading2"/>
        <w:tabs>
          <w:tab w:val="right" w:pos="1247"/>
        </w:tabs>
        <w:ind w:left="1361" w:hanging="1361"/>
        <w:rPr>
          <w:lang w:val="en-US"/>
        </w:rPr>
      </w:pPr>
      <w:r>
        <w:rPr>
          <w:lang w:val="en-US"/>
        </w:rPr>
        <w:tab/>
        <w:t>(4</w:t>
      </w:r>
      <w:r w:rsidRPr="00F22045">
        <w:rPr>
          <w:lang w:val="en-US"/>
        </w:rPr>
        <w:t>)</w:t>
      </w:r>
      <w:r>
        <w:rPr>
          <w:lang w:val="en-US"/>
        </w:rPr>
        <w:tab/>
        <w:t>A direction must be in writing.</w:t>
      </w:r>
    </w:p>
    <w:p w14:paraId="130CAAB8" w14:textId="77777777" w:rsidR="00E5469D" w:rsidRDefault="00E5469D" w:rsidP="00E5469D">
      <w:pPr>
        <w:pStyle w:val="DraftHeading2"/>
        <w:tabs>
          <w:tab w:val="right" w:pos="1247"/>
        </w:tabs>
        <w:ind w:left="1361" w:hanging="1361"/>
        <w:rPr>
          <w:lang w:val="en-US"/>
        </w:rPr>
      </w:pPr>
      <w:r>
        <w:rPr>
          <w:lang w:val="en-US"/>
        </w:rPr>
        <w:tab/>
        <w:t>(5</w:t>
      </w:r>
      <w:r w:rsidRPr="00F22045">
        <w:rPr>
          <w:lang w:val="en-US"/>
        </w:rPr>
        <w:t>)</w:t>
      </w:r>
      <w:r>
        <w:rPr>
          <w:lang w:val="en-US"/>
        </w:rPr>
        <w:tab/>
        <w:t>A direction must not be inconsistent with this Law.</w:t>
      </w:r>
    </w:p>
    <w:p w14:paraId="67FE1D2F" w14:textId="77777777" w:rsidR="00E5469D" w:rsidRPr="00906161" w:rsidRDefault="00E5469D" w:rsidP="00E5469D">
      <w:pPr>
        <w:pStyle w:val="DraftHeading2"/>
        <w:tabs>
          <w:tab w:val="right" w:pos="1247"/>
        </w:tabs>
        <w:ind w:left="1361" w:hanging="1361"/>
        <w:rPr>
          <w:lang w:val="en-US"/>
        </w:rPr>
      </w:pPr>
      <w:r>
        <w:rPr>
          <w:lang w:val="en-US"/>
        </w:rPr>
        <w:tab/>
      </w:r>
      <w:r w:rsidRPr="00906161">
        <w:rPr>
          <w:lang w:val="en-US"/>
        </w:rPr>
        <w:t>(6)</w:t>
      </w:r>
      <w:r w:rsidRPr="00906161">
        <w:rPr>
          <w:lang w:val="en-US"/>
        </w:rPr>
        <w:tab/>
        <w:t>A direction is not a legislative instrument or an instrument of a legislative character.</w:t>
      </w:r>
    </w:p>
    <w:p w14:paraId="1AB28F72" w14:textId="77777777" w:rsidR="00E5469D" w:rsidRPr="00216609" w:rsidRDefault="00E5469D" w:rsidP="00E5469D">
      <w:pPr>
        <w:pStyle w:val="DraftHeading2"/>
        <w:tabs>
          <w:tab w:val="right" w:pos="1247"/>
        </w:tabs>
        <w:ind w:left="1361" w:hanging="1361"/>
        <w:rPr>
          <w:lang w:val="en-US"/>
        </w:rPr>
      </w:pPr>
      <w:r>
        <w:rPr>
          <w:lang w:val="en-US"/>
        </w:rPr>
        <w:tab/>
      </w:r>
      <w:r w:rsidRPr="00216609">
        <w:rPr>
          <w:lang w:val="en-US"/>
        </w:rPr>
        <w:t>(7)</w:t>
      </w:r>
      <w:r>
        <w:rPr>
          <w:lang w:val="en-US"/>
        </w:rPr>
        <w:tab/>
        <w:t>A direction to the Board under this section must be given to the Chairperson of the Board.</w:t>
      </w:r>
    </w:p>
    <w:p w14:paraId="4F35D1D8" w14:textId="77777777" w:rsidR="00E5469D" w:rsidRDefault="00E5469D" w:rsidP="00E5469D">
      <w:pPr>
        <w:pStyle w:val="DraftHeading2"/>
        <w:tabs>
          <w:tab w:val="right" w:pos="1247"/>
        </w:tabs>
        <w:ind w:left="1361" w:hanging="1361"/>
        <w:rPr>
          <w:lang w:val="en-US"/>
        </w:rPr>
      </w:pPr>
      <w:r>
        <w:rPr>
          <w:lang w:val="en-US"/>
        </w:rPr>
        <w:tab/>
        <w:t>(8</w:t>
      </w:r>
      <w:r w:rsidRPr="00791A65">
        <w:rPr>
          <w:lang w:val="en-US"/>
        </w:rPr>
        <w:t>)</w:t>
      </w:r>
      <w:r w:rsidRPr="00593BDC">
        <w:rPr>
          <w:lang w:val="en-US"/>
        </w:rPr>
        <w:tab/>
        <w:t xml:space="preserve">The </w:t>
      </w:r>
      <w:r>
        <w:rPr>
          <w:lang w:val="en-US"/>
        </w:rPr>
        <w:t>Board or a Regulatory Authority</w:t>
      </w:r>
      <w:r w:rsidRPr="00593BDC">
        <w:rPr>
          <w:lang w:val="en-US"/>
        </w:rPr>
        <w:t xml:space="preserve"> must comp</w:t>
      </w:r>
      <w:r>
        <w:rPr>
          <w:lang w:val="en-US"/>
        </w:rPr>
        <w:t xml:space="preserve">ly with a direction given to the Board or the Authority </w:t>
      </w:r>
      <w:r w:rsidRPr="00593BDC">
        <w:rPr>
          <w:lang w:val="en-US"/>
        </w:rPr>
        <w:t>by the Ministerial Council under this section.</w:t>
      </w:r>
    </w:p>
    <w:p w14:paraId="5EC0259B" w14:textId="77777777" w:rsidR="00E5469D" w:rsidRPr="00F22045" w:rsidRDefault="00E5469D" w:rsidP="00E5469D">
      <w:pPr>
        <w:pStyle w:val="DraftHeading1"/>
        <w:tabs>
          <w:tab w:val="right" w:pos="680"/>
        </w:tabs>
        <w:ind w:left="850" w:hanging="850"/>
        <w:rPr>
          <w:lang w:val="en-US"/>
        </w:rPr>
      </w:pPr>
      <w:r>
        <w:rPr>
          <w:lang w:val="en-US"/>
        </w:rPr>
        <w:tab/>
      </w:r>
      <w:bookmarkStart w:id="288" w:name="_Toc62197616"/>
      <w:r>
        <w:rPr>
          <w:lang w:val="en-US"/>
        </w:rPr>
        <w:t>223</w:t>
      </w:r>
      <w:r w:rsidRPr="00F22045">
        <w:rPr>
          <w:lang w:val="en-US"/>
        </w:rPr>
        <w:tab/>
        <w:t xml:space="preserve">How Ministerial Council exercises </w:t>
      </w:r>
      <w:r>
        <w:rPr>
          <w:lang w:val="en-US"/>
        </w:rPr>
        <w:t>powers</w:t>
      </w:r>
      <w:bookmarkEnd w:id="288"/>
    </w:p>
    <w:p w14:paraId="0C6F98DB" w14:textId="77777777" w:rsidR="00E5469D" w:rsidRPr="00F22045" w:rsidRDefault="00E5469D" w:rsidP="00E5469D">
      <w:pPr>
        <w:pStyle w:val="DraftHeading2"/>
        <w:tabs>
          <w:tab w:val="right" w:pos="1247"/>
        </w:tabs>
        <w:ind w:left="1361" w:hanging="1361"/>
        <w:rPr>
          <w:lang w:val="en-US"/>
        </w:rPr>
      </w:pPr>
      <w:r>
        <w:rPr>
          <w:lang w:val="en-US"/>
        </w:rPr>
        <w:tab/>
      </w:r>
      <w:r w:rsidRPr="00F22045">
        <w:rPr>
          <w:lang w:val="en-US"/>
        </w:rPr>
        <w:t>(1)</w:t>
      </w:r>
      <w:r w:rsidRPr="00F22045">
        <w:rPr>
          <w:lang w:val="en-US"/>
        </w:rPr>
        <w:tab/>
        <w:t>The Ministerial Co</w:t>
      </w:r>
      <w:r>
        <w:rPr>
          <w:lang w:val="en-US"/>
        </w:rPr>
        <w:t xml:space="preserve">uncil is to give a direction </w:t>
      </w:r>
      <w:r w:rsidRPr="00F22045">
        <w:rPr>
          <w:lang w:val="en-US"/>
        </w:rPr>
        <w:t>for the purposes of this Law by resolution of the Council passed in accordance with procedures determined by the Council.</w:t>
      </w:r>
    </w:p>
    <w:p w14:paraId="3047D277" w14:textId="77777777" w:rsidR="00E5469D" w:rsidRDefault="00E5469D" w:rsidP="00E5469D">
      <w:pPr>
        <w:pStyle w:val="DraftHeading2"/>
        <w:tabs>
          <w:tab w:val="right" w:pos="1247"/>
        </w:tabs>
        <w:ind w:left="1361" w:hanging="1361"/>
        <w:rPr>
          <w:lang w:val="en-US"/>
        </w:rPr>
      </w:pPr>
      <w:r>
        <w:rPr>
          <w:lang w:val="en-US"/>
        </w:rPr>
        <w:tab/>
      </w:r>
      <w:r w:rsidRPr="00F22045">
        <w:rPr>
          <w:lang w:val="en-US"/>
        </w:rPr>
        <w:t>(2)</w:t>
      </w:r>
      <w:r w:rsidRPr="00F22045">
        <w:rPr>
          <w:lang w:val="en-US"/>
        </w:rPr>
        <w:tab/>
        <w:t>An act or thing done by the Ministerial Council (whether by resolution, instrument or otherwise) does not cease to have effect merely because of a change in the Council</w:t>
      </w:r>
      <w:r>
        <w:rPr>
          <w:lang w:val="en-US"/>
        </w:rPr>
        <w:t>'</w:t>
      </w:r>
      <w:r w:rsidRPr="00F22045">
        <w:rPr>
          <w:lang w:val="en-US"/>
        </w:rPr>
        <w:t>s membership.</w:t>
      </w:r>
    </w:p>
    <w:p w14:paraId="4E61EEF4" w14:textId="77777777" w:rsidR="00E5469D" w:rsidRPr="00F22045" w:rsidRDefault="00E5469D" w:rsidP="00E5469D">
      <w:pPr>
        <w:spacing w:after="180"/>
        <w:jc w:val="center"/>
        <w:rPr>
          <w:lang w:val="en-US"/>
        </w:rPr>
      </w:pPr>
      <w:r w:rsidRPr="00F22045">
        <w:rPr>
          <w:lang w:val="en-US"/>
        </w:rPr>
        <w:t>__________________</w:t>
      </w:r>
    </w:p>
    <w:p w14:paraId="1E18EAAC" w14:textId="77777777" w:rsidR="00E5469D" w:rsidRPr="00F96841" w:rsidRDefault="00E5469D" w:rsidP="00E5469D">
      <w:pPr>
        <w:pStyle w:val="Heading-PART"/>
        <w:rPr>
          <w:szCs w:val="22"/>
        </w:rPr>
      </w:pPr>
      <w:r>
        <w:rPr>
          <w:lang w:val="en-US"/>
        </w:rPr>
        <w:br w:type="page"/>
      </w:r>
      <w:bookmarkStart w:id="289" w:name="_Toc62197617"/>
      <w:r w:rsidRPr="00F96841">
        <w:t>Part 11—Australian Children's Education and</w:t>
      </w:r>
      <w:r w:rsidR="00DD31C6">
        <w:t> </w:t>
      </w:r>
      <w:r w:rsidRPr="00F96841">
        <w:t>Care Quality Authority</w:t>
      </w:r>
      <w:bookmarkEnd w:id="289"/>
    </w:p>
    <w:p w14:paraId="3CEF8EC5" w14:textId="77777777" w:rsidR="00E5469D" w:rsidRPr="008B557B" w:rsidRDefault="00E5469D" w:rsidP="00E5469D">
      <w:pPr>
        <w:pStyle w:val="Heading-DIVISION"/>
        <w:rPr>
          <w:lang w:val="en-US"/>
        </w:rPr>
      </w:pPr>
      <w:bookmarkStart w:id="290" w:name="_Toc62197618"/>
      <w:r>
        <w:rPr>
          <w:lang w:val="en-US"/>
        </w:rPr>
        <w:t>Division 1—The National Authority</w:t>
      </w:r>
      <w:bookmarkEnd w:id="290"/>
    </w:p>
    <w:p w14:paraId="4D44DD94" w14:textId="77777777" w:rsidR="00E5469D" w:rsidRPr="002F30A6" w:rsidRDefault="00E5469D" w:rsidP="00E5469D">
      <w:pPr>
        <w:pStyle w:val="DraftHeading1"/>
        <w:tabs>
          <w:tab w:val="right" w:pos="680"/>
        </w:tabs>
        <w:ind w:left="850" w:hanging="850"/>
        <w:rPr>
          <w:lang w:val="en-US"/>
        </w:rPr>
      </w:pPr>
      <w:r>
        <w:rPr>
          <w:lang w:val="en-US"/>
        </w:rPr>
        <w:tab/>
      </w:r>
      <w:bookmarkStart w:id="291" w:name="_Toc62197619"/>
      <w:r>
        <w:rPr>
          <w:lang w:val="en-US"/>
        </w:rPr>
        <w:t>224</w:t>
      </w:r>
      <w:r w:rsidRPr="002F30A6">
        <w:rPr>
          <w:lang w:val="en-US"/>
        </w:rPr>
        <w:tab/>
        <w:t xml:space="preserve">National </w:t>
      </w:r>
      <w:r>
        <w:rPr>
          <w:lang w:val="en-US"/>
        </w:rPr>
        <w:t>Authority</w:t>
      </w:r>
      <w:bookmarkEnd w:id="291"/>
    </w:p>
    <w:p w14:paraId="65F55194" w14:textId="77777777" w:rsidR="00E5469D" w:rsidRPr="002F30A6" w:rsidRDefault="00E5469D" w:rsidP="00E5469D">
      <w:pPr>
        <w:pStyle w:val="DraftHeading2"/>
        <w:tabs>
          <w:tab w:val="right" w:pos="1247"/>
        </w:tabs>
        <w:ind w:left="1361" w:hanging="1361"/>
        <w:rPr>
          <w:lang w:val="en-US"/>
        </w:rPr>
      </w:pPr>
      <w:r>
        <w:rPr>
          <w:lang w:val="en-US"/>
        </w:rPr>
        <w:tab/>
      </w:r>
      <w:r w:rsidRPr="002F30A6">
        <w:rPr>
          <w:lang w:val="en-US"/>
        </w:rPr>
        <w:t>(1)</w:t>
      </w:r>
      <w:r w:rsidRPr="002F30A6">
        <w:rPr>
          <w:lang w:val="en-US"/>
        </w:rPr>
        <w:tab/>
        <w:t xml:space="preserve">The Australian </w:t>
      </w:r>
      <w:r>
        <w:rPr>
          <w:lang w:val="en-US"/>
        </w:rPr>
        <w:t>Children's Education and Care Quality Authority is es</w:t>
      </w:r>
      <w:r w:rsidRPr="002F30A6">
        <w:rPr>
          <w:lang w:val="en-US"/>
        </w:rPr>
        <w:t>tablished.</w:t>
      </w:r>
    </w:p>
    <w:p w14:paraId="0F477A4D" w14:textId="77777777" w:rsidR="00E5469D" w:rsidRPr="002F30A6" w:rsidRDefault="00E5469D" w:rsidP="00E5469D">
      <w:pPr>
        <w:pStyle w:val="DraftHeading2"/>
        <w:tabs>
          <w:tab w:val="right" w:pos="1247"/>
        </w:tabs>
        <w:ind w:left="1361" w:hanging="1361"/>
        <w:rPr>
          <w:lang w:val="en-US"/>
        </w:rPr>
      </w:pPr>
      <w:r>
        <w:rPr>
          <w:lang w:val="en-US"/>
        </w:rPr>
        <w:tab/>
      </w:r>
      <w:r w:rsidRPr="002F30A6">
        <w:rPr>
          <w:lang w:val="en-US"/>
        </w:rPr>
        <w:t>(2)</w:t>
      </w:r>
      <w:r w:rsidRPr="002F30A6">
        <w:rPr>
          <w:lang w:val="en-US"/>
        </w:rPr>
        <w:tab/>
        <w:t xml:space="preserve">The National </w:t>
      </w:r>
      <w:r>
        <w:rPr>
          <w:lang w:val="en-US"/>
        </w:rPr>
        <w:t>Authority</w:t>
      </w:r>
      <w:r w:rsidRPr="002F30A6">
        <w:rPr>
          <w:lang w:val="en-US"/>
        </w:rPr>
        <w:t>—</w:t>
      </w:r>
    </w:p>
    <w:p w14:paraId="442BA627" w14:textId="77777777" w:rsidR="00E5469D" w:rsidRPr="002F30A6" w:rsidRDefault="00E5469D" w:rsidP="00E5469D">
      <w:pPr>
        <w:pStyle w:val="DraftHeading3"/>
        <w:tabs>
          <w:tab w:val="right" w:pos="1757"/>
        </w:tabs>
        <w:ind w:left="1871" w:hanging="1871"/>
        <w:rPr>
          <w:lang w:val="en-US"/>
        </w:rPr>
      </w:pPr>
      <w:r>
        <w:rPr>
          <w:lang w:val="en-US"/>
        </w:rPr>
        <w:tab/>
      </w:r>
      <w:r w:rsidRPr="002F30A6">
        <w:rPr>
          <w:lang w:val="en-US"/>
        </w:rPr>
        <w:t>(a)</w:t>
      </w:r>
      <w:r w:rsidRPr="002F30A6">
        <w:rPr>
          <w:lang w:val="en-US"/>
        </w:rPr>
        <w:tab/>
        <w:t>is a body corporate with perpetual succession; and</w:t>
      </w:r>
    </w:p>
    <w:p w14:paraId="5991F943" w14:textId="77777777" w:rsidR="00E5469D" w:rsidRPr="002F30A6" w:rsidRDefault="00E5469D" w:rsidP="00E5469D">
      <w:pPr>
        <w:pStyle w:val="DraftHeading3"/>
        <w:tabs>
          <w:tab w:val="right" w:pos="1757"/>
        </w:tabs>
        <w:ind w:left="1871" w:hanging="1871"/>
        <w:rPr>
          <w:lang w:val="en-US"/>
        </w:rPr>
      </w:pPr>
      <w:r>
        <w:rPr>
          <w:lang w:val="en-US"/>
        </w:rPr>
        <w:tab/>
      </w:r>
      <w:r w:rsidRPr="002F30A6">
        <w:rPr>
          <w:lang w:val="en-US"/>
        </w:rPr>
        <w:t>(b)</w:t>
      </w:r>
      <w:r w:rsidRPr="002F30A6">
        <w:rPr>
          <w:lang w:val="en-US"/>
        </w:rPr>
        <w:tab/>
        <w:t>has a common seal; and</w:t>
      </w:r>
    </w:p>
    <w:p w14:paraId="50146A09" w14:textId="77777777" w:rsidR="00E5469D" w:rsidRPr="002F30A6" w:rsidRDefault="00E5469D" w:rsidP="00E5469D">
      <w:pPr>
        <w:pStyle w:val="DraftHeading3"/>
        <w:tabs>
          <w:tab w:val="right" w:pos="1757"/>
        </w:tabs>
        <w:ind w:left="1871" w:hanging="1871"/>
        <w:rPr>
          <w:lang w:val="en-US"/>
        </w:rPr>
      </w:pPr>
      <w:r>
        <w:rPr>
          <w:lang w:val="en-US"/>
        </w:rPr>
        <w:tab/>
      </w:r>
      <w:r w:rsidRPr="002F30A6">
        <w:rPr>
          <w:lang w:val="en-US"/>
        </w:rPr>
        <w:t>(c)</w:t>
      </w:r>
      <w:r w:rsidRPr="002F30A6">
        <w:rPr>
          <w:lang w:val="en-US"/>
        </w:rPr>
        <w:tab/>
        <w:t>may sue and be sued in its corporate name.</w:t>
      </w:r>
    </w:p>
    <w:p w14:paraId="3A34CE49" w14:textId="77777777" w:rsidR="00E5469D" w:rsidRPr="005A0240" w:rsidRDefault="00E5469D" w:rsidP="00E5469D">
      <w:pPr>
        <w:pStyle w:val="DraftHeading2"/>
        <w:tabs>
          <w:tab w:val="right" w:pos="1247"/>
        </w:tabs>
        <w:ind w:left="1361" w:hanging="1361"/>
        <w:rPr>
          <w:lang w:val="en-US"/>
        </w:rPr>
      </w:pPr>
      <w:r>
        <w:rPr>
          <w:lang w:val="en-US"/>
        </w:rPr>
        <w:tab/>
      </w:r>
      <w:r w:rsidRPr="005A0240">
        <w:rPr>
          <w:lang w:val="en-US"/>
        </w:rPr>
        <w:t>(3)</w:t>
      </w:r>
      <w:r w:rsidRPr="005A0240">
        <w:rPr>
          <w:lang w:val="en-US"/>
        </w:rPr>
        <w:tab/>
        <w:t>The National Authority represents the State.</w:t>
      </w:r>
    </w:p>
    <w:p w14:paraId="16DA9965" w14:textId="77777777" w:rsidR="00E5469D" w:rsidRPr="002F30A6" w:rsidRDefault="00E5469D" w:rsidP="00E5469D">
      <w:pPr>
        <w:pStyle w:val="DraftHeading1"/>
        <w:tabs>
          <w:tab w:val="right" w:pos="680"/>
        </w:tabs>
        <w:ind w:left="850" w:hanging="850"/>
        <w:rPr>
          <w:lang w:val="en-US"/>
        </w:rPr>
      </w:pPr>
      <w:r>
        <w:rPr>
          <w:lang w:val="en-US"/>
        </w:rPr>
        <w:tab/>
      </w:r>
      <w:bookmarkStart w:id="292" w:name="_Toc62197620"/>
      <w:r>
        <w:rPr>
          <w:lang w:val="en-US"/>
        </w:rPr>
        <w:t>225</w:t>
      </w:r>
      <w:r w:rsidRPr="002F30A6">
        <w:rPr>
          <w:lang w:val="en-US"/>
        </w:rPr>
        <w:tab/>
        <w:t xml:space="preserve">Functions of National </w:t>
      </w:r>
      <w:r>
        <w:rPr>
          <w:lang w:val="en-US"/>
        </w:rPr>
        <w:t>Authority</w:t>
      </w:r>
      <w:bookmarkEnd w:id="292"/>
    </w:p>
    <w:p w14:paraId="5B3B671F" w14:textId="77777777" w:rsidR="00E5469D" w:rsidRDefault="00E5469D" w:rsidP="00E5469D">
      <w:pPr>
        <w:pStyle w:val="DraftHeading2"/>
        <w:tabs>
          <w:tab w:val="right" w:pos="1247"/>
        </w:tabs>
        <w:ind w:left="1361" w:hanging="1361"/>
        <w:rPr>
          <w:lang w:val="en-US"/>
        </w:rPr>
      </w:pPr>
      <w:r>
        <w:rPr>
          <w:lang w:val="en-US"/>
        </w:rPr>
        <w:tab/>
      </w:r>
      <w:r w:rsidRPr="00173F8D">
        <w:rPr>
          <w:lang w:val="en-US"/>
        </w:rPr>
        <w:t>(1)</w:t>
      </w:r>
      <w:r>
        <w:rPr>
          <w:lang w:val="en-US"/>
        </w:rPr>
        <w:tab/>
      </w:r>
      <w:r w:rsidRPr="002F30A6">
        <w:rPr>
          <w:lang w:val="en-US"/>
        </w:rPr>
        <w:t xml:space="preserve">The functions of the National </w:t>
      </w:r>
      <w:r>
        <w:rPr>
          <w:lang w:val="en-US"/>
        </w:rPr>
        <w:t>Authority</w:t>
      </w:r>
      <w:r w:rsidRPr="002F30A6">
        <w:rPr>
          <w:lang w:val="en-US"/>
        </w:rPr>
        <w:t xml:space="preserve"> are as follows—</w:t>
      </w:r>
    </w:p>
    <w:p w14:paraId="10EFE948" w14:textId="77777777" w:rsidR="00E5469D" w:rsidRDefault="00E5469D" w:rsidP="00E5469D">
      <w:pPr>
        <w:pStyle w:val="DraftHeading3"/>
        <w:tabs>
          <w:tab w:val="right" w:pos="1757"/>
        </w:tabs>
        <w:ind w:left="1871" w:hanging="1871"/>
        <w:rPr>
          <w:lang w:val="en-US"/>
        </w:rPr>
      </w:pPr>
      <w:r>
        <w:rPr>
          <w:lang w:val="en-US"/>
        </w:rPr>
        <w:tab/>
      </w:r>
      <w:r w:rsidRPr="008A3078">
        <w:rPr>
          <w:lang w:val="en-US"/>
        </w:rPr>
        <w:t>(a)</w:t>
      </w:r>
      <w:r>
        <w:rPr>
          <w:lang w:val="en-US"/>
        </w:rPr>
        <w:tab/>
        <w:t>to guide the implementation and administration of the National Quality Framework and to monitor and promote consistency in its implementation and administration;</w:t>
      </w:r>
    </w:p>
    <w:p w14:paraId="5ED51A8A" w14:textId="77777777" w:rsidR="00E5469D" w:rsidRDefault="00E5469D" w:rsidP="00E5469D">
      <w:pPr>
        <w:pStyle w:val="DraftHeading3"/>
        <w:tabs>
          <w:tab w:val="right" w:pos="1757"/>
        </w:tabs>
        <w:ind w:left="1871" w:hanging="1871"/>
        <w:rPr>
          <w:lang w:val="en-US"/>
        </w:rPr>
      </w:pPr>
      <w:r>
        <w:rPr>
          <w:lang w:val="en-US"/>
        </w:rPr>
        <w:tab/>
      </w:r>
      <w:r w:rsidRPr="008A3078">
        <w:rPr>
          <w:lang w:val="en-US"/>
        </w:rPr>
        <w:t>(b)</w:t>
      </w:r>
      <w:r>
        <w:rPr>
          <w:lang w:val="en-US"/>
        </w:rPr>
        <w:tab/>
        <w:t>to report to and advise the Ministerial Council on the National Quality Framework;</w:t>
      </w:r>
    </w:p>
    <w:p w14:paraId="3068007E" w14:textId="77777777" w:rsidR="00E5469D" w:rsidRDefault="00E5469D" w:rsidP="00E5469D">
      <w:pPr>
        <w:pStyle w:val="DraftHeading3"/>
        <w:tabs>
          <w:tab w:val="right" w:pos="1757"/>
        </w:tabs>
        <w:ind w:left="1871" w:hanging="1871"/>
        <w:rPr>
          <w:lang w:val="en-US"/>
        </w:rPr>
      </w:pPr>
      <w:r>
        <w:rPr>
          <w:lang w:val="en-US"/>
        </w:rPr>
        <w:tab/>
      </w:r>
      <w:r w:rsidRPr="000B2DF3">
        <w:rPr>
          <w:lang w:val="en-US"/>
        </w:rPr>
        <w:t>(c)</w:t>
      </w:r>
      <w:r>
        <w:rPr>
          <w:lang w:val="en-US"/>
        </w:rPr>
        <w:tab/>
        <w:t>to report to the Regulatory Authorities and the relevant Commonwealth Department in relation to the following—</w:t>
      </w:r>
    </w:p>
    <w:p w14:paraId="20E7ABE1" w14:textId="77777777" w:rsidR="00E5469D" w:rsidRDefault="00E5469D" w:rsidP="00E5469D">
      <w:pPr>
        <w:pStyle w:val="DraftHeading4"/>
        <w:tabs>
          <w:tab w:val="right" w:pos="2268"/>
        </w:tabs>
        <w:ind w:left="2381" w:hanging="2381"/>
        <w:rPr>
          <w:lang w:val="en-US"/>
        </w:rPr>
      </w:pPr>
      <w:r>
        <w:rPr>
          <w:lang w:val="en-US"/>
        </w:rPr>
        <w:tab/>
      </w:r>
      <w:r w:rsidRPr="00E80C17">
        <w:rPr>
          <w:lang w:val="en-US"/>
        </w:rPr>
        <w:t>(i)</w:t>
      </w:r>
      <w:r>
        <w:rPr>
          <w:lang w:val="en-US"/>
        </w:rPr>
        <w:tab/>
        <w:t xml:space="preserve">the collection of </w:t>
      </w:r>
      <w:r w:rsidRPr="00906161">
        <w:rPr>
          <w:lang w:val="en-US"/>
        </w:rPr>
        <w:t>information</w:t>
      </w:r>
      <w:r>
        <w:rPr>
          <w:lang w:val="en-US"/>
        </w:rPr>
        <w:t xml:space="preserve"> under this Law;</w:t>
      </w:r>
    </w:p>
    <w:p w14:paraId="72B9A2DD" w14:textId="77777777" w:rsidR="00E5469D" w:rsidRDefault="00E5469D" w:rsidP="00E5469D">
      <w:pPr>
        <w:pStyle w:val="DraftHeading4"/>
        <w:tabs>
          <w:tab w:val="right" w:pos="2268"/>
        </w:tabs>
        <w:ind w:left="2381" w:hanging="2381"/>
        <w:rPr>
          <w:lang w:val="en-US"/>
        </w:rPr>
      </w:pPr>
      <w:r>
        <w:rPr>
          <w:lang w:val="en-US"/>
        </w:rPr>
        <w:tab/>
      </w:r>
      <w:r w:rsidRPr="008A3078">
        <w:rPr>
          <w:lang w:val="en-US"/>
        </w:rPr>
        <w:t>(ii)</w:t>
      </w:r>
      <w:r>
        <w:rPr>
          <w:lang w:val="en-US"/>
        </w:rPr>
        <w:tab/>
        <w:t>the evaluation of the National Quality Framework;</w:t>
      </w:r>
    </w:p>
    <w:p w14:paraId="56A9E71A" w14:textId="77777777" w:rsidR="00E5469D" w:rsidRPr="00975C37" w:rsidRDefault="00E5469D" w:rsidP="00E5469D">
      <w:pPr>
        <w:pStyle w:val="DraftHeading3"/>
        <w:tabs>
          <w:tab w:val="right" w:pos="1757"/>
        </w:tabs>
        <w:ind w:left="1871" w:hanging="1871"/>
        <w:rPr>
          <w:i/>
          <w:lang w:val="en-US"/>
        </w:rPr>
      </w:pPr>
      <w:r>
        <w:rPr>
          <w:lang w:val="en-US"/>
        </w:rPr>
        <w:tab/>
      </w:r>
      <w:r w:rsidRPr="000B2DF3">
        <w:rPr>
          <w:lang w:val="en-US"/>
        </w:rPr>
        <w:t>(d)</w:t>
      </w:r>
      <w:r>
        <w:rPr>
          <w:lang w:val="en-US"/>
        </w:rPr>
        <w:tab/>
        <w:t>to establish consistent, effective and efficient procedures for the operation of the National Quality Framework;</w:t>
      </w:r>
    </w:p>
    <w:p w14:paraId="4F13C329" w14:textId="77777777" w:rsidR="00E5469D" w:rsidRPr="00906161" w:rsidRDefault="00E5469D" w:rsidP="00E5469D">
      <w:pPr>
        <w:pStyle w:val="DraftHeading3"/>
        <w:tabs>
          <w:tab w:val="right" w:pos="1757"/>
        </w:tabs>
        <w:ind w:left="1871" w:hanging="1871"/>
        <w:rPr>
          <w:lang w:val="en-US"/>
        </w:rPr>
      </w:pPr>
      <w:r>
        <w:rPr>
          <w:lang w:val="en-US"/>
        </w:rPr>
        <w:tab/>
      </w:r>
      <w:r w:rsidRPr="00906161">
        <w:rPr>
          <w:lang w:val="en-US"/>
        </w:rPr>
        <w:t>(e)</w:t>
      </w:r>
      <w:r w:rsidRPr="00906161">
        <w:rPr>
          <w:lang w:val="en-US"/>
        </w:rPr>
        <w:tab/>
        <w:t xml:space="preserve">to determine </w:t>
      </w:r>
      <w:r>
        <w:rPr>
          <w:lang w:val="en-US"/>
        </w:rPr>
        <w:t>the arrangements for national auditing</w:t>
      </w:r>
      <w:r w:rsidRPr="00906161">
        <w:rPr>
          <w:lang w:val="en-US"/>
        </w:rPr>
        <w:t xml:space="preserve"> for the purposes of this Law;</w:t>
      </w:r>
    </w:p>
    <w:p w14:paraId="4432D941" w14:textId="77777777" w:rsidR="00E5469D" w:rsidRDefault="00E5469D" w:rsidP="00E5469D">
      <w:pPr>
        <w:pStyle w:val="DraftHeading3"/>
        <w:tabs>
          <w:tab w:val="right" w:pos="1757"/>
        </w:tabs>
        <w:ind w:left="1871" w:hanging="1871"/>
      </w:pPr>
      <w:r>
        <w:rPr>
          <w:lang w:val="en-US"/>
        </w:rPr>
        <w:tab/>
        <w:t>(</w:t>
      </w:r>
      <w:r w:rsidRPr="00906161">
        <w:t>f)</w:t>
      </w:r>
      <w:r w:rsidRPr="00906161">
        <w:tab/>
        <w:t xml:space="preserve">to keep national </w:t>
      </w:r>
      <w:r>
        <w:t>information</w:t>
      </w:r>
      <w:r w:rsidRPr="00906161">
        <w:t xml:space="preserve"> on the assessment, rating and regulation of education and care services;</w:t>
      </w:r>
    </w:p>
    <w:p w14:paraId="6DC578E3" w14:textId="77777777" w:rsidR="00FE6328" w:rsidRDefault="00FE6328" w:rsidP="0093269E">
      <w:pPr>
        <w:pStyle w:val="SideNote"/>
        <w:framePr w:wrap="around"/>
        <w:rPr>
          <w:lang w:eastAsia="en-AU"/>
        </w:rPr>
      </w:pPr>
      <w:r>
        <w:rPr>
          <w:lang w:eastAsia="en-AU"/>
        </w:rPr>
        <w:t>Sch. s. 225(1)(g)</w:t>
      </w:r>
      <w:r>
        <w:rPr>
          <w:i/>
        </w:rPr>
        <w:t xml:space="preserve"> </w:t>
      </w:r>
      <w:r>
        <w:rPr>
          <w:lang w:eastAsia="en-AU"/>
        </w:rPr>
        <w:t>substituted by No. 9/2017 s. 59(a).</w:t>
      </w:r>
    </w:p>
    <w:p w14:paraId="4BBB9A58" w14:textId="77777777" w:rsidR="00FE6328" w:rsidRDefault="00FE6328" w:rsidP="00FE6328">
      <w:pPr>
        <w:pStyle w:val="DraftHeading3"/>
        <w:tabs>
          <w:tab w:val="right" w:pos="1757"/>
        </w:tabs>
        <w:ind w:left="1871" w:hanging="1871"/>
        <w:rPr>
          <w:lang w:val="en-US"/>
        </w:rPr>
      </w:pPr>
      <w:r>
        <w:rPr>
          <w:lang w:val="en-US"/>
        </w:rPr>
        <w:tab/>
      </w:r>
      <w:r w:rsidRPr="00FE6328">
        <w:rPr>
          <w:lang w:val="en-US"/>
        </w:rPr>
        <w:t>(g)</w:t>
      </w:r>
      <w:r w:rsidRPr="00D57BB8">
        <w:rPr>
          <w:lang w:val="en-US"/>
        </w:rPr>
        <w:tab/>
        <w:t>to establish and maintain national registers of approved providers and approved education and care services a</w:t>
      </w:r>
      <w:r>
        <w:rPr>
          <w:lang w:val="en-US"/>
        </w:rPr>
        <w:t>nd to publish those registers;</w:t>
      </w:r>
    </w:p>
    <w:p w14:paraId="771D01CD" w14:textId="77777777" w:rsidR="00E5469D" w:rsidRDefault="00E5469D" w:rsidP="00E5469D">
      <w:pPr>
        <w:pStyle w:val="DraftHeading3"/>
        <w:tabs>
          <w:tab w:val="right" w:pos="1757"/>
        </w:tabs>
        <w:ind w:left="1871" w:hanging="1871"/>
        <w:rPr>
          <w:lang w:val="en-US"/>
        </w:rPr>
      </w:pPr>
      <w:r>
        <w:rPr>
          <w:lang w:val="en-US"/>
        </w:rPr>
        <w:tab/>
      </w:r>
      <w:r w:rsidRPr="00975C37">
        <w:rPr>
          <w:lang w:val="en-US"/>
        </w:rPr>
        <w:t>(</w:t>
      </w:r>
      <w:r>
        <w:rPr>
          <w:lang w:val="en-US"/>
        </w:rPr>
        <w:t>h</w:t>
      </w:r>
      <w:r w:rsidRPr="00975C37">
        <w:rPr>
          <w:lang w:val="en-US"/>
        </w:rPr>
        <w:t>)</w:t>
      </w:r>
      <w:r>
        <w:rPr>
          <w:lang w:val="en-US"/>
        </w:rPr>
        <w:tab/>
        <w:t>to promote and foster continuous quality improvement by approved education and care services;</w:t>
      </w:r>
    </w:p>
    <w:p w14:paraId="2EDAFB87" w14:textId="77777777" w:rsidR="00E5469D" w:rsidRPr="00977DBB" w:rsidRDefault="00E5469D" w:rsidP="00E5469D">
      <w:pPr>
        <w:pStyle w:val="DraftHeading3"/>
        <w:tabs>
          <w:tab w:val="right" w:pos="1757"/>
        </w:tabs>
        <w:ind w:left="1871" w:hanging="1871"/>
        <w:rPr>
          <w:lang w:val="en-US"/>
        </w:rPr>
      </w:pPr>
      <w:r>
        <w:rPr>
          <w:lang w:val="en-US"/>
        </w:rPr>
        <w:tab/>
      </w:r>
      <w:r w:rsidRPr="000B5B6A">
        <w:rPr>
          <w:lang w:val="en-US"/>
        </w:rPr>
        <w:t>(</w:t>
      </w:r>
      <w:r>
        <w:rPr>
          <w:lang w:val="en-US"/>
        </w:rPr>
        <w:t>i</w:t>
      </w:r>
      <w:r w:rsidRPr="000B5B6A">
        <w:rPr>
          <w:lang w:val="en-US"/>
        </w:rPr>
        <w:t>)</w:t>
      </w:r>
      <w:r>
        <w:rPr>
          <w:lang w:val="en-US"/>
        </w:rPr>
        <w:tab/>
        <w:t>to publish, monitor and review ratings of approved education and care services;</w:t>
      </w:r>
    </w:p>
    <w:p w14:paraId="21F02CCE" w14:textId="77777777" w:rsidR="00E5469D" w:rsidRPr="00AE6684" w:rsidRDefault="00E5469D" w:rsidP="00E5469D">
      <w:pPr>
        <w:pStyle w:val="DraftHeading3"/>
        <w:tabs>
          <w:tab w:val="right" w:pos="1757"/>
        </w:tabs>
        <w:ind w:left="1871" w:hanging="1871"/>
        <w:rPr>
          <w:lang w:val="en-US"/>
        </w:rPr>
      </w:pPr>
      <w:r>
        <w:rPr>
          <w:lang w:val="en-US"/>
        </w:rPr>
        <w:tab/>
        <w:t>(j</w:t>
      </w:r>
      <w:r w:rsidRPr="000B5B6A">
        <w:rPr>
          <w:lang w:val="en-US"/>
        </w:rPr>
        <w:t>)</w:t>
      </w:r>
      <w:r w:rsidRPr="00977DBB">
        <w:rPr>
          <w:lang w:val="en-US"/>
        </w:rPr>
        <w:tab/>
      </w:r>
      <w:r>
        <w:rPr>
          <w:lang w:val="en-US"/>
        </w:rPr>
        <w:t>to make determinations with respect to the highest level of rating for approved education and care services;</w:t>
      </w:r>
    </w:p>
    <w:p w14:paraId="15F3AE9C" w14:textId="77777777" w:rsidR="00E5469D" w:rsidRDefault="00E5469D" w:rsidP="00E5469D">
      <w:pPr>
        <w:pStyle w:val="DraftHeading3"/>
        <w:tabs>
          <w:tab w:val="right" w:pos="1757"/>
        </w:tabs>
        <w:ind w:left="1871" w:hanging="1871"/>
        <w:rPr>
          <w:lang w:val="en-US"/>
        </w:rPr>
      </w:pPr>
      <w:r>
        <w:rPr>
          <w:lang w:val="en-US"/>
        </w:rPr>
        <w:tab/>
        <w:t>(k</w:t>
      </w:r>
      <w:r w:rsidRPr="00B3788B">
        <w:rPr>
          <w:lang w:val="en-US"/>
        </w:rPr>
        <w:t>)</w:t>
      </w:r>
      <w:r>
        <w:rPr>
          <w:lang w:val="en-US"/>
        </w:rPr>
        <w:tab/>
        <w:t>in conjunction with the Regulatory Authorities, to educate and inform education and care services and the community about the National Quality Framework;</w:t>
      </w:r>
    </w:p>
    <w:p w14:paraId="407E4CFF" w14:textId="77777777" w:rsidR="00E5469D" w:rsidRDefault="00E5469D" w:rsidP="00E5469D">
      <w:pPr>
        <w:pStyle w:val="DraftHeading3"/>
        <w:tabs>
          <w:tab w:val="right" w:pos="1757"/>
        </w:tabs>
        <w:ind w:left="1871" w:hanging="1871"/>
        <w:rPr>
          <w:lang w:val="en-US"/>
        </w:rPr>
      </w:pPr>
      <w:r>
        <w:rPr>
          <w:lang w:val="en-US"/>
        </w:rPr>
        <w:tab/>
      </w:r>
      <w:r w:rsidRPr="00FB526C">
        <w:rPr>
          <w:lang w:val="en-US"/>
        </w:rPr>
        <w:t>(</w:t>
      </w:r>
      <w:r>
        <w:rPr>
          <w:lang w:val="en-US"/>
        </w:rPr>
        <w:t>l</w:t>
      </w:r>
      <w:r w:rsidRPr="00FB526C">
        <w:rPr>
          <w:lang w:val="en-US"/>
        </w:rPr>
        <w:t>)</w:t>
      </w:r>
      <w:r>
        <w:rPr>
          <w:lang w:val="en-US"/>
        </w:rPr>
        <w:tab/>
        <w:t>to publish guides and resources—</w:t>
      </w:r>
    </w:p>
    <w:p w14:paraId="485CA090" w14:textId="77777777" w:rsidR="00E5469D" w:rsidRDefault="00E5469D" w:rsidP="00E5469D">
      <w:pPr>
        <w:pStyle w:val="DraftHeading4"/>
        <w:tabs>
          <w:tab w:val="right" w:pos="2268"/>
        </w:tabs>
        <w:ind w:left="2381" w:hanging="2381"/>
        <w:rPr>
          <w:lang w:val="en-US"/>
        </w:rPr>
      </w:pPr>
      <w:r>
        <w:rPr>
          <w:lang w:val="en-US"/>
        </w:rPr>
        <w:tab/>
      </w:r>
      <w:r w:rsidRPr="00977DBB">
        <w:rPr>
          <w:lang w:val="en-US"/>
        </w:rPr>
        <w:t>(i)</w:t>
      </w:r>
      <w:r>
        <w:rPr>
          <w:lang w:val="en-US"/>
        </w:rPr>
        <w:tab/>
        <w:t>to support parents and the community in understanding quality in relation to education and care services; and</w:t>
      </w:r>
    </w:p>
    <w:p w14:paraId="24888A8F" w14:textId="77777777" w:rsidR="00E5469D" w:rsidRDefault="00E5469D" w:rsidP="00E5469D">
      <w:pPr>
        <w:pStyle w:val="DraftHeading4"/>
        <w:tabs>
          <w:tab w:val="right" w:pos="2268"/>
        </w:tabs>
        <w:ind w:left="2381" w:hanging="2381"/>
        <w:rPr>
          <w:lang w:val="en-US"/>
        </w:rPr>
      </w:pPr>
      <w:r>
        <w:rPr>
          <w:lang w:val="en-US"/>
        </w:rPr>
        <w:tab/>
      </w:r>
      <w:r w:rsidRPr="002F23C4">
        <w:rPr>
          <w:lang w:val="en-US"/>
        </w:rPr>
        <w:t>(ii)</w:t>
      </w:r>
      <w:r>
        <w:rPr>
          <w:lang w:val="en-US"/>
        </w:rPr>
        <w:tab/>
        <w:t>to support the education and care services sector in understanding the National Quality Framework;</w:t>
      </w:r>
    </w:p>
    <w:p w14:paraId="2538460D" w14:textId="77777777" w:rsidR="00E5469D" w:rsidRDefault="00E5469D" w:rsidP="00E5469D">
      <w:pPr>
        <w:pStyle w:val="DraftHeading3"/>
        <w:tabs>
          <w:tab w:val="right" w:pos="1757"/>
        </w:tabs>
        <w:ind w:left="1871" w:hanging="1871"/>
        <w:rPr>
          <w:lang w:val="en-US"/>
        </w:rPr>
      </w:pPr>
      <w:r>
        <w:rPr>
          <w:lang w:val="en-US"/>
        </w:rPr>
        <w:tab/>
        <w:t>(m</w:t>
      </w:r>
      <w:r w:rsidRPr="002D7ED5">
        <w:rPr>
          <w:lang w:val="en-US"/>
        </w:rPr>
        <w:t>)</w:t>
      </w:r>
      <w:r>
        <w:rPr>
          <w:lang w:val="en-US"/>
        </w:rPr>
        <w:tab/>
        <w:t>to publish information about the implementation and administration of the National Quality Framework and its effect on developmental and educational outcomes for children;</w:t>
      </w:r>
    </w:p>
    <w:p w14:paraId="7AE419BD" w14:textId="77777777" w:rsidR="00E5469D" w:rsidRDefault="00E5469D" w:rsidP="00E5469D">
      <w:pPr>
        <w:pStyle w:val="DraftHeading3"/>
        <w:tabs>
          <w:tab w:val="right" w:pos="1757"/>
        </w:tabs>
        <w:ind w:left="1871" w:hanging="1871"/>
        <w:rPr>
          <w:lang w:val="en-US"/>
        </w:rPr>
      </w:pPr>
      <w:r>
        <w:rPr>
          <w:lang w:val="en-US"/>
        </w:rPr>
        <w:tab/>
      </w:r>
      <w:r w:rsidRPr="002F23C4">
        <w:rPr>
          <w:lang w:val="en-US"/>
        </w:rPr>
        <w:t>(n)</w:t>
      </w:r>
      <w:r>
        <w:rPr>
          <w:lang w:val="en-US"/>
        </w:rPr>
        <w:tab/>
        <w:t>to publish practice notes and guidelines for the application of this Law;</w:t>
      </w:r>
    </w:p>
    <w:p w14:paraId="1BBC70A2" w14:textId="77777777" w:rsidR="009B081A" w:rsidRPr="009B081A" w:rsidRDefault="009B081A" w:rsidP="0093269E">
      <w:pPr>
        <w:pStyle w:val="SideNote"/>
        <w:framePr w:wrap="around"/>
        <w:rPr>
          <w:lang w:val="en-US"/>
        </w:rPr>
      </w:pPr>
      <w:r w:rsidRPr="009B081A">
        <w:rPr>
          <w:lang w:val="en-US"/>
        </w:rPr>
        <w:t>Sch. s</w:t>
      </w:r>
      <w:r w:rsidR="007122E5">
        <w:rPr>
          <w:lang w:val="en-US"/>
        </w:rPr>
        <w:t>. </w:t>
      </w:r>
      <w:r w:rsidRPr="009B081A">
        <w:rPr>
          <w:lang w:val="en-US"/>
        </w:rPr>
        <w:t>225(1)(o) substituted by No. 9/2017 s.</w:t>
      </w:r>
      <w:r w:rsidR="007122E5">
        <w:rPr>
          <w:lang w:val="en-US"/>
        </w:rPr>
        <w:t> </w:t>
      </w:r>
      <w:r w:rsidRPr="009B081A">
        <w:rPr>
          <w:lang w:val="en-US"/>
        </w:rPr>
        <w:t>59(b).</w:t>
      </w:r>
    </w:p>
    <w:p w14:paraId="2739ABD4" w14:textId="77777777" w:rsidR="009B081A" w:rsidRDefault="009B081A" w:rsidP="009B081A">
      <w:pPr>
        <w:pStyle w:val="DraftHeading3"/>
        <w:tabs>
          <w:tab w:val="right" w:pos="1757"/>
        </w:tabs>
        <w:ind w:left="1871" w:hanging="1871"/>
        <w:rPr>
          <w:lang w:val="en-US"/>
        </w:rPr>
      </w:pPr>
      <w:r>
        <w:rPr>
          <w:lang w:val="en-US"/>
        </w:rPr>
        <w:tab/>
        <w:t>(o)</w:t>
      </w:r>
      <w:r w:rsidRPr="00D57BB8">
        <w:rPr>
          <w:lang w:val="en-US"/>
        </w:rPr>
        <w:tab/>
        <w:t>to provide support and training for st</w:t>
      </w:r>
      <w:r>
        <w:rPr>
          <w:lang w:val="en-US"/>
        </w:rPr>
        <w:t>aff of Regulatory Authorities;</w:t>
      </w:r>
    </w:p>
    <w:p w14:paraId="6A81A799" w14:textId="77777777" w:rsidR="009B081A" w:rsidRDefault="009B081A" w:rsidP="009B081A">
      <w:pPr>
        <w:rPr>
          <w:lang w:val="en-US"/>
        </w:rPr>
      </w:pPr>
    </w:p>
    <w:p w14:paraId="0B0792A5" w14:textId="77777777" w:rsidR="00E5469D" w:rsidRPr="00F8295B" w:rsidRDefault="00E5469D" w:rsidP="00E5469D">
      <w:pPr>
        <w:pStyle w:val="DraftHeading3"/>
        <w:tabs>
          <w:tab w:val="right" w:pos="1757"/>
        </w:tabs>
        <w:ind w:left="1871" w:hanging="1871"/>
        <w:rPr>
          <w:lang w:val="en-US"/>
        </w:rPr>
      </w:pPr>
      <w:r w:rsidRPr="00AE6684">
        <w:rPr>
          <w:i/>
          <w:lang w:val="en-US"/>
        </w:rPr>
        <w:tab/>
      </w:r>
      <w:r w:rsidRPr="00F8295B">
        <w:rPr>
          <w:lang w:val="en-US"/>
        </w:rPr>
        <w:t>(</w:t>
      </w:r>
      <w:r>
        <w:rPr>
          <w:lang w:val="en-US"/>
        </w:rPr>
        <w:t>p</w:t>
      </w:r>
      <w:r w:rsidRPr="00F8295B">
        <w:rPr>
          <w:lang w:val="en-US"/>
        </w:rPr>
        <w:t>)</w:t>
      </w:r>
      <w:r w:rsidRPr="00F8295B">
        <w:rPr>
          <w:lang w:val="en-US"/>
        </w:rPr>
        <w:tab/>
        <w:t xml:space="preserve">to determine </w:t>
      </w:r>
      <w:r>
        <w:rPr>
          <w:lang w:val="en-US"/>
        </w:rPr>
        <w:t>the qualifications required to be held by educators, including the assessment of equivalent qualifications;</w:t>
      </w:r>
      <w:r w:rsidRPr="00F8295B">
        <w:rPr>
          <w:lang w:val="en-US"/>
        </w:rPr>
        <w:t xml:space="preserve"> </w:t>
      </w:r>
    </w:p>
    <w:p w14:paraId="3C91734C" w14:textId="77777777" w:rsidR="00E5469D" w:rsidRDefault="00E5469D" w:rsidP="00E5469D">
      <w:pPr>
        <w:pStyle w:val="DraftHeading3"/>
        <w:tabs>
          <w:tab w:val="right" w:pos="1757"/>
        </w:tabs>
        <w:ind w:left="1871" w:hanging="1871"/>
        <w:rPr>
          <w:lang w:val="en-US"/>
        </w:rPr>
      </w:pPr>
      <w:r>
        <w:rPr>
          <w:lang w:val="en-US"/>
        </w:rPr>
        <w:tab/>
        <w:t>(q</w:t>
      </w:r>
      <w:r w:rsidRPr="00B3788B">
        <w:rPr>
          <w:lang w:val="en-US"/>
        </w:rPr>
        <w:t>)</w:t>
      </w:r>
      <w:r w:rsidRPr="002F30A6">
        <w:rPr>
          <w:lang w:val="en-US"/>
        </w:rPr>
        <w:tab/>
        <w:t xml:space="preserve">any other function given to the National </w:t>
      </w:r>
      <w:r>
        <w:rPr>
          <w:lang w:val="en-US"/>
        </w:rPr>
        <w:t>Authority</w:t>
      </w:r>
      <w:r w:rsidRPr="002F30A6">
        <w:rPr>
          <w:lang w:val="en-US"/>
        </w:rPr>
        <w:t xml:space="preserve"> by or under this Law.</w:t>
      </w:r>
    </w:p>
    <w:p w14:paraId="3300FCA8" w14:textId="77777777" w:rsidR="00E5469D" w:rsidRDefault="00E5469D" w:rsidP="00E5469D">
      <w:pPr>
        <w:pStyle w:val="DraftHeading2"/>
        <w:tabs>
          <w:tab w:val="right" w:pos="1247"/>
        </w:tabs>
        <w:ind w:left="1361" w:hanging="1361"/>
        <w:rPr>
          <w:lang w:val="en-US"/>
        </w:rPr>
      </w:pPr>
      <w:r>
        <w:rPr>
          <w:lang w:val="en-US"/>
        </w:rPr>
        <w:tab/>
      </w:r>
      <w:r w:rsidRPr="00173F8D">
        <w:rPr>
          <w:lang w:val="en-US"/>
        </w:rPr>
        <w:t>(2)</w:t>
      </w:r>
      <w:r>
        <w:rPr>
          <w:lang w:val="en-US"/>
        </w:rPr>
        <w:tab/>
        <w:t>In carrying out its functions, the National Authority must ensure that the regulatory burden on education and care services is minimised as far as possible.</w:t>
      </w:r>
    </w:p>
    <w:p w14:paraId="47E98EE6" w14:textId="77777777" w:rsidR="00E5469D" w:rsidRDefault="00E5469D" w:rsidP="00E5469D">
      <w:pPr>
        <w:pStyle w:val="DraftHeading2"/>
        <w:tabs>
          <w:tab w:val="right" w:pos="1247"/>
        </w:tabs>
        <w:ind w:left="1361" w:hanging="1361"/>
        <w:rPr>
          <w:lang w:val="en-US"/>
        </w:rPr>
      </w:pPr>
      <w:r>
        <w:rPr>
          <w:lang w:val="en-US"/>
        </w:rPr>
        <w:tab/>
      </w:r>
      <w:r w:rsidRPr="002155AF">
        <w:rPr>
          <w:lang w:val="en-US"/>
        </w:rPr>
        <w:t>(3)</w:t>
      </w:r>
      <w:r>
        <w:rPr>
          <w:lang w:val="en-US"/>
        </w:rPr>
        <w:tab/>
        <w:t>In carrying out its functions, the National Authority must have regard to the objectives and guiding principles of the National Quality Framework.</w:t>
      </w:r>
    </w:p>
    <w:p w14:paraId="661BED89" w14:textId="77777777" w:rsidR="00E5469D" w:rsidRPr="00C25BD7" w:rsidRDefault="00E5469D" w:rsidP="00E5469D">
      <w:pPr>
        <w:pStyle w:val="DraftHeading1"/>
        <w:tabs>
          <w:tab w:val="right" w:pos="680"/>
        </w:tabs>
        <w:ind w:left="850" w:hanging="850"/>
        <w:rPr>
          <w:lang w:val="en-US"/>
        </w:rPr>
      </w:pPr>
      <w:r>
        <w:rPr>
          <w:lang w:val="en-US"/>
        </w:rPr>
        <w:tab/>
      </w:r>
      <w:bookmarkStart w:id="293" w:name="_Toc62197621"/>
      <w:r>
        <w:rPr>
          <w:lang w:val="en-US"/>
        </w:rPr>
        <w:t>226</w:t>
      </w:r>
      <w:r>
        <w:rPr>
          <w:lang w:val="en-US"/>
        </w:rPr>
        <w:tab/>
        <w:t>National Authority may advise and seek guidance of Ministerial Council</w:t>
      </w:r>
      <w:bookmarkEnd w:id="293"/>
    </w:p>
    <w:p w14:paraId="587494C2" w14:textId="77777777" w:rsidR="00E5469D" w:rsidRPr="00114444" w:rsidRDefault="00E5469D" w:rsidP="00DD31C6">
      <w:pPr>
        <w:pStyle w:val="BodySectionSub"/>
        <w:rPr>
          <w:lang w:val="en-US"/>
        </w:rPr>
      </w:pPr>
      <w:r>
        <w:rPr>
          <w:lang w:val="en-US"/>
        </w:rPr>
        <w:t>The National Authority may provide advice to and</w:t>
      </w:r>
      <w:r w:rsidR="00DD31C6">
        <w:rPr>
          <w:lang w:val="en-US"/>
        </w:rPr>
        <w:t> </w:t>
      </w:r>
      <w:r>
        <w:rPr>
          <w:lang w:val="en-US"/>
        </w:rPr>
        <w:t>seek the guidance of the Ministerial Council if</w:t>
      </w:r>
      <w:r w:rsidR="00DD31C6">
        <w:rPr>
          <w:lang w:val="en-US"/>
        </w:rPr>
        <w:t> </w:t>
      </w:r>
      <w:r>
        <w:rPr>
          <w:lang w:val="en-US"/>
        </w:rPr>
        <w:t>the National Authority considers it necessary in</w:t>
      </w:r>
      <w:r w:rsidR="00DD31C6">
        <w:rPr>
          <w:lang w:val="en-US"/>
        </w:rPr>
        <w:t> </w:t>
      </w:r>
      <w:r>
        <w:rPr>
          <w:lang w:val="en-US"/>
        </w:rPr>
        <w:t>carrying out its functions under this Law.</w:t>
      </w:r>
    </w:p>
    <w:p w14:paraId="0B7BB736" w14:textId="77777777" w:rsidR="00E5469D" w:rsidRPr="002F30A6" w:rsidRDefault="00E5469D" w:rsidP="00E5469D">
      <w:pPr>
        <w:pStyle w:val="DraftHeading1"/>
        <w:tabs>
          <w:tab w:val="right" w:pos="680"/>
        </w:tabs>
        <w:ind w:left="850" w:hanging="850"/>
        <w:rPr>
          <w:lang w:val="en-US"/>
        </w:rPr>
      </w:pPr>
      <w:r>
        <w:rPr>
          <w:lang w:val="en-US"/>
        </w:rPr>
        <w:tab/>
      </w:r>
      <w:bookmarkStart w:id="294" w:name="_Toc62197622"/>
      <w:r>
        <w:rPr>
          <w:lang w:val="en-US"/>
        </w:rPr>
        <w:t>227</w:t>
      </w:r>
      <w:r>
        <w:rPr>
          <w:lang w:val="en-US"/>
        </w:rPr>
        <w:tab/>
        <w:t>P</w:t>
      </w:r>
      <w:r w:rsidRPr="002F30A6">
        <w:rPr>
          <w:lang w:val="en-US"/>
        </w:rPr>
        <w:t xml:space="preserve">owers of National </w:t>
      </w:r>
      <w:r>
        <w:rPr>
          <w:lang w:val="en-US"/>
        </w:rPr>
        <w:t>Authority</w:t>
      </w:r>
      <w:bookmarkEnd w:id="294"/>
    </w:p>
    <w:p w14:paraId="24305934" w14:textId="77777777" w:rsidR="00E5469D" w:rsidRPr="002F30A6" w:rsidRDefault="00E5469D" w:rsidP="00E5469D">
      <w:pPr>
        <w:pStyle w:val="DraftHeading2"/>
        <w:tabs>
          <w:tab w:val="right" w:pos="1247"/>
        </w:tabs>
        <w:ind w:left="1361" w:hanging="1361"/>
        <w:rPr>
          <w:lang w:val="en-US"/>
        </w:rPr>
      </w:pPr>
      <w:r>
        <w:rPr>
          <w:lang w:val="en-US"/>
        </w:rPr>
        <w:tab/>
      </w:r>
      <w:r w:rsidRPr="00975C37">
        <w:rPr>
          <w:lang w:val="en-US"/>
        </w:rPr>
        <w:t>(1)</w:t>
      </w:r>
      <w:r>
        <w:rPr>
          <w:lang w:val="en-US"/>
        </w:rPr>
        <w:tab/>
      </w:r>
      <w:r w:rsidRPr="002F30A6">
        <w:rPr>
          <w:lang w:val="en-US"/>
        </w:rPr>
        <w:t xml:space="preserve">The National </w:t>
      </w:r>
      <w:r>
        <w:rPr>
          <w:lang w:val="en-US"/>
        </w:rPr>
        <w:t>Authority</w:t>
      </w:r>
      <w:r w:rsidRPr="002F30A6">
        <w:rPr>
          <w:lang w:val="en-US"/>
        </w:rPr>
        <w:t xml:space="preserve"> has all the powers of an individual and, in particular, may—</w:t>
      </w:r>
    </w:p>
    <w:p w14:paraId="6DDAD769" w14:textId="77777777" w:rsidR="00E5469D" w:rsidRPr="002F30A6" w:rsidRDefault="00E5469D" w:rsidP="00E5469D">
      <w:pPr>
        <w:pStyle w:val="DraftHeading3"/>
        <w:tabs>
          <w:tab w:val="right" w:pos="1757"/>
        </w:tabs>
        <w:ind w:left="1871" w:hanging="1871"/>
        <w:rPr>
          <w:lang w:val="en-US"/>
        </w:rPr>
      </w:pPr>
      <w:r>
        <w:rPr>
          <w:lang w:val="en-US"/>
        </w:rPr>
        <w:tab/>
      </w:r>
      <w:r w:rsidRPr="008A3078">
        <w:rPr>
          <w:lang w:val="en-US"/>
        </w:rPr>
        <w:t>(a)</w:t>
      </w:r>
      <w:r w:rsidRPr="002F30A6">
        <w:rPr>
          <w:lang w:val="en-US"/>
        </w:rPr>
        <w:tab/>
        <w:t>enter into contracts; and</w:t>
      </w:r>
    </w:p>
    <w:p w14:paraId="7F86C7D5" w14:textId="77777777" w:rsidR="00E5469D" w:rsidRDefault="00E5469D" w:rsidP="00E5469D">
      <w:pPr>
        <w:pStyle w:val="DraftHeading3"/>
        <w:tabs>
          <w:tab w:val="right" w:pos="1757"/>
        </w:tabs>
        <w:ind w:left="1871" w:hanging="1871"/>
        <w:rPr>
          <w:lang w:val="en-US"/>
        </w:rPr>
      </w:pPr>
      <w:r>
        <w:rPr>
          <w:lang w:val="en-US"/>
        </w:rPr>
        <w:tab/>
      </w:r>
      <w:r w:rsidRPr="008A3078">
        <w:rPr>
          <w:lang w:val="en-US"/>
        </w:rPr>
        <w:t>(b)</w:t>
      </w:r>
      <w:r w:rsidRPr="002F30A6">
        <w:rPr>
          <w:lang w:val="en-US"/>
        </w:rPr>
        <w:tab/>
        <w:t>acquire, hold, dispose of, and deal with, real and personal property; and</w:t>
      </w:r>
    </w:p>
    <w:p w14:paraId="70AD3DC6" w14:textId="77777777" w:rsidR="00E5469D" w:rsidRDefault="00E5469D" w:rsidP="00E5469D">
      <w:pPr>
        <w:pStyle w:val="DraftHeading3"/>
        <w:tabs>
          <w:tab w:val="right" w:pos="1757"/>
        </w:tabs>
        <w:ind w:left="1871" w:hanging="1871"/>
        <w:rPr>
          <w:lang w:val="en-US"/>
        </w:rPr>
      </w:pPr>
      <w:r>
        <w:rPr>
          <w:lang w:val="en-US"/>
        </w:rPr>
        <w:tab/>
      </w:r>
      <w:r w:rsidRPr="00CD6E1C">
        <w:rPr>
          <w:lang w:val="en-US"/>
        </w:rPr>
        <w:t>(c)</w:t>
      </w:r>
      <w:r>
        <w:rPr>
          <w:lang w:val="en-US"/>
        </w:rPr>
        <w:tab/>
        <w:t>borrow and invest money; and</w:t>
      </w:r>
    </w:p>
    <w:p w14:paraId="4127B776" w14:textId="77777777" w:rsidR="00E5469D" w:rsidRDefault="00E5469D" w:rsidP="00E5469D">
      <w:pPr>
        <w:pStyle w:val="DraftHeading3"/>
        <w:tabs>
          <w:tab w:val="right" w:pos="1757"/>
        </w:tabs>
        <w:ind w:left="1871" w:hanging="1871"/>
        <w:rPr>
          <w:lang w:val="en-US"/>
        </w:rPr>
      </w:pPr>
      <w:r>
        <w:rPr>
          <w:lang w:val="en-US"/>
        </w:rPr>
        <w:tab/>
      </w:r>
      <w:r w:rsidRPr="00CD6E1C">
        <w:rPr>
          <w:lang w:val="en-US"/>
        </w:rPr>
        <w:t>(d)</w:t>
      </w:r>
      <w:r>
        <w:rPr>
          <w:lang w:val="en-US"/>
        </w:rPr>
        <w:tab/>
        <w:t>develop and supply resources and consultancy services to the education and care sector on a commercial basis; and</w:t>
      </w:r>
    </w:p>
    <w:p w14:paraId="2BB5FE50" w14:textId="77777777" w:rsidR="00E5469D" w:rsidRDefault="00E5469D" w:rsidP="00E5469D">
      <w:pPr>
        <w:pStyle w:val="DraftHeading3"/>
        <w:tabs>
          <w:tab w:val="right" w:pos="1757"/>
        </w:tabs>
        <w:ind w:left="1871" w:hanging="1871"/>
        <w:rPr>
          <w:lang w:val="en-US"/>
        </w:rPr>
      </w:pPr>
      <w:r>
        <w:rPr>
          <w:lang w:val="en-US"/>
        </w:rPr>
        <w:tab/>
        <w:t>(e</w:t>
      </w:r>
      <w:r w:rsidRPr="00C179E6">
        <w:rPr>
          <w:lang w:val="en-US"/>
        </w:rPr>
        <w:t>)</w:t>
      </w:r>
      <w:r w:rsidRPr="002F30A6">
        <w:rPr>
          <w:lang w:val="en-US"/>
        </w:rPr>
        <w:tab/>
        <w:t xml:space="preserve">do anything necessary or convenient to be done in </w:t>
      </w:r>
      <w:r>
        <w:rPr>
          <w:lang w:val="en-US"/>
        </w:rPr>
        <w:t>carrying out</w:t>
      </w:r>
      <w:r w:rsidRPr="002F30A6">
        <w:rPr>
          <w:lang w:val="en-US"/>
        </w:rPr>
        <w:t xml:space="preserve"> its functions.</w:t>
      </w:r>
    </w:p>
    <w:p w14:paraId="7FEA11BC" w14:textId="77777777" w:rsidR="00E5469D" w:rsidRDefault="00E5469D" w:rsidP="00E5469D">
      <w:pPr>
        <w:pStyle w:val="DraftHeading2"/>
        <w:tabs>
          <w:tab w:val="right" w:pos="1247"/>
        </w:tabs>
        <w:ind w:left="1361" w:hanging="1361"/>
        <w:rPr>
          <w:lang w:val="en-US"/>
        </w:rPr>
      </w:pPr>
      <w:r>
        <w:rPr>
          <w:lang w:val="en-US"/>
        </w:rPr>
        <w:tab/>
      </w:r>
      <w:r w:rsidRPr="00F03CE8">
        <w:rPr>
          <w:lang w:val="en-US"/>
        </w:rPr>
        <w:t>(2)</w:t>
      </w:r>
      <w:r>
        <w:rPr>
          <w:lang w:val="en-US"/>
        </w:rPr>
        <w:tab/>
        <w:t>Without limiting subsection (1), the National Authority may—</w:t>
      </w:r>
    </w:p>
    <w:p w14:paraId="51B74EDC" w14:textId="77777777" w:rsidR="00E5469D" w:rsidRDefault="00E5469D" w:rsidP="00E5469D">
      <w:pPr>
        <w:pStyle w:val="DraftHeading3"/>
        <w:tabs>
          <w:tab w:val="right" w:pos="1757"/>
        </w:tabs>
        <w:ind w:left="1871" w:hanging="1871"/>
        <w:rPr>
          <w:lang w:val="en-US"/>
        </w:rPr>
      </w:pPr>
      <w:r>
        <w:rPr>
          <w:lang w:val="en-US"/>
        </w:rPr>
        <w:tab/>
      </w:r>
      <w:r w:rsidRPr="00A46489">
        <w:rPr>
          <w:lang w:val="en-US"/>
        </w:rPr>
        <w:t>(a)</w:t>
      </w:r>
      <w:r>
        <w:rPr>
          <w:lang w:val="en-US"/>
        </w:rP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14:paraId="0059279E" w14:textId="77777777" w:rsidR="00E5469D" w:rsidRPr="005419F4" w:rsidRDefault="00E5469D" w:rsidP="00E5469D">
      <w:pPr>
        <w:pStyle w:val="DraftParaNote"/>
        <w:tabs>
          <w:tab w:val="right" w:pos="2324"/>
        </w:tabs>
        <w:ind w:left="1871"/>
        <w:rPr>
          <w:b/>
          <w:lang w:val="en-US"/>
        </w:rPr>
      </w:pPr>
      <w:r w:rsidRPr="005419F4">
        <w:rPr>
          <w:b/>
          <w:lang w:val="en-US"/>
        </w:rPr>
        <w:t>Note</w:t>
      </w:r>
    </w:p>
    <w:p w14:paraId="775175C4" w14:textId="77777777" w:rsidR="00E5469D" w:rsidRPr="005419F4" w:rsidRDefault="00E5469D" w:rsidP="00E5469D">
      <w:pPr>
        <w:pStyle w:val="DraftParaNote"/>
        <w:tabs>
          <w:tab w:val="right" w:pos="2324"/>
        </w:tabs>
        <w:ind w:left="1871"/>
        <w:rPr>
          <w:lang w:val="en-US"/>
        </w:rPr>
      </w:pPr>
      <w:r>
        <w:rPr>
          <w:lang w:val="en-US"/>
        </w:rPr>
        <w:t>See section 270, which provides for the National Authority to publish information about approved providers.</w:t>
      </w:r>
    </w:p>
    <w:p w14:paraId="0B1FE834" w14:textId="77777777" w:rsidR="00E5469D" w:rsidRDefault="00E5469D" w:rsidP="00E5469D">
      <w:pPr>
        <w:pStyle w:val="DraftHeading3"/>
        <w:tabs>
          <w:tab w:val="right" w:pos="1757"/>
        </w:tabs>
        <w:ind w:left="1871" w:hanging="1871"/>
        <w:rPr>
          <w:lang w:val="en-US"/>
        </w:rPr>
      </w:pPr>
      <w:r>
        <w:rPr>
          <w:lang w:val="en-US"/>
        </w:rPr>
        <w:tab/>
      </w:r>
      <w:r w:rsidRPr="00AE6684">
        <w:rPr>
          <w:lang w:val="en-US"/>
        </w:rPr>
        <w:t>(b)</w:t>
      </w:r>
      <w:r>
        <w:rPr>
          <w:lang w:val="en-US"/>
        </w:rP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14:paraId="621BC876" w14:textId="77777777" w:rsidR="00E5469D" w:rsidRDefault="00E5469D" w:rsidP="00E5469D">
      <w:pPr>
        <w:pStyle w:val="DraftHeading3"/>
        <w:tabs>
          <w:tab w:val="right" w:pos="1757"/>
        </w:tabs>
        <w:ind w:left="1871" w:hanging="1871"/>
        <w:rPr>
          <w:lang w:val="en-US"/>
        </w:rPr>
      </w:pPr>
      <w:r>
        <w:rPr>
          <w:lang w:val="en-US"/>
        </w:rPr>
        <w:tab/>
        <w:t>(c</w:t>
      </w:r>
      <w:r w:rsidRPr="00977DBB">
        <w:rPr>
          <w:lang w:val="en-US"/>
        </w:rPr>
        <w:t>)</w:t>
      </w:r>
      <w:r>
        <w:rPr>
          <w:lang w:val="en-US"/>
        </w:rPr>
        <w:tab/>
        <w:t>collect, waive, reduce, defer and refund fees and enter into agreements in relation to fees in accordance with the national regulations; and</w:t>
      </w:r>
    </w:p>
    <w:p w14:paraId="5EE65233" w14:textId="77777777" w:rsidR="00E5469D" w:rsidRDefault="00E5469D" w:rsidP="00E5469D">
      <w:pPr>
        <w:pStyle w:val="DraftHeading3"/>
        <w:tabs>
          <w:tab w:val="right" w:pos="1757"/>
        </w:tabs>
        <w:ind w:left="1871" w:hanging="1871"/>
        <w:rPr>
          <w:lang w:val="en-US"/>
        </w:rPr>
      </w:pPr>
      <w:r>
        <w:rPr>
          <w:lang w:val="en-US"/>
        </w:rPr>
        <w:tab/>
        <w:t>(d</w:t>
      </w:r>
      <w:r w:rsidRPr="00977DBB">
        <w:rPr>
          <w:lang w:val="en-US"/>
        </w:rPr>
        <w:t>)</w:t>
      </w:r>
      <w:r>
        <w:rPr>
          <w:lang w:val="en-US"/>
        </w:rPr>
        <w:tab/>
        <w:t>enter into agreements in relation to fees and funding with the Regulatory Authorities; and</w:t>
      </w:r>
    </w:p>
    <w:p w14:paraId="44EC479E" w14:textId="77777777" w:rsidR="00E5469D" w:rsidRDefault="00E5469D" w:rsidP="00E5469D">
      <w:pPr>
        <w:pStyle w:val="DraftHeading3"/>
        <w:tabs>
          <w:tab w:val="right" w:pos="1757"/>
        </w:tabs>
        <w:ind w:left="1871" w:hanging="1871"/>
        <w:rPr>
          <w:lang w:val="en-US"/>
        </w:rPr>
      </w:pPr>
      <w:r>
        <w:rPr>
          <w:lang w:val="en-US"/>
        </w:rPr>
        <w:tab/>
      </w:r>
      <w:r w:rsidRPr="00831058">
        <w:rPr>
          <w:lang w:val="en-US"/>
        </w:rPr>
        <w:t>(e)</w:t>
      </w:r>
      <w:r>
        <w:rPr>
          <w:lang w:val="en-US"/>
        </w:rPr>
        <w:tab/>
        <w:t>undertake research and evaluation activities for the purpose of its functions under this Law.</w:t>
      </w:r>
    </w:p>
    <w:p w14:paraId="3784511D" w14:textId="77777777" w:rsidR="00E5469D" w:rsidRPr="00831058" w:rsidRDefault="00E5469D" w:rsidP="00E5469D">
      <w:pPr>
        <w:pStyle w:val="DraftHeading1"/>
        <w:tabs>
          <w:tab w:val="right" w:pos="680"/>
        </w:tabs>
        <w:ind w:left="850" w:hanging="850"/>
        <w:rPr>
          <w:lang w:val="en-US"/>
        </w:rPr>
      </w:pPr>
      <w:r>
        <w:rPr>
          <w:lang w:val="en-US"/>
        </w:rPr>
        <w:tab/>
      </w:r>
      <w:bookmarkStart w:id="295" w:name="_Toc62197623"/>
      <w:r w:rsidRPr="00831058">
        <w:rPr>
          <w:lang w:val="en-US"/>
        </w:rPr>
        <w:t>2</w:t>
      </w:r>
      <w:r>
        <w:rPr>
          <w:lang w:val="en-US"/>
        </w:rPr>
        <w:t>28</w:t>
      </w:r>
      <w:r>
        <w:rPr>
          <w:lang w:val="en-US"/>
        </w:rPr>
        <w:tab/>
      </w:r>
      <w:r w:rsidRPr="002F30A6">
        <w:rPr>
          <w:lang w:val="en-US"/>
        </w:rPr>
        <w:t>Co-operation with participating jurisdictions and Commonwealth</w:t>
      </w:r>
      <w:bookmarkEnd w:id="295"/>
    </w:p>
    <w:p w14:paraId="6A28A1C5" w14:textId="77777777" w:rsidR="00E5469D" w:rsidRPr="002F30A6" w:rsidRDefault="00E5469D" w:rsidP="00E5469D">
      <w:pPr>
        <w:pStyle w:val="DraftHeading2"/>
        <w:tabs>
          <w:tab w:val="right" w:pos="1247"/>
        </w:tabs>
        <w:ind w:left="1361" w:hanging="1361"/>
        <w:rPr>
          <w:lang w:val="en-US"/>
        </w:rPr>
      </w:pPr>
      <w:r>
        <w:rPr>
          <w:lang w:val="en-US"/>
        </w:rPr>
        <w:tab/>
      </w:r>
      <w:r w:rsidRPr="00173F8D">
        <w:rPr>
          <w:lang w:val="en-US"/>
        </w:rPr>
        <w:t>(1)</w:t>
      </w:r>
      <w:r w:rsidRPr="002F30A6">
        <w:rPr>
          <w:lang w:val="en-US"/>
        </w:rPr>
        <w:tab/>
        <w:t xml:space="preserve">The National </w:t>
      </w:r>
      <w:r>
        <w:rPr>
          <w:lang w:val="en-US"/>
        </w:rPr>
        <w:t>Authority</w:t>
      </w:r>
      <w:r w:rsidRPr="002F30A6">
        <w:rPr>
          <w:lang w:val="en-US"/>
        </w:rPr>
        <w:t xml:space="preserve"> may exercise any of its functions in co-operation with or with the assistance of a participating jurisdiction or the Commonwealth, including in co-operation with or with the assistance of any of the following—</w:t>
      </w:r>
    </w:p>
    <w:p w14:paraId="33D2F369" w14:textId="77777777" w:rsidR="00E5469D" w:rsidRPr="002F30A6" w:rsidRDefault="00E5469D" w:rsidP="00E5469D">
      <w:pPr>
        <w:pStyle w:val="DraftHeading3"/>
        <w:tabs>
          <w:tab w:val="right" w:pos="1757"/>
        </w:tabs>
        <w:ind w:left="1871" w:hanging="1871"/>
        <w:rPr>
          <w:lang w:val="en-US"/>
        </w:rPr>
      </w:pPr>
      <w:r>
        <w:rPr>
          <w:lang w:val="en-US"/>
        </w:rPr>
        <w:tab/>
      </w:r>
      <w:r w:rsidRPr="00173F8D">
        <w:rPr>
          <w:lang w:val="en-US"/>
        </w:rPr>
        <w:t>(a)</w:t>
      </w:r>
      <w:r w:rsidRPr="002F30A6">
        <w:rPr>
          <w:lang w:val="en-US"/>
        </w:rPr>
        <w:tab/>
        <w:t>a government agency of a participating jurisdiction or of the Commonwealth;</w:t>
      </w:r>
      <w:r>
        <w:rPr>
          <w:lang w:val="en-US"/>
        </w:rPr>
        <w:t xml:space="preserve"> or</w:t>
      </w:r>
    </w:p>
    <w:p w14:paraId="3ED0CBC0" w14:textId="77777777" w:rsidR="00E5469D" w:rsidRDefault="00E5469D" w:rsidP="00E5469D">
      <w:pPr>
        <w:pStyle w:val="DraftHeading3"/>
        <w:tabs>
          <w:tab w:val="right" w:pos="1757"/>
        </w:tabs>
        <w:ind w:left="1871" w:hanging="1871"/>
        <w:rPr>
          <w:lang w:val="en-US"/>
        </w:rPr>
      </w:pPr>
      <w:r>
        <w:rPr>
          <w:lang w:val="en-US"/>
        </w:rPr>
        <w:tab/>
        <w:t>(b</w:t>
      </w:r>
      <w:r w:rsidRPr="00173F8D">
        <w:rPr>
          <w:lang w:val="en-US"/>
        </w:rPr>
        <w:t>)</w:t>
      </w:r>
      <w:r w:rsidRPr="002F30A6">
        <w:rPr>
          <w:lang w:val="en-US"/>
        </w:rPr>
        <w:tab/>
        <w:t>an educational body or other body established by or under a law of a participating j</w:t>
      </w:r>
      <w:r>
        <w:rPr>
          <w:lang w:val="en-US"/>
        </w:rPr>
        <w:t>urisdiction or the Commonwealth; or</w:t>
      </w:r>
    </w:p>
    <w:p w14:paraId="6B255EF6" w14:textId="77777777" w:rsidR="00E5469D" w:rsidRPr="00F03CE8" w:rsidRDefault="00E5469D" w:rsidP="00E5469D">
      <w:pPr>
        <w:pStyle w:val="DraftHeading3"/>
        <w:tabs>
          <w:tab w:val="right" w:pos="1757"/>
        </w:tabs>
        <w:ind w:left="1871" w:hanging="1871"/>
        <w:rPr>
          <w:lang w:val="en-US"/>
        </w:rPr>
      </w:pPr>
      <w:r>
        <w:rPr>
          <w:lang w:val="en-US"/>
        </w:rPr>
        <w:tab/>
      </w:r>
      <w:r w:rsidRPr="00F03CE8">
        <w:rPr>
          <w:lang w:val="en-US"/>
        </w:rPr>
        <w:t>(c)</w:t>
      </w:r>
      <w:r>
        <w:rPr>
          <w:lang w:val="en-US"/>
        </w:rPr>
        <w:tab/>
        <w:t>a prescribed body or body in a prescribed class of bodies.</w:t>
      </w:r>
    </w:p>
    <w:p w14:paraId="13B8F7E2" w14:textId="77777777" w:rsidR="00E5469D" w:rsidRPr="002F30A6" w:rsidRDefault="00E5469D" w:rsidP="00E5469D">
      <w:pPr>
        <w:pStyle w:val="DraftHeading2"/>
        <w:tabs>
          <w:tab w:val="right" w:pos="1247"/>
        </w:tabs>
        <w:ind w:left="1361" w:hanging="1361"/>
        <w:rPr>
          <w:lang w:val="en-US"/>
        </w:rPr>
      </w:pPr>
      <w:r>
        <w:rPr>
          <w:lang w:val="en-US"/>
        </w:rPr>
        <w:tab/>
      </w:r>
      <w:r w:rsidRPr="00173F8D">
        <w:rPr>
          <w:lang w:val="en-US"/>
        </w:rPr>
        <w:t>(2)</w:t>
      </w:r>
      <w:r w:rsidRPr="002F30A6">
        <w:rPr>
          <w:lang w:val="en-US"/>
        </w:rPr>
        <w:tab/>
        <w:t xml:space="preserve">In particular, the National </w:t>
      </w:r>
      <w:r>
        <w:rPr>
          <w:lang w:val="en-US"/>
        </w:rPr>
        <w:t>Authority may—</w:t>
      </w:r>
    </w:p>
    <w:p w14:paraId="3A0A5DF6" w14:textId="77777777" w:rsidR="00E5469D" w:rsidRPr="002F30A6" w:rsidRDefault="00E5469D" w:rsidP="00E5469D">
      <w:pPr>
        <w:pStyle w:val="DraftHeading3"/>
        <w:tabs>
          <w:tab w:val="right" w:pos="1757"/>
        </w:tabs>
        <w:ind w:left="1871" w:hanging="1871"/>
        <w:rPr>
          <w:lang w:val="en-US"/>
        </w:rPr>
      </w:pPr>
      <w:r>
        <w:rPr>
          <w:lang w:val="en-US"/>
        </w:rPr>
        <w:tab/>
      </w:r>
      <w:r w:rsidRPr="00173F8D">
        <w:rPr>
          <w:lang w:val="en-US"/>
        </w:rPr>
        <w:t>(a)</w:t>
      </w:r>
      <w:r w:rsidRPr="002F30A6">
        <w:rPr>
          <w:lang w:val="en-US"/>
        </w:rPr>
        <w:tab/>
        <w:t xml:space="preserve">ask </w:t>
      </w:r>
      <w:r>
        <w:rPr>
          <w:lang w:val="en-US"/>
        </w:rPr>
        <w:t>a person or body</w:t>
      </w:r>
      <w:r w:rsidRPr="002F30A6">
        <w:rPr>
          <w:lang w:val="en-US"/>
        </w:rPr>
        <w:t xml:space="preserve"> referred to in subsection (1) for information that the </w:t>
      </w:r>
      <w:r>
        <w:rPr>
          <w:lang w:val="en-US"/>
        </w:rPr>
        <w:t>Authority</w:t>
      </w:r>
      <w:r w:rsidRPr="002F30A6">
        <w:rPr>
          <w:lang w:val="en-US"/>
        </w:rPr>
        <w:t xml:space="preserve"> requires to </w:t>
      </w:r>
      <w:r>
        <w:rPr>
          <w:lang w:val="en-US"/>
        </w:rPr>
        <w:t>carry out</w:t>
      </w:r>
      <w:r w:rsidRPr="002F30A6">
        <w:rPr>
          <w:lang w:val="en-US"/>
        </w:rPr>
        <w:t xml:space="preserve"> its functions under this Law; and</w:t>
      </w:r>
    </w:p>
    <w:p w14:paraId="3AC37D6F" w14:textId="77777777" w:rsidR="00E5469D" w:rsidRPr="002F30A6" w:rsidRDefault="00E5469D" w:rsidP="00E5469D">
      <w:pPr>
        <w:pStyle w:val="DraftHeading3"/>
        <w:tabs>
          <w:tab w:val="right" w:pos="1757"/>
        </w:tabs>
        <w:ind w:left="1871" w:hanging="1871"/>
        <w:rPr>
          <w:lang w:val="en-US"/>
        </w:rPr>
      </w:pPr>
      <w:r>
        <w:rPr>
          <w:lang w:val="en-US"/>
        </w:rPr>
        <w:tab/>
      </w:r>
      <w:r w:rsidRPr="00173F8D">
        <w:rPr>
          <w:lang w:val="en-US"/>
        </w:rPr>
        <w:t>(b)</w:t>
      </w:r>
      <w:r w:rsidRPr="002F30A6">
        <w:rPr>
          <w:lang w:val="en-US"/>
        </w:rPr>
        <w:tab/>
        <w:t xml:space="preserve">use the information to </w:t>
      </w:r>
      <w:r>
        <w:rPr>
          <w:lang w:val="en-US"/>
        </w:rPr>
        <w:t>carry out</w:t>
      </w:r>
      <w:r w:rsidRPr="002F30A6">
        <w:rPr>
          <w:lang w:val="en-US"/>
        </w:rPr>
        <w:t xml:space="preserve"> its functions under this Law.</w:t>
      </w:r>
    </w:p>
    <w:p w14:paraId="78AFE7B5" w14:textId="77777777" w:rsidR="00E5469D" w:rsidRDefault="00E5469D" w:rsidP="00E5469D">
      <w:pPr>
        <w:pStyle w:val="DraftHeading2"/>
        <w:tabs>
          <w:tab w:val="right" w:pos="1247"/>
        </w:tabs>
        <w:ind w:left="1361" w:hanging="1361"/>
        <w:rPr>
          <w:lang w:val="en-US"/>
        </w:rPr>
      </w:pPr>
      <w:r>
        <w:rPr>
          <w:lang w:val="en-US"/>
        </w:rPr>
        <w:tab/>
      </w:r>
      <w:r w:rsidRPr="00A1324D">
        <w:rPr>
          <w:lang w:val="en-US"/>
        </w:rPr>
        <w:t>(3)</w:t>
      </w:r>
      <w:r w:rsidRPr="00A1324D">
        <w:rPr>
          <w:lang w:val="en-US"/>
        </w:rPr>
        <w:tab/>
        <w:t>A person or body referred to in subsection (1) that receives a request for information from the National Authority is authorised to give the information to the National Authority.</w:t>
      </w:r>
    </w:p>
    <w:p w14:paraId="0F590989" w14:textId="77777777" w:rsidR="00E5469D" w:rsidRDefault="00E5469D" w:rsidP="00E5469D">
      <w:pPr>
        <w:pStyle w:val="DraftHeading1"/>
        <w:tabs>
          <w:tab w:val="right" w:pos="680"/>
        </w:tabs>
        <w:ind w:left="850" w:hanging="850"/>
        <w:rPr>
          <w:lang w:val="en-US"/>
        </w:rPr>
      </w:pPr>
      <w:r>
        <w:rPr>
          <w:lang w:val="en-US"/>
        </w:rPr>
        <w:tab/>
      </w:r>
      <w:bookmarkStart w:id="296" w:name="_Toc62197624"/>
      <w:r>
        <w:rPr>
          <w:lang w:val="en-US"/>
        </w:rPr>
        <w:t>229</w:t>
      </w:r>
      <w:r>
        <w:rPr>
          <w:lang w:val="en-US"/>
        </w:rPr>
        <w:tab/>
        <w:t>National audit functions</w:t>
      </w:r>
      <w:bookmarkEnd w:id="296"/>
    </w:p>
    <w:p w14:paraId="65CF8D22" w14:textId="77777777" w:rsidR="00E5469D" w:rsidRDefault="00E5469D" w:rsidP="00E5469D">
      <w:pPr>
        <w:pStyle w:val="DraftHeading2"/>
        <w:tabs>
          <w:tab w:val="right" w:pos="1247"/>
        </w:tabs>
        <w:ind w:left="1361" w:hanging="1361"/>
        <w:rPr>
          <w:lang w:val="en-US"/>
        </w:rPr>
      </w:pPr>
      <w:r>
        <w:rPr>
          <w:lang w:val="en-US"/>
        </w:rPr>
        <w:tab/>
        <w:t>(1)</w:t>
      </w:r>
      <w:r>
        <w:rPr>
          <w:lang w:val="en-US"/>
        </w:rPr>
        <w:tab/>
        <w:t>The National Authority is to undertake national audits of the administration of the National Quality Framework and—</w:t>
      </w:r>
    </w:p>
    <w:p w14:paraId="66662C50" w14:textId="77777777" w:rsidR="00E5469D" w:rsidRDefault="00E5469D" w:rsidP="00E5469D">
      <w:pPr>
        <w:pStyle w:val="DraftHeading3"/>
        <w:tabs>
          <w:tab w:val="right" w:pos="1757"/>
        </w:tabs>
        <w:ind w:left="1871" w:hanging="1871"/>
        <w:rPr>
          <w:lang w:val="en-US"/>
        </w:rPr>
      </w:pPr>
      <w:r>
        <w:rPr>
          <w:lang w:val="en-US"/>
        </w:rPr>
        <w:tab/>
      </w:r>
      <w:r w:rsidRPr="00114444">
        <w:rPr>
          <w:lang w:val="en-US"/>
        </w:rPr>
        <w:t>(a)</w:t>
      </w:r>
      <w:r>
        <w:rPr>
          <w:lang w:val="en-US"/>
        </w:rPr>
        <w:tab/>
        <w:t>review the findings of the national audit processes; and</w:t>
      </w:r>
    </w:p>
    <w:p w14:paraId="78BEE688" w14:textId="77777777" w:rsidR="00E5469D" w:rsidRDefault="00E5469D" w:rsidP="00E5469D">
      <w:pPr>
        <w:pStyle w:val="DraftHeading3"/>
        <w:tabs>
          <w:tab w:val="right" w:pos="1757"/>
        </w:tabs>
        <w:ind w:left="1871" w:hanging="1871"/>
        <w:rPr>
          <w:lang w:val="en-US"/>
        </w:rPr>
      </w:pPr>
      <w:r>
        <w:rPr>
          <w:lang w:val="en-US"/>
        </w:rPr>
        <w:tab/>
      </w:r>
      <w:r w:rsidRPr="00114444">
        <w:rPr>
          <w:lang w:val="en-US"/>
        </w:rPr>
        <w:t>(b)</w:t>
      </w:r>
      <w:r>
        <w:rPr>
          <w:lang w:val="en-US"/>
        </w:rPr>
        <w:tab/>
        <w:t xml:space="preserve">evaluate trends in the administration of the </w:t>
      </w:r>
      <w:r w:rsidRPr="002C14D8">
        <w:rPr>
          <w:lang w:val="en-US"/>
        </w:rPr>
        <w:t>National Quality Framework</w:t>
      </w:r>
      <w:r>
        <w:rPr>
          <w:lang w:val="en-US"/>
        </w:rPr>
        <w:t xml:space="preserve"> across participating jurisdictions; and</w:t>
      </w:r>
    </w:p>
    <w:p w14:paraId="4E9ED7B5" w14:textId="77777777" w:rsidR="00E5469D" w:rsidRDefault="00E5469D" w:rsidP="00E5469D">
      <w:pPr>
        <w:pStyle w:val="DraftHeading3"/>
        <w:tabs>
          <w:tab w:val="right" w:pos="1757"/>
        </w:tabs>
        <w:ind w:left="1871" w:hanging="1871"/>
        <w:rPr>
          <w:lang w:val="en-US"/>
        </w:rPr>
      </w:pPr>
      <w:r>
        <w:rPr>
          <w:lang w:val="en-US"/>
        </w:rPr>
        <w:tab/>
      </w:r>
      <w:r w:rsidRPr="007B4324">
        <w:rPr>
          <w:lang w:val="en-US"/>
        </w:rPr>
        <w:t>(c)</w:t>
      </w:r>
      <w:r>
        <w:rPr>
          <w:lang w:val="en-US"/>
        </w:rPr>
        <w:tab/>
        <w:t>advise the Regulatory Authorities about the outcomes of the national audit processes and its evaluations; and</w:t>
      </w:r>
    </w:p>
    <w:p w14:paraId="3EC60E99" w14:textId="77777777" w:rsidR="00E5469D" w:rsidRDefault="00E5469D" w:rsidP="00E5469D">
      <w:pPr>
        <w:pStyle w:val="DraftHeading3"/>
        <w:tabs>
          <w:tab w:val="right" w:pos="1757"/>
        </w:tabs>
        <w:ind w:left="1871" w:hanging="1871"/>
        <w:rPr>
          <w:lang w:val="en-US"/>
        </w:rPr>
      </w:pPr>
      <w:r>
        <w:rPr>
          <w:lang w:val="en-US"/>
        </w:rPr>
        <w:tab/>
      </w:r>
      <w:r w:rsidRPr="00876F82">
        <w:rPr>
          <w:lang w:val="en-US"/>
        </w:rPr>
        <w:t>(d)</w:t>
      </w:r>
      <w:r>
        <w:rPr>
          <w:lang w:val="en-US"/>
        </w:rPr>
        <w:tab/>
        <w:t>report to the Ministerial Council on the outcomes of the national audit and evaluation processes.</w:t>
      </w:r>
    </w:p>
    <w:p w14:paraId="4F2AE73C" w14:textId="77777777" w:rsidR="00E5469D" w:rsidRPr="007C683D" w:rsidRDefault="00E5469D" w:rsidP="00E5469D">
      <w:pPr>
        <w:pStyle w:val="DraftHeading2"/>
        <w:tabs>
          <w:tab w:val="right" w:pos="1247"/>
        </w:tabs>
        <w:ind w:left="1361" w:hanging="1361"/>
        <w:rPr>
          <w:lang w:val="en-US"/>
        </w:rPr>
      </w:pPr>
      <w:r>
        <w:rPr>
          <w:lang w:val="en-US"/>
        </w:rPr>
        <w:tab/>
      </w:r>
      <w:r w:rsidRPr="007C683D">
        <w:rPr>
          <w:lang w:val="en-US"/>
        </w:rPr>
        <w:t>(2)</w:t>
      </w:r>
      <w:r>
        <w:rPr>
          <w:lang w:val="en-US"/>
        </w:rPr>
        <w:tab/>
        <w:t>The audits are to be undertaken at the intervals, and by the means, determined by the National Authority.</w:t>
      </w:r>
    </w:p>
    <w:p w14:paraId="3BF5D8F7" w14:textId="77777777" w:rsidR="00E5469D" w:rsidRDefault="00E5469D" w:rsidP="00E5469D">
      <w:pPr>
        <w:pStyle w:val="Heading-DIVISION"/>
        <w:rPr>
          <w:lang w:val="en-US"/>
        </w:rPr>
      </w:pPr>
      <w:bookmarkStart w:id="297" w:name="_Toc62197625"/>
      <w:r>
        <w:rPr>
          <w:lang w:val="en-US"/>
        </w:rPr>
        <w:t>Division 2—The Board of the National Authority</w:t>
      </w:r>
      <w:bookmarkEnd w:id="297"/>
    </w:p>
    <w:p w14:paraId="61915259" w14:textId="77777777" w:rsidR="00E5469D" w:rsidRPr="00EA3A5F" w:rsidRDefault="00E5469D" w:rsidP="00E5469D">
      <w:pPr>
        <w:pStyle w:val="Heading-DIVISION"/>
        <w:rPr>
          <w:lang w:val="en-US"/>
        </w:rPr>
      </w:pPr>
      <w:bookmarkStart w:id="298" w:name="_Toc62197626"/>
      <w:r>
        <w:rPr>
          <w:lang w:val="en-US"/>
        </w:rPr>
        <w:t>Subdivision 1—Establishment and responsibilities</w:t>
      </w:r>
      <w:bookmarkEnd w:id="298"/>
    </w:p>
    <w:p w14:paraId="1F10F946" w14:textId="77777777" w:rsidR="00E5469D" w:rsidRDefault="00E5469D" w:rsidP="00E5469D">
      <w:pPr>
        <w:pStyle w:val="DraftHeading1"/>
        <w:tabs>
          <w:tab w:val="right" w:pos="680"/>
        </w:tabs>
        <w:ind w:left="850" w:hanging="850"/>
        <w:rPr>
          <w:lang w:val="en-US"/>
        </w:rPr>
      </w:pPr>
      <w:r>
        <w:rPr>
          <w:lang w:val="en-US"/>
        </w:rPr>
        <w:tab/>
      </w:r>
      <w:bookmarkStart w:id="299" w:name="_Toc62197627"/>
      <w:r w:rsidR="0022092C">
        <w:rPr>
          <w:lang w:val="en-US"/>
        </w:rPr>
        <w:t>230</w:t>
      </w:r>
      <w:r w:rsidR="0022092C">
        <w:rPr>
          <w:lang w:val="en-US"/>
        </w:rPr>
        <w:tab/>
        <w:t>National Authority</w:t>
      </w:r>
      <w:r>
        <w:rPr>
          <w:lang w:val="en-US"/>
        </w:rPr>
        <w:t xml:space="preserve"> Board</w:t>
      </w:r>
      <w:bookmarkEnd w:id="299"/>
    </w:p>
    <w:p w14:paraId="6937BD35" w14:textId="77777777" w:rsidR="00E5469D" w:rsidRDefault="00E5469D" w:rsidP="00E5469D">
      <w:pPr>
        <w:pStyle w:val="BodySectionSub"/>
        <w:rPr>
          <w:lang w:val="en-US"/>
        </w:rPr>
      </w:pPr>
      <w:r>
        <w:rPr>
          <w:lang w:val="en-US"/>
        </w:rPr>
        <w:tab/>
      </w:r>
      <w:r>
        <w:rPr>
          <w:lang w:val="en-US"/>
        </w:rPr>
        <w:tab/>
        <w:t>The National Authority has a governing body known as the Australian Children's Education and Care Quality Authority Board.</w:t>
      </w:r>
    </w:p>
    <w:p w14:paraId="1A627EBC" w14:textId="77777777" w:rsidR="00E5469D" w:rsidRDefault="00E5469D" w:rsidP="00E5469D">
      <w:pPr>
        <w:pStyle w:val="DraftHeading1"/>
        <w:tabs>
          <w:tab w:val="right" w:pos="680"/>
        </w:tabs>
        <w:ind w:left="850" w:hanging="850"/>
        <w:rPr>
          <w:lang w:val="en-US"/>
        </w:rPr>
      </w:pPr>
      <w:r>
        <w:rPr>
          <w:lang w:val="en-US"/>
        </w:rPr>
        <w:tab/>
      </w:r>
      <w:bookmarkStart w:id="300" w:name="_Toc62197628"/>
      <w:r>
        <w:rPr>
          <w:lang w:val="en-US"/>
        </w:rPr>
        <w:t>231</w:t>
      </w:r>
      <w:r>
        <w:rPr>
          <w:lang w:val="en-US"/>
        </w:rPr>
        <w:tab/>
        <w:t>Responsibilities of Board</w:t>
      </w:r>
      <w:bookmarkEnd w:id="300"/>
    </w:p>
    <w:p w14:paraId="4FA4BC07" w14:textId="77777777" w:rsidR="00E5469D" w:rsidRDefault="00E5469D" w:rsidP="00E5469D">
      <w:pPr>
        <w:pStyle w:val="DraftHeading2"/>
        <w:tabs>
          <w:tab w:val="right" w:pos="1247"/>
        </w:tabs>
        <w:ind w:left="1361" w:hanging="1361"/>
        <w:rPr>
          <w:lang w:val="en-US"/>
        </w:rPr>
      </w:pPr>
      <w:r>
        <w:rPr>
          <w:lang w:val="en-US"/>
        </w:rPr>
        <w:tab/>
      </w:r>
      <w:r w:rsidRPr="005D1B5B">
        <w:rPr>
          <w:lang w:val="en-US"/>
        </w:rPr>
        <w:t>(1)</w:t>
      </w:r>
      <w:r>
        <w:rPr>
          <w:lang w:val="en-US"/>
        </w:rPr>
        <w:tab/>
        <w:t>The affairs of the National Authority are to be controlled by the Board.</w:t>
      </w:r>
    </w:p>
    <w:p w14:paraId="7DCE2830" w14:textId="77777777" w:rsidR="00E5469D" w:rsidRDefault="00E5469D" w:rsidP="00E5469D">
      <w:pPr>
        <w:pStyle w:val="DraftHeading2"/>
        <w:tabs>
          <w:tab w:val="right" w:pos="1247"/>
        </w:tabs>
        <w:ind w:left="1361" w:hanging="1361"/>
        <w:rPr>
          <w:lang w:val="en-US"/>
        </w:rPr>
      </w:pPr>
      <w:r>
        <w:rPr>
          <w:lang w:val="en-US"/>
        </w:rPr>
        <w:tab/>
      </w:r>
      <w:r w:rsidRPr="00030D86">
        <w:rPr>
          <w:lang w:val="en-US"/>
        </w:rPr>
        <w:t>(2)</w:t>
      </w:r>
      <w:r>
        <w:rPr>
          <w:lang w:val="en-US"/>
        </w:rPr>
        <w:tab/>
        <w:t>The Board has all the powers and duties and all the functions of the National Authority.</w:t>
      </w:r>
    </w:p>
    <w:p w14:paraId="68E8BCDC" w14:textId="77777777" w:rsidR="00E5469D" w:rsidRDefault="00E5469D" w:rsidP="00E5469D">
      <w:pPr>
        <w:pStyle w:val="DraftHeading2"/>
        <w:tabs>
          <w:tab w:val="right" w:pos="1247"/>
        </w:tabs>
        <w:ind w:left="1361" w:hanging="1361"/>
        <w:rPr>
          <w:lang w:val="en-US"/>
        </w:rPr>
      </w:pPr>
      <w:r>
        <w:rPr>
          <w:lang w:val="en-US"/>
        </w:rPr>
        <w:tab/>
      </w:r>
      <w:r w:rsidRPr="00030D86">
        <w:rPr>
          <w:lang w:val="en-US"/>
        </w:rPr>
        <w:t>(3)</w:t>
      </w:r>
      <w:r>
        <w:rPr>
          <w:lang w:val="en-US"/>
        </w:rPr>
        <w:tab/>
        <w:t>All acts and things done in the name of, or on behalf of, the National Authority by or with the authority of the Board are taken to have been done by the National Authority.</w:t>
      </w:r>
    </w:p>
    <w:p w14:paraId="43A234D7" w14:textId="77777777" w:rsidR="00E5469D" w:rsidRDefault="00E5469D" w:rsidP="00E5469D">
      <w:pPr>
        <w:pStyle w:val="DraftHeading2"/>
        <w:tabs>
          <w:tab w:val="right" w:pos="1247"/>
        </w:tabs>
        <w:ind w:left="1361" w:hanging="1361"/>
        <w:rPr>
          <w:lang w:val="en-US"/>
        </w:rPr>
      </w:pPr>
      <w:r>
        <w:rPr>
          <w:lang w:val="en-US"/>
        </w:rPr>
        <w:tab/>
        <w:t>(4</w:t>
      </w:r>
      <w:r w:rsidRPr="006F0200">
        <w:rPr>
          <w:lang w:val="en-US"/>
        </w:rPr>
        <w:t>)</w:t>
      </w:r>
      <w:r>
        <w:rPr>
          <w:lang w:val="en-US"/>
        </w:rPr>
        <w:tab/>
        <w:t>The Board must ensure that the National Authority carries out its functions and duties and exercises its powers in a proper, effective and efficient way.</w:t>
      </w:r>
    </w:p>
    <w:p w14:paraId="40D1EBAE" w14:textId="77777777" w:rsidR="00E5469D" w:rsidRPr="005D1B5B" w:rsidRDefault="00E5469D" w:rsidP="00E5469D">
      <w:pPr>
        <w:pStyle w:val="DraftHeading2"/>
        <w:tabs>
          <w:tab w:val="right" w:pos="1247"/>
        </w:tabs>
        <w:ind w:left="1361" w:hanging="1361"/>
        <w:rPr>
          <w:lang w:val="en-US"/>
        </w:rPr>
      </w:pPr>
      <w:r>
        <w:rPr>
          <w:lang w:val="en-US"/>
        </w:rPr>
        <w:tab/>
      </w:r>
      <w:r w:rsidRPr="005D1B5B">
        <w:rPr>
          <w:lang w:val="en-US"/>
        </w:rPr>
        <w:t>(</w:t>
      </w:r>
      <w:r>
        <w:rPr>
          <w:lang w:val="en-US"/>
        </w:rPr>
        <w:t>5</w:t>
      </w:r>
      <w:r w:rsidRPr="005D1B5B">
        <w:rPr>
          <w:lang w:val="en-US"/>
        </w:rPr>
        <w:t>)</w:t>
      </w:r>
      <w:r>
        <w:rPr>
          <w:lang w:val="en-US"/>
        </w:rPr>
        <w:tab/>
        <w:t>The Board has any other functions given to it under this Law.</w:t>
      </w:r>
    </w:p>
    <w:p w14:paraId="504B484E" w14:textId="77777777" w:rsidR="00E5469D" w:rsidRDefault="00E5469D" w:rsidP="00E5469D">
      <w:pPr>
        <w:pStyle w:val="DraftHeading2"/>
        <w:tabs>
          <w:tab w:val="right" w:pos="1247"/>
        </w:tabs>
        <w:ind w:left="1361" w:hanging="1361"/>
        <w:rPr>
          <w:lang w:val="en-US"/>
        </w:rPr>
      </w:pPr>
      <w:r>
        <w:rPr>
          <w:lang w:val="en-US"/>
        </w:rPr>
        <w:tab/>
        <w:t>(6</w:t>
      </w:r>
      <w:r w:rsidRPr="00F10CA6">
        <w:rPr>
          <w:lang w:val="en-US"/>
        </w:rPr>
        <w:t>)</w:t>
      </w:r>
      <w:r>
        <w:rPr>
          <w:lang w:val="en-US"/>
        </w:rPr>
        <w:tab/>
        <w:t>Any report to the Ministerial Council under this Law is to be made by or through the Board.</w:t>
      </w:r>
    </w:p>
    <w:p w14:paraId="7321A6DC" w14:textId="77777777" w:rsidR="00E5469D" w:rsidRDefault="00E5469D" w:rsidP="00E5469D">
      <w:pPr>
        <w:pStyle w:val="DraftHeading2"/>
        <w:tabs>
          <w:tab w:val="right" w:pos="1247"/>
        </w:tabs>
        <w:ind w:left="1361" w:hanging="1361"/>
        <w:rPr>
          <w:lang w:val="en-US"/>
        </w:rPr>
      </w:pPr>
      <w:r>
        <w:rPr>
          <w:lang w:val="en-US"/>
        </w:rPr>
        <w:tab/>
        <w:t>(7</w:t>
      </w:r>
      <w:r w:rsidRPr="00F10CA6">
        <w:rPr>
          <w:lang w:val="en-US"/>
        </w:rPr>
        <w:t>)</w:t>
      </w:r>
      <w:r>
        <w:rPr>
          <w:lang w:val="en-US"/>
        </w:rPr>
        <w:tab/>
        <w:t>The Board must act in accordance with any directions given to the National Authority by the Ministerial Council under section 222.</w:t>
      </w:r>
    </w:p>
    <w:p w14:paraId="6D0B2D8C" w14:textId="77777777" w:rsidR="00E5469D" w:rsidRDefault="00E5469D" w:rsidP="00E5469D">
      <w:pPr>
        <w:pStyle w:val="DraftHeading2"/>
        <w:tabs>
          <w:tab w:val="right" w:pos="1247"/>
        </w:tabs>
        <w:ind w:left="1361" w:hanging="1361"/>
        <w:rPr>
          <w:lang w:val="en-US"/>
        </w:rPr>
      </w:pPr>
      <w:r>
        <w:rPr>
          <w:lang w:val="en-US"/>
        </w:rPr>
        <w:tab/>
      </w:r>
      <w:r w:rsidRPr="00876F82">
        <w:rPr>
          <w:lang w:val="en-US"/>
        </w:rPr>
        <w:t>(</w:t>
      </w:r>
      <w:r>
        <w:rPr>
          <w:lang w:val="en-US"/>
        </w:rPr>
        <w:t>8</w:t>
      </w:r>
      <w:r w:rsidRPr="00876F82">
        <w:rPr>
          <w:lang w:val="en-US"/>
        </w:rPr>
        <w:t>)</w:t>
      </w:r>
      <w:r>
        <w:rPr>
          <w:lang w:val="en-US"/>
        </w:rPr>
        <w:tab/>
        <w:t>The Board must work collaboratively with the Regulatory Authorities and the relevant Commonwealth Department to support and promote the National Quality Framework.</w:t>
      </w:r>
    </w:p>
    <w:p w14:paraId="60DF35CA" w14:textId="77777777" w:rsidR="00E5469D" w:rsidRPr="00F10CA6" w:rsidRDefault="00E5469D" w:rsidP="00E5469D">
      <w:pPr>
        <w:pStyle w:val="DraftHeading1"/>
        <w:tabs>
          <w:tab w:val="right" w:pos="680"/>
        </w:tabs>
        <w:ind w:left="850" w:hanging="850"/>
        <w:rPr>
          <w:lang w:val="en-US"/>
        </w:rPr>
      </w:pPr>
      <w:r>
        <w:rPr>
          <w:lang w:val="en-US"/>
        </w:rPr>
        <w:tab/>
      </w:r>
      <w:bookmarkStart w:id="301" w:name="_Toc62197629"/>
      <w:r w:rsidRPr="007541A5">
        <w:rPr>
          <w:lang w:val="en-US"/>
        </w:rPr>
        <w:t>2</w:t>
      </w:r>
      <w:r>
        <w:rPr>
          <w:lang w:val="en-US"/>
        </w:rPr>
        <w:t>32</w:t>
      </w:r>
      <w:r>
        <w:rPr>
          <w:lang w:val="en-US"/>
        </w:rPr>
        <w:tab/>
        <w:t>Membership of Board</w:t>
      </w:r>
      <w:bookmarkEnd w:id="301"/>
    </w:p>
    <w:p w14:paraId="6E1F6FCE" w14:textId="77777777" w:rsidR="00E5469D" w:rsidRDefault="00E5469D" w:rsidP="00E5469D">
      <w:pPr>
        <w:pStyle w:val="DraftHeading2"/>
        <w:tabs>
          <w:tab w:val="right" w:pos="1247"/>
        </w:tabs>
        <w:ind w:left="1361" w:hanging="1361"/>
        <w:rPr>
          <w:lang w:val="en-US"/>
        </w:rPr>
      </w:pPr>
      <w:r>
        <w:rPr>
          <w:lang w:val="en-US"/>
        </w:rPr>
        <w:tab/>
        <w:t>(1</w:t>
      </w:r>
      <w:r w:rsidRPr="006F0200">
        <w:rPr>
          <w:lang w:val="en-US"/>
        </w:rPr>
        <w:t>)</w:t>
      </w:r>
      <w:r>
        <w:rPr>
          <w:lang w:val="en-US"/>
        </w:rPr>
        <w:tab/>
        <w:t>The Board consists of up to 13 members appointed by consensus of the Ministerial Council.</w:t>
      </w:r>
    </w:p>
    <w:p w14:paraId="4711217B" w14:textId="77777777" w:rsidR="00E5469D" w:rsidRPr="00AA593C" w:rsidRDefault="00E5469D" w:rsidP="00E5469D">
      <w:pPr>
        <w:pStyle w:val="DraftHeading2"/>
        <w:tabs>
          <w:tab w:val="right" w:pos="1247"/>
        </w:tabs>
        <w:ind w:left="1361" w:hanging="1361"/>
        <w:rPr>
          <w:lang w:val="en-US"/>
        </w:rPr>
      </w:pPr>
      <w:r>
        <w:rPr>
          <w:lang w:val="en-US"/>
        </w:rPr>
        <w:tab/>
      </w:r>
      <w:r w:rsidRPr="00AA593C">
        <w:rPr>
          <w:lang w:val="en-US"/>
        </w:rPr>
        <w:t>(2)</w:t>
      </w:r>
      <w:r>
        <w:rPr>
          <w:lang w:val="en-US"/>
        </w:rPr>
        <w:tab/>
        <w:t>The Ministerial Council must appoint by consensus one person to be the Chairperson of the Board.</w:t>
      </w:r>
    </w:p>
    <w:p w14:paraId="773E3808" w14:textId="77777777" w:rsidR="00E5469D" w:rsidRDefault="00E5469D" w:rsidP="00E5469D">
      <w:pPr>
        <w:pStyle w:val="DraftHeading2"/>
        <w:tabs>
          <w:tab w:val="right" w:pos="1247"/>
        </w:tabs>
        <w:ind w:left="1361" w:hanging="1361"/>
        <w:rPr>
          <w:lang w:val="en-US"/>
        </w:rPr>
      </w:pPr>
      <w:r>
        <w:rPr>
          <w:lang w:val="en-US"/>
        </w:rPr>
        <w:tab/>
        <w:t>(3</w:t>
      </w:r>
      <w:r w:rsidRPr="006F0200">
        <w:rPr>
          <w:lang w:val="en-US"/>
        </w:rPr>
        <w:t>)</w:t>
      </w:r>
      <w:r>
        <w:rPr>
          <w:lang w:val="en-US"/>
        </w:rPr>
        <w:tab/>
        <w:t>One member is to be appointed for each State and Territory from 2 persons nominated by each State or Territory Minister on the Ministerial Council.</w:t>
      </w:r>
    </w:p>
    <w:p w14:paraId="28F88EA2" w14:textId="77777777" w:rsidR="00E5469D" w:rsidRDefault="00E5469D" w:rsidP="00E5469D">
      <w:pPr>
        <w:pStyle w:val="DraftHeading2"/>
        <w:tabs>
          <w:tab w:val="right" w:pos="1247"/>
        </w:tabs>
        <w:ind w:left="1361" w:hanging="1361"/>
        <w:rPr>
          <w:lang w:val="en-US"/>
        </w:rPr>
      </w:pPr>
      <w:r>
        <w:rPr>
          <w:lang w:val="en-US"/>
        </w:rPr>
        <w:tab/>
      </w:r>
      <w:r w:rsidRPr="00531755">
        <w:rPr>
          <w:lang w:val="en-US"/>
        </w:rPr>
        <w:t>(</w:t>
      </w:r>
      <w:r>
        <w:rPr>
          <w:lang w:val="en-US"/>
        </w:rPr>
        <w:t>4</w:t>
      </w:r>
      <w:r w:rsidRPr="00531755">
        <w:rPr>
          <w:lang w:val="en-US"/>
        </w:rPr>
        <w:t>)</w:t>
      </w:r>
      <w:r>
        <w:rPr>
          <w:lang w:val="en-US"/>
        </w:rPr>
        <w:tab/>
        <w:t>The Commonwealth Minister may nominate up to 8 persons for appointment to the Board.</w:t>
      </w:r>
    </w:p>
    <w:p w14:paraId="62849CEA" w14:textId="77777777" w:rsidR="00E5469D" w:rsidRDefault="00E5469D" w:rsidP="00E5469D">
      <w:pPr>
        <w:pStyle w:val="DraftHeading2"/>
        <w:tabs>
          <w:tab w:val="right" w:pos="1247"/>
        </w:tabs>
        <w:ind w:left="1361" w:hanging="1361"/>
        <w:rPr>
          <w:lang w:val="en-US"/>
        </w:rPr>
      </w:pPr>
      <w:r>
        <w:rPr>
          <w:lang w:val="en-US"/>
        </w:rPr>
        <w:tab/>
      </w:r>
      <w:r w:rsidRPr="007D4C88">
        <w:rPr>
          <w:lang w:val="en-US"/>
        </w:rPr>
        <w:t>(</w:t>
      </w:r>
      <w:r>
        <w:rPr>
          <w:lang w:val="en-US"/>
        </w:rPr>
        <w:t>5</w:t>
      </w:r>
      <w:r w:rsidRPr="007D4C88">
        <w:rPr>
          <w:lang w:val="en-US"/>
        </w:rPr>
        <w:t>)</w:t>
      </w:r>
      <w:r>
        <w:rPr>
          <w:lang w:val="en-US"/>
        </w:rPr>
        <w:tab/>
        <w:t>Four of the persons nominated under subsection (4) must be appointed to the Board.</w:t>
      </w:r>
    </w:p>
    <w:p w14:paraId="1484A277" w14:textId="77777777" w:rsidR="00E5469D" w:rsidRDefault="00E5469D" w:rsidP="00E5469D">
      <w:pPr>
        <w:pStyle w:val="DraftHeading2"/>
        <w:tabs>
          <w:tab w:val="right" w:pos="1247"/>
        </w:tabs>
        <w:ind w:left="1361" w:hanging="1361"/>
        <w:rPr>
          <w:lang w:val="en-US"/>
        </w:rPr>
      </w:pPr>
      <w:r>
        <w:rPr>
          <w:lang w:val="en-US"/>
        </w:rPr>
        <w:tab/>
        <w:t>(6</w:t>
      </w:r>
      <w:r w:rsidRPr="003450F7">
        <w:rPr>
          <w:lang w:val="en-US"/>
        </w:rPr>
        <w:t>)</w:t>
      </w:r>
      <w:r>
        <w:rPr>
          <w:lang w:val="en-US"/>
        </w:rPr>
        <w:tab/>
        <w:t>The Ministerial Council must appoint by consensus one of the members referred to in subsection (3) or (5) to be the Deputy Chairperson of the Board.</w:t>
      </w:r>
    </w:p>
    <w:p w14:paraId="3F596075" w14:textId="77777777" w:rsidR="00E5469D" w:rsidRDefault="00E5469D" w:rsidP="00E5469D">
      <w:pPr>
        <w:pStyle w:val="DraftHeading2"/>
        <w:tabs>
          <w:tab w:val="right" w:pos="1247"/>
        </w:tabs>
        <w:ind w:left="1361" w:hanging="1361"/>
        <w:rPr>
          <w:lang w:val="en-US"/>
        </w:rPr>
      </w:pPr>
      <w:r>
        <w:rPr>
          <w:lang w:val="en-US"/>
        </w:rPr>
        <w:tab/>
      </w:r>
      <w:r w:rsidRPr="005D1B5B">
        <w:rPr>
          <w:lang w:val="en-US"/>
        </w:rPr>
        <w:t>(</w:t>
      </w:r>
      <w:r>
        <w:rPr>
          <w:lang w:val="en-US"/>
        </w:rPr>
        <w:t>7</w:t>
      </w:r>
      <w:r w:rsidRPr="005D1B5B">
        <w:rPr>
          <w:lang w:val="en-US"/>
        </w:rPr>
        <w:t>)</w:t>
      </w:r>
      <w:r>
        <w:rPr>
          <w:lang w:val="en-US"/>
        </w:rPr>
        <w:tab/>
        <w:t>The members appointed to the Board must have professional skills and expertise in one or more of the following areas—</w:t>
      </w:r>
    </w:p>
    <w:p w14:paraId="62D64F4E" w14:textId="77777777" w:rsidR="00E5469D" w:rsidRDefault="00E5469D" w:rsidP="00E5469D">
      <w:pPr>
        <w:pStyle w:val="DraftHeading3"/>
        <w:tabs>
          <w:tab w:val="right" w:pos="1757"/>
        </w:tabs>
        <w:ind w:left="1871" w:hanging="1871"/>
        <w:rPr>
          <w:lang w:val="en-US"/>
        </w:rPr>
      </w:pPr>
      <w:r>
        <w:rPr>
          <w:lang w:val="en-US"/>
        </w:rPr>
        <w:tab/>
      </w:r>
      <w:r w:rsidRPr="005D1B5B">
        <w:rPr>
          <w:lang w:val="en-US"/>
        </w:rPr>
        <w:t>(a)</w:t>
      </w:r>
      <w:r>
        <w:rPr>
          <w:lang w:val="en-US"/>
        </w:rPr>
        <w:tab/>
        <w:t xml:space="preserve">assessment of quality </w:t>
      </w:r>
      <w:r w:rsidRPr="00030D86">
        <w:rPr>
          <w:lang w:val="en-US"/>
        </w:rPr>
        <w:t>in education and care services</w:t>
      </w:r>
      <w:r>
        <w:rPr>
          <w:lang w:val="en-US"/>
        </w:rPr>
        <w:t xml:space="preserve"> or other relevant services;</w:t>
      </w:r>
    </w:p>
    <w:p w14:paraId="52AD4544" w14:textId="77777777" w:rsidR="00E5469D" w:rsidRDefault="00E5469D" w:rsidP="00E5469D">
      <w:pPr>
        <w:pStyle w:val="DraftHeading3"/>
        <w:tabs>
          <w:tab w:val="right" w:pos="1757"/>
        </w:tabs>
        <w:ind w:left="1871" w:hanging="1871"/>
        <w:rPr>
          <w:lang w:val="en-US"/>
        </w:rPr>
      </w:pPr>
      <w:r>
        <w:rPr>
          <w:lang w:val="en-US"/>
        </w:rPr>
        <w:tab/>
      </w:r>
      <w:r w:rsidRPr="005D1B5B">
        <w:rPr>
          <w:lang w:val="en-US"/>
        </w:rPr>
        <w:t>(b)</w:t>
      </w:r>
      <w:r>
        <w:rPr>
          <w:lang w:val="en-US"/>
        </w:rPr>
        <w:tab/>
        <w:t>early childhood development;</w:t>
      </w:r>
    </w:p>
    <w:p w14:paraId="5C472B0D" w14:textId="77777777" w:rsidR="00E5469D" w:rsidRDefault="00E5469D" w:rsidP="00E5469D">
      <w:pPr>
        <w:pStyle w:val="DraftHeading3"/>
        <w:tabs>
          <w:tab w:val="right" w:pos="1757"/>
        </w:tabs>
        <w:ind w:left="1871" w:hanging="1871"/>
        <w:rPr>
          <w:lang w:val="en-US"/>
        </w:rPr>
      </w:pPr>
      <w:r>
        <w:rPr>
          <w:lang w:val="en-US"/>
        </w:rPr>
        <w:tab/>
      </w:r>
      <w:r w:rsidRPr="005D1B5B">
        <w:rPr>
          <w:lang w:val="en-US"/>
        </w:rPr>
        <w:t>(c)</w:t>
      </w:r>
      <w:r>
        <w:rPr>
          <w:lang w:val="en-US"/>
        </w:rPr>
        <w:tab/>
        <w:t>labour market and workforce participation and development;</w:t>
      </w:r>
    </w:p>
    <w:p w14:paraId="314B7A66" w14:textId="77777777" w:rsidR="00E5469D" w:rsidRDefault="00E5469D" w:rsidP="00E5469D">
      <w:pPr>
        <w:pStyle w:val="DraftHeading3"/>
        <w:tabs>
          <w:tab w:val="right" w:pos="1757"/>
        </w:tabs>
        <w:ind w:left="1871" w:hanging="1871"/>
        <w:rPr>
          <w:lang w:val="en-US"/>
        </w:rPr>
      </w:pPr>
      <w:r>
        <w:rPr>
          <w:lang w:val="en-US"/>
        </w:rPr>
        <w:tab/>
      </w:r>
      <w:r w:rsidRPr="005D1B5B">
        <w:rPr>
          <w:lang w:val="en-US"/>
        </w:rPr>
        <w:t>(d)</w:t>
      </w:r>
      <w:r>
        <w:rPr>
          <w:lang w:val="en-US"/>
        </w:rPr>
        <w:tab/>
        <w:t>best practice regulation;</w:t>
      </w:r>
    </w:p>
    <w:p w14:paraId="37A36B61" w14:textId="77777777" w:rsidR="00E5469D" w:rsidRDefault="00E5469D" w:rsidP="00E5469D">
      <w:pPr>
        <w:pStyle w:val="DraftHeading3"/>
        <w:tabs>
          <w:tab w:val="right" w:pos="1757"/>
        </w:tabs>
        <w:ind w:left="1871" w:hanging="1871"/>
        <w:rPr>
          <w:lang w:val="en-US"/>
        </w:rPr>
      </w:pPr>
      <w:r>
        <w:rPr>
          <w:lang w:val="en-US"/>
        </w:rPr>
        <w:tab/>
      </w:r>
      <w:r w:rsidRPr="005D1B5B">
        <w:rPr>
          <w:lang w:val="en-US"/>
        </w:rPr>
        <w:t>(e)</w:t>
      </w:r>
      <w:r>
        <w:rPr>
          <w:lang w:val="en-US"/>
        </w:rPr>
        <w:tab/>
        <w:t>financial management and corporate governance;</w:t>
      </w:r>
    </w:p>
    <w:p w14:paraId="135B374A" w14:textId="77777777" w:rsidR="00E5469D" w:rsidRDefault="00E5469D" w:rsidP="00E5469D">
      <w:pPr>
        <w:pStyle w:val="DraftHeading3"/>
        <w:tabs>
          <w:tab w:val="right" w:pos="1757"/>
        </w:tabs>
        <w:ind w:left="1871" w:hanging="1871"/>
        <w:rPr>
          <w:lang w:val="en-US"/>
        </w:rPr>
      </w:pPr>
      <w:r>
        <w:rPr>
          <w:lang w:val="en-US"/>
        </w:rPr>
        <w:tab/>
      </w:r>
      <w:r w:rsidRPr="005D1B5B">
        <w:rPr>
          <w:lang w:val="en-US"/>
        </w:rPr>
        <w:t>(f)</w:t>
      </w:r>
      <w:r>
        <w:rPr>
          <w:lang w:val="en-US"/>
        </w:rPr>
        <w:tab/>
        <w:t>research, evaluation and performance;</w:t>
      </w:r>
    </w:p>
    <w:p w14:paraId="2D64DD90" w14:textId="77777777" w:rsidR="00E5469D" w:rsidRDefault="00E5469D" w:rsidP="00E5469D">
      <w:pPr>
        <w:pStyle w:val="DraftHeading3"/>
        <w:tabs>
          <w:tab w:val="right" w:pos="1757"/>
        </w:tabs>
        <w:ind w:left="1871" w:hanging="1871"/>
        <w:rPr>
          <w:lang w:val="en-US"/>
        </w:rPr>
      </w:pPr>
      <w:r>
        <w:rPr>
          <w:lang w:val="en-US"/>
        </w:rPr>
        <w:tab/>
      </w:r>
      <w:r w:rsidRPr="00C97F3F">
        <w:rPr>
          <w:lang w:val="en-US"/>
        </w:rPr>
        <w:t>(g)</w:t>
      </w:r>
      <w:r>
        <w:rPr>
          <w:lang w:val="en-US"/>
        </w:rPr>
        <w:tab/>
        <w:t>any other areas of skill determined by the Ministerial Council.</w:t>
      </w:r>
    </w:p>
    <w:p w14:paraId="1194A253" w14:textId="77777777" w:rsidR="00E5469D" w:rsidRPr="00216609" w:rsidRDefault="00E5469D" w:rsidP="00E5469D">
      <w:pPr>
        <w:pStyle w:val="DraftHeading2"/>
        <w:tabs>
          <w:tab w:val="right" w:pos="1247"/>
        </w:tabs>
        <w:ind w:left="1361" w:hanging="1361"/>
        <w:rPr>
          <w:lang w:val="en-US"/>
        </w:rPr>
      </w:pPr>
      <w:r>
        <w:rPr>
          <w:lang w:val="en-US"/>
        </w:rPr>
        <w:tab/>
      </w:r>
      <w:r w:rsidRPr="00C97F3F">
        <w:rPr>
          <w:lang w:val="en-US"/>
        </w:rPr>
        <w:t>(</w:t>
      </w:r>
      <w:r>
        <w:rPr>
          <w:lang w:val="en-US"/>
        </w:rPr>
        <w:t>8</w:t>
      </w:r>
      <w:r w:rsidRPr="00C97F3F">
        <w:rPr>
          <w:lang w:val="en-US"/>
        </w:rPr>
        <w:t>)</w:t>
      </w:r>
      <w:r>
        <w:rPr>
          <w:lang w:val="en-US"/>
        </w:rPr>
        <w:tab/>
        <w:t>In appointing members of the Board, the Ministerial Council must have regard to the need for the Board to have an appropriate balance of skills and expertise among its members.</w:t>
      </w:r>
    </w:p>
    <w:p w14:paraId="0E2408CC" w14:textId="77777777" w:rsidR="00E5469D" w:rsidRDefault="00E5469D" w:rsidP="00E5469D">
      <w:pPr>
        <w:pStyle w:val="Heading-DIVISION"/>
        <w:rPr>
          <w:lang w:val="en-US"/>
        </w:rPr>
      </w:pPr>
      <w:bookmarkStart w:id="302" w:name="_Toc62197630"/>
      <w:r>
        <w:rPr>
          <w:lang w:val="en-US"/>
        </w:rPr>
        <w:t>Subdivision 2—Members</w:t>
      </w:r>
      <w:bookmarkEnd w:id="302"/>
    </w:p>
    <w:p w14:paraId="177227E5" w14:textId="77777777" w:rsidR="00E5469D" w:rsidRDefault="00E5469D" w:rsidP="00E5469D">
      <w:pPr>
        <w:pStyle w:val="DraftHeading1"/>
        <w:tabs>
          <w:tab w:val="right" w:pos="680"/>
        </w:tabs>
        <w:ind w:left="850" w:hanging="850"/>
        <w:rPr>
          <w:lang w:val="en-US"/>
        </w:rPr>
      </w:pPr>
      <w:r>
        <w:rPr>
          <w:lang w:val="en-US"/>
        </w:rPr>
        <w:tab/>
      </w:r>
      <w:bookmarkStart w:id="303" w:name="_Toc62197631"/>
      <w:r>
        <w:rPr>
          <w:lang w:val="en-US"/>
        </w:rPr>
        <w:t>233</w:t>
      </w:r>
      <w:r>
        <w:rPr>
          <w:lang w:val="en-US"/>
        </w:rPr>
        <w:tab/>
        <w:t>Terms of office of members</w:t>
      </w:r>
      <w:bookmarkEnd w:id="303"/>
    </w:p>
    <w:p w14:paraId="11712EFF" w14:textId="77777777" w:rsidR="00E5469D" w:rsidRDefault="00E5469D" w:rsidP="00E5469D">
      <w:pPr>
        <w:pStyle w:val="DraftHeading2"/>
        <w:tabs>
          <w:tab w:val="right" w:pos="1247"/>
        </w:tabs>
        <w:ind w:left="1361" w:hanging="1361"/>
        <w:rPr>
          <w:lang w:val="en-US"/>
        </w:rPr>
      </w:pPr>
      <w:r>
        <w:rPr>
          <w:lang w:val="en-US"/>
        </w:rPr>
        <w:tab/>
      </w:r>
      <w:r w:rsidRPr="005A0240">
        <w:rPr>
          <w:lang w:val="en-US"/>
        </w:rPr>
        <w:t>(1)</w:t>
      </w:r>
      <w:r>
        <w:rPr>
          <w:lang w:val="en-US"/>
        </w:rPr>
        <w:tab/>
        <w:t>Subject to this Subdivision, members of the Board hold office on the terms and conditions determined by the Ministerial Council.</w:t>
      </w:r>
    </w:p>
    <w:p w14:paraId="3E24A5F5" w14:textId="77777777" w:rsidR="00E5469D" w:rsidRPr="005A0240" w:rsidRDefault="00E5469D" w:rsidP="00E5469D">
      <w:pPr>
        <w:pStyle w:val="DraftHeading2"/>
        <w:tabs>
          <w:tab w:val="right" w:pos="1247"/>
        </w:tabs>
        <w:ind w:left="1361" w:hanging="1361"/>
        <w:rPr>
          <w:lang w:val="en-US"/>
        </w:rPr>
      </w:pPr>
      <w:r>
        <w:rPr>
          <w:lang w:val="en-US"/>
        </w:rPr>
        <w:tab/>
      </w:r>
      <w:r w:rsidRPr="005A0240">
        <w:rPr>
          <w:lang w:val="en-US"/>
        </w:rPr>
        <w:t>(2)</w:t>
      </w:r>
      <w:r w:rsidRPr="005A0240">
        <w:rPr>
          <w:lang w:val="en-US"/>
        </w:rPr>
        <w:tab/>
      </w:r>
      <w:r>
        <w:rPr>
          <w:lang w:val="en-US"/>
        </w:rPr>
        <w:tab/>
        <w:t>Subject to this Subdivision, a member of the Board holds office for a period, being not more than 3 years, specified in the member's appointment.</w:t>
      </w:r>
    </w:p>
    <w:p w14:paraId="1EFF801F" w14:textId="77777777" w:rsidR="00E5469D" w:rsidRDefault="00E5469D" w:rsidP="00E5469D">
      <w:pPr>
        <w:pStyle w:val="DraftHeading2"/>
        <w:tabs>
          <w:tab w:val="right" w:pos="1247"/>
        </w:tabs>
        <w:ind w:left="1361" w:hanging="1361"/>
        <w:rPr>
          <w:lang w:val="en-US"/>
        </w:rPr>
      </w:pPr>
      <w:r>
        <w:rPr>
          <w:lang w:val="en-US"/>
        </w:rPr>
        <w:tab/>
      </w:r>
      <w:r w:rsidRPr="009424BB">
        <w:rPr>
          <w:lang w:val="en-US"/>
        </w:rPr>
        <w:t>(3)</w:t>
      </w:r>
      <w:r>
        <w:rPr>
          <w:lang w:val="en-US"/>
        </w:rPr>
        <w:tab/>
        <w:t>A member may be reappointed for a further period of not more than 3 years.</w:t>
      </w:r>
    </w:p>
    <w:p w14:paraId="4AE2F01D" w14:textId="77777777" w:rsidR="00E5469D" w:rsidRDefault="00E5469D" w:rsidP="00E5469D">
      <w:pPr>
        <w:pStyle w:val="DraftHeading2"/>
        <w:tabs>
          <w:tab w:val="right" w:pos="1247"/>
        </w:tabs>
        <w:ind w:left="1361" w:hanging="1361"/>
        <w:rPr>
          <w:lang w:val="en-US"/>
        </w:rPr>
      </w:pPr>
      <w:r>
        <w:rPr>
          <w:lang w:val="en-US"/>
        </w:rPr>
        <w:tab/>
      </w:r>
      <w:r w:rsidRPr="009424BB">
        <w:rPr>
          <w:lang w:val="en-US"/>
        </w:rPr>
        <w:t>(4)</w:t>
      </w:r>
      <w:r>
        <w:rPr>
          <w:lang w:val="en-US"/>
        </w:rPr>
        <w:tab/>
        <w:t>The maximum consecutive period of appointment of a member is 2 terms.</w:t>
      </w:r>
    </w:p>
    <w:p w14:paraId="7F2273FB" w14:textId="77777777" w:rsidR="00E5469D" w:rsidRDefault="00E5469D" w:rsidP="00E5469D">
      <w:pPr>
        <w:pStyle w:val="DraftHeading1"/>
        <w:tabs>
          <w:tab w:val="right" w:pos="680"/>
        </w:tabs>
        <w:ind w:left="850" w:hanging="850"/>
        <w:rPr>
          <w:lang w:val="en-US"/>
        </w:rPr>
      </w:pPr>
      <w:r>
        <w:rPr>
          <w:lang w:val="en-US"/>
        </w:rPr>
        <w:tab/>
      </w:r>
      <w:bookmarkStart w:id="304" w:name="_Toc62197632"/>
      <w:r>
        <w:rPr>
          <w:lang w:val="en-US"/>
        </w:rPr>
        <w:t>234</w:t>
      </w:r>
      <w:r>
        <w:rPr>
          <w:lang w:val="en-US"/>
        </w:rPr>
        <w:tab/>
        <w:t>Remuneration</w:t>
      </w:r>
      <w:bookmarkEnd w:id="304"/>
    </w:p>
    <w:p w14:paraId="67C85027" w14:textId="77777777" w:rsidR="00E5469D" w:rsidRDefault="00E5469D" w:rsidP="00E5469D">
      <w:pPr>
        <w:pStyle w:val="BodySectionSub"/>
        <w:rPr>
          <w:lang w:val="en-US"/>
        </w:rPr>
      </w:pPr>
      <w:r>
        <w:rPr>
          <w:lang w:val="en-US"/>
        </w:rPr>
        <w:t>The remuneration and allowances (if any) to be paid to members of the Board are to be determined from time to time by the Ministerial Council.</w:t>
      </w:r>
    </w:p>
    <w:p w14:paraId="0AB7DEA2" w14:textId="77777777" w:rsidR="00E5469D" w:rsidRPr="00F96841" w:rsidRDefault="00E5469D" w:rsidP="00E5469D">
      <w:pPr>
        <w:rPr>
          <w:lang w:val="en-US"/>
        </w:rPr>
      </w:pPr>
    </w:p>
    <w:p w14:paraId="4AE4A6FF" w14:textId="77777777" w:rsidR="00E5469D" w:rsidRDefault="00E5469D" w:rsidP="00E5469D">
      <w:pPr>
        <w:pStyle w:val="DraftHeading1"/>
        <w:tabs>
          <w:tab w:val="right" w:pos="680"/>
        </w:tabs>
        <w:ind w:left="850" w:hanging="850"/>
        <w:rPr>
          <w:lang w:val="en-US"/>
        </w:rPr>
      </w:pPr>
      <w:r>
        <w:rPr>
          <w:lang w:val="en-US"/>
        </w:rPr>
        <w:tab/>
      </w:r>
      <w:bookmarkStart w:id="305" w:name="_Toc62197633"/>
      <w:r>
        <w:rPr>
          <w:lang w:val="en-US"/>
        </w:rPr>
        <w:t>235</w:t>
      </w:r>
      <w:r>
        <w:rPr>
          <w:lang w:val="en-US"/>
        </w:rPr>
        <w:tab/>
        <w:t>Vacancy in the office of member</w:t>
      </w:r>
      <w:bookmarkEnd w:id="305"/>
    </w:p>
    <w:p w14:paraId="40E75CAD" w14:textId="77777777" w:rsidR="00E5469D" w:rsidRDefault="00E5469D" w:rsidP="00E5469D">
      <w:pPr>
        <w:pStyle w:val="DraftHeading2"/>
        <w:tabs>
          <w:tab w:val="right" w:pos="1247"/>
        </w:tabs>
        <w:ind w:left="1361" w:hanging="1361"/>
        <w:rPr>
          <w:lang w:val="en-US"/>
        </w:rPr>
      </w:pPr>
      <w:r>
        <w:rPr>
          <w:lang w:val="en-US"/>
        </w:rPr>
        <w:tab/>
        <w:t>(1)</w:t>
      </w:r>
      <w:r>
        <w:rPr>
          <w:lang w:val="en-US"/>
        </w:rPr>
        <w:tab/>
        <w:t>The office of a member of the Board becomes vacant if the member—</w:t>
      </w:r>
    </w:p>
    <w:p w14:paraId="06DB431A" w14:textId="77777777" w:rsidR="00E5469D" w:rsidRDefault="00E5469D" w:rsidP="00E5469D">
      <w:pPr>
        <w:pStyle w:val="DraftHeading3"/>
        <w:tabs>
          <w:tab w:val="right" w:pos="1757"/>
        </w:tabs>
        <w:ind w:left="1871" w:hanging="1871"/>
        <w:rPr>
          <w:lang w:val="en-US"/>
        </w:rPr>
      </w:pPr>
      <w:r>
        <w:rPr>
          <w:lang w:val="en-US"/>
        </w:rPr>
        <w:tab/>
      </w:r>
      <w:r w:rsidRPr="009424BB">
        <w:rPr>
          <w:lang w:val="en-US"/>
        </w:rPr>
        <w:t>(a)</w:t>
      </w:r>
      <w:r>
        <w:rPr>
          <w:lang w:val="en-US"/>
        </w:rPr>
        <w:tab/>
        <w:t>completes a term of office; or</w:t>
      </w:r>
    </w:p>
    <w:p w14:paraId="24A9DF4A" w14:textId="77777777" w:rsidR="00E5469D" w:rsidRDefault="00E5469D" w:rsidP="00E5469D">
      <w:pPr>
        <w:pStyle w:val="DraftHeading3"/>
        <w:tabs>
          <w:tab w:val="right" w:pos="1757"/>
        </w:tabs>
        <w:ind w:left="1871" w:hanging="1871"/>
        <w:rPr>
          <w:lang w:val="en-US"/>
        </w:rPr>
      </w:pPr>
      <w:r>
        <w:rPr>
          <w:lang w:val="en-US"/>
        </w:rPr>
        <w:tab/>
      </w:r>
      <w:r w:rsidRPr="009424BB">
        <w:rPr>
          <w:lang w:val="en-US"/>
        </w:rPr>
        <w:t>(b)</w:t>
      </w:r>
      <w:r>
        <w:rPr>
          <w:lang w:val="en-US"/>
        </w:rPr>
        <w:tab/>
        <w:t>resigns the office by instrument addressed to the Chairperson of the Board; or</w:t>
      </w:r>
    </w:p>
    <w:p w14:paraId="23E7DF1E" w14:textId="77777777" w:rsidR="00E5469D" w:rsidRDefault="00E5469D" w:rsidP="00E5469D">
      <w:pPr>
        <w:pStyle w:val="DraftHeading3"/>
        <w:tabs>
          <w:tab w:val="right" w:pos="1757"/>
        </w:tabs>
        <w:ind w:left="1871" w:hanging="1871"/>
        <w:rPr>
          <w:lang w:val="en-US"/>
        </w:rPr>
      </w:pPr>
      <w:r>
        <w:rPr>
          <w:lang w:val="en-US"/>
        </w:rPr>
        <w:tab/>
      </w:r>
      <w:r w:rsidRPr="009424BB">
        <w:rPr>
          <w:lang w:val="en-US"/>
        </w:rPr>
        <w:t>(c)</w:t>
      </w:r>
      <w:r>
        <w:rPr>
          <w:lang w:val="en-US"/>
        </w:rPr>
        <w:tab/>
        <w:t>is removed from office by the Ministerial Council under this section; or</w:t>
      </w:r>
    </w:p>
    <w:p w14:paraId="11675572" w14:textId="77777777" w:rsidR="00E5469D" w:rsidRDefault="00E5469D" w:rsidP="00E5469D">
      <w:pPr>
        <w:pStyle w:val="DraftHeading3"/>
        <w:tabs>
          <w:tab w:val="right" w:pos="1757"/>
        </w:tabs>
        <w:ind w:left="1871" w:hanging="1871"/>
        <w:rPr>
          <w:lang w:val="en-US"/>
        </w:rPr>
      </w:pPr>
      <w:r>
        <w:rPr>
          <w:lang w:val="en-US"/>
        </w:rPr>
        <w:tab/>
      </w:r>
      <w:r w:rsidRPr="00AA593C">
        <w:rPr>
          <w:lang w:val="en-US"/>
        </w:rPr>
        <w:t>(d)</w:t>
      </w:r>
      <w:r>
        <w:rPr>
          <w:lang w:val="en-US"/>
        </w:rPr>
        <w:tab/>
        <w:t xml:space="preserve">in the case of the Chairperson of the Board, </w:t>
      </w:r>
      <w:r w:rsidRPr="009424BB">
        <w:rPr>
          <w:lang w:val="en-US"/>
        </w:rPr>
        <w:t xml:space="preserve">is absent, without leave first being granted by </w:t>
      </w:r>
      <w:r>
        <w:rPr>
          <w:lang w:val="en-US"/>
        </w:rPr>
        <w:t>the Chairperson of the Ministerial Council</w:t>
      </w:r>
      <w:r w:rsidRPr="009424BB">
        <w:rPr>
          <w:lang w:val="en-US"/>
        </w:rPr>
        <w:t xml:space="preserve">, from 3 or more consecutive meetings of the </w:t>
      </w:r>
      <w:r>
        <w:rPr>
          <w:lang w:val="en-US"/>
        </w:rPr>
        <w:t>Board</w:t>
      </w:r>
      <w:r w:rsidRPr="009424BB">
        <w:rPr>
          <w:lang w:val="en-US"/>
        </w:rPr>
        <w:t>; or</w:t>
      </w:r>
    </w:p>
    <w:p w14:paraId="4445BE32" w14:textId="77777777" w:rsidR="00E5469D" w:rsidRPr="00AA593C" w:rsidRDefault="00E5469D" w:rsidP="00E5469D">
      <w:pPr>
        <w:pStyle w:val="DraftHeading3"/>
        <w:tabs>
          <w:tab w:val="right" w:pos="1757"/>
        </w:tabs>
        <w:ind w:left="1871" w:hanging="1871"/>
        <w:rPr>
          <w:lang w:val="en-US"/>
        </w:rPr>
      </w:pPr>
      <w:r>
        <w:rPr>
          <w:lang w:val="en-US"/>
        </w:rPr>
        <w:tab/>
      </w:r>
      <w:r w:rsidRPr="009424BB">
        <w:rPr>
          <w:lang w:val="en-US"/>
        </w:rPr>
        <w:t>(</w:t>
      </w:r>
      <w:r>
        <w:rPr>
          <w:lang w:val="en-US"/>
        </w:rPr>
        <w:t>e</w:t>
      </w:r>
      <w:r w:rsidRPr="009424BB">
        <w:rPr>
          <w:lang w:val="en-US"/>
        </w:rPr>
        <w:t>)</w:t>
      </w:r>
      <w:r w:rsidRPr="009424BB">
        <w:rPr>
          <w:lang w:val="en-US"/>
        </w:rPr>
        <w:tab/>
      </w:r>
      <w:r>
        <w:rPr>
          <w:lang w:val="en-US"/>
        </w:rPr>
        <w:t xml:space="preserve">in the case of any other member, </w:t>
      </w:r>
      <w:r w:rsidRPr="009424BB">
        <w:rPr>
          <w:lang w:val="en-US"/>
        </w:rPr>
        <w:t xml:space="preserve">is absent, without leave first being granted by </w:t>
      </w:r>
      <w:r>
        <w:rPr>
          <w:lang w:val="en-US"/>
        </w:rPr>
        <w:t>the Chairperson of the Board</w:t>
      </w:r>
      <w:r w:rsidRPr="009424BB">
        <w:rPr>
          <w:lang w:val="en-US"/>
        </w:rPr>
        <w:t xml:space="preserve">, from 3 or more consecutive meetings of the </w:t>
      </w:r>
      <w:r>
        <w:rPr>
          <w:lang w:val="en-US"/>
        </w:rPr>
        <w:t>Board</w:t>
      </w:r>
      <w:r w:rsidRPr="009424BB">
        <w:rPr>
          <w:lang w:val="en-US"/>
        </w:rPr>
        <w:t xml:space="preserve"> of which reasonable notice has been given to the member personally or by post; or</w:t>
      </w:r>
    </w:p>
    <w:p w14:paraId="429E5E74" w14:textId="77777777" w:rsidR="00E5469D" w:rsidRPr="009424BB" w:rsidRDefault="00E5469D" w:rsidP="00E5469D">
      <w:pPr>
        <w:pStyle w:val="DraftHeading3"/>
        <w:tabs>
          <w:tab w:val="right" w:pos="1757"/>
        </w:tabs>
        <w:ind w:left="1871" w:hanging="1871"/>
        <w:rPr>
          <w:lang w:val="en-US"/>
        </w:rPr>
      </w:pPr>
      <w:r>
        <w:rPr>
          <w:lang w:val="en-US"/>
        </w:rPr>
        <w:tab/>
      </w:r>
      <w:r w:rsidRPr="00426B53">
        <w:rPr>
          <w:lang w:val="en-US"/>
        </w:rPr>
        <w:t>(</w:t>
      </w:r>
      <w:r>
        <w:rPr>
          <w:lang w:val="en-US"/>
        </w:rPr>
        <w:t>f</w:t>
      </w:r>
      <w:r w:rsidRPr="00426B53">
        <w:rPr>
          <w:lang w:val="en-US"/>
        </w:rPr>
        <w:t>)</w:t>
      </w:r>
      <w:r w:rsidRPr="009424BB">
        <w:rPr>
          <w:lang w:val="en-US"/>
        </w:rPr>
        <w:tab/>
        <w:t>dies.</w:t>
      </w:r>
    </w:p>
    <w:p w14:paraId="509A5D42" w14:textId="77777777" w:rsidR="00E5469D" w:rsidRPr="009424BB" w:rsidRDefault="00E5469D" w:rsidP="00E5469D">
      <w:pPr>
        <w:pStyle w:val="DraftHeading2"/>
        <w:tabs>
          <w:tab w:val="right" w:pos="1247"/>
        </w:tabs>
        <w:ind w:left="1361" w:hanging="1361"/>
        <w:rPr>
          <w:lang w:val="en-US"/>
        </w:rPr>
      </w:pPr>
      <w:r>
        <w:rPr>
          <w:lang w:val="en-US"/>
        </w:rPr>
        <w:tab/>
      </w:r>
      <w:r w:rsidRPr="00426B53">
        <w:rPr>
          <w:lang w:val="en-US"/>
        </w:rPr>
        <w:t>(2)</w:t>
      </w:r>
      <w:r w:rsidRPr="009424BB">
        <w:rPr>
          <w:lang w:val="en-US"/>
        </w:rPr>
        <w:tab/>
        <w:t xml:space="preserve">The Chairperson of the Ministerial Council may remove a member </w:t>
      </w:r>
      <w:r>
        <w:rPr>
          <w:lang w:val="en-US"/>
        </w:rPr>
        <w:t xml:space="preserve">of the Board </w:t>
      </w:r>
      <w:r w:rsidRPr="009424BB">
        <w:rPr>
          <w:lang w:val="en-US"/>
        </w:rPr>
        <w:t>from office if—</w:t>
      </w:r>
    </w:p>
    <w:p w14:paraId="4CF89401" w14:textId="77777777" w:rsidR="00E5469D" w:rsidRPr="009424BB" w:rsidRDefault="00E5469D" w:rsidP="00E5469D">
      <w:pPr>
        <w:pStyle w:val="DraftHeading3"/>
        <w:tabs>
          <w:tab w:val="right" w:pos="1757"/>
        </w:tabs>
        <w:ind w:left="1871" w:hanging="1871"/>
        <w:rPr>
          <w:lang w:val="en-US"/>
        </w:rPr>
      </w:pPr>
      <w:r>
        <w:rPr>
          <w:lang w:val="en-US"/>
        </w:rPr>
        <w:tab/>
      </w:r>
      <w:r w:rsidRPr="00426B53">
        <w:rPr>
          <w:lang w:val="en-US"/>
        </w:rPr>
        <w:t>(a)</w:t>
      </w:r>
      <w:r w:rsidRPr="009424BB">
        <w:rPr>
          <w:lang w:val="en-US"/>
        </w:rPr>
        <w:tab/>
        <w:t>the member has been found guilty of an offence (whether in a participating jurisdiction or elsewhere) that, in the opinion of the Chairperson of the Ministerial Council, renders the member unfit to continue to hold the office of member; or</w:t>
      </w:r>
    </w:p>
    <w:p w14:paraId="7752BAD5" w14:textId="77777777" w:rsidR="00E5469D" w:rsidRPr="009424BB" w:rsidRDefault="00E5469D" w:rsidP="00E5469D">
      <w:pPr>
        <w:pStyle w:val="DraftHeading3"/>
        <w:tabs>
          <w:tab w:val="right" w:pos="1757"/>
        </w:tabs>
        <w:ind w:left="1871" w:hanging="1871"/>
        <w:rPr>
          <w:lang w:val="en-US"/>
        </w:rPr>
      </w:pPr>
      <w:r>
        <w:rPr>
          <w:lang w:val="en-US"/>
        </w:rPr>
        <w:tab/>
        <w:t>(b</w:t>
      </w:r>
      <w:r w:rsidRPr="009424BB">
        <w:rPr>
          <w:lang w:val="en-US"/>
        </w:rPr>
        <w:t>)</w:t>
      </w:r>
      <w:r w:rsidRPr="009424BB">
        <w:rPr>
          <w:lang w:val="en-US"/>
        </w:rPr>
        <w:tab/>
        <w:t>the member becomes bankrupt, applies to take the benefit of any law for the relief of bankrupt or insolvent debtors, compounds with the member</w:t>
      </w:r>
      <w:r>
        <w:rPr>
          <w:lang w:val="en-US"/>
        </w:rPr>
        <w:t>'</w:t>
      </w:r>
      <w:r w:rsidRPr="009424BB">
        <w:rPr>
          <w:lang w:val="en-US"/>
        </w:rPr>
        <w:t>s creditors or makes an assignment of the member</w:t>
      </w:r>
      <w:r>
        <w:rPr>
          <w:lang w:val="en-US"/>
        </w:rPr>
        <w:t>'</w:t>
      </w:r>
      <w:r w:rsidRPr="009424BB">
        <w:rPr>
          <w:lang w:val="en-US"/>
        </w:rPr>
        <w:t>s remuneration for their benefit; or</w:t>
      </w:r>
    </w:p>
    <w:p w14:paraId="3BD680BB" w14:textId="77777777" w:rsidR="00E5469D" w:rsidRDefault="00E5469D" w:rsidP="00E5469D">
      <w:pPr>
        <w:pStyle w:val="DraftHeading3"/>
        <w:tabs>
          <w:tab w:val="right" w:pos="1757"/>
        </w:tabs>
        <w:ind w:left="1871" w:hanging="1871"/>
        <w:rPr>
          <w:lang w:val="en-US"/>
        </w:rPr>
      </w:pPr>
      <w:r>
        <w:rPr>
          <w:lang w:val="en-US"/>
        </w:rPr>
        <w:tab/>
      </w:r>
      <w:r w:rsidRPr="00426B53">
        <w:rPr>
          <w:lang w:val="en-US"/>
        </w:rPr>
        <w:t>(c)</w:t>
      </w:r>
      <w:r w:rsidRPr="009424BB">
        <w:rPr>
          <w:lang w:val="en-US"/>
        </w:rPr>
        <w:tab/>
        <w:t xml:space="preserve">the </w:t>
      </w:r>
      <w:r>
        <w:rPr>
          <w:lang w:val="en-US"/>
        </w:rPr>
        <w:t>Board</w:t>
      </w:r>
      <w:r w:rsidRPr="009424BB">
        <w:rPr>
          <w:lang w:val="en-US"/>
        </w:rPr>
        <w:t xml:space="preserve"> recommends the removal of the member, on the basis that the member has engaged in misconduct or has failed</w:t>
      </w:r>
      <w:r>
        <w:rPr>
          <w:lang w:val="en-US"/>
        </w:rPr>
        <w:t>,</w:t>
      </w:r>
      <w:r w:rsidRPr="009424BB">
        <w:rPr>
          <w:lang w:val="en-US"/>
        </w:rPr>
        <w:t xml:space="preserve"> or is unable</w:t>
      </w:r>
      <w:r>
        <w:rPr>
          <w:lang w:val="en-US"/>
        </w:rPr>
        <w:t>,</w:t>
      </w:r>
      <w:r w:rsidRPr="009424BB">
        <w:rPr>
          <w:lang w:val="en-US"/>
        </w:rPr>
        <w:t xml:space="preserve"> to properly </w:t>
      </w:r>
      <w:r>
        <w:rPr>
          <w:lang w:val="en-US"/>
        </w:rPr>
        <w:t>carry out</w:t>
      </w:r>
      <w:r w:rsidRPr="009424BB">
        <w:rPr>
          <w:lang w:val="en-US"/>
        </w:rPr>
        <w:t xml:space="preserve"> the member</w:t>
      </w:r>
      <w:r>
        <w:rPr>
          <w:lang w:val="en-US"/>
        </w:rPr>
        <w:t>'</w:t>
      </w:r>
      <w:r w:rsidRPr="009424BB">
        <w:rPr>
          <w:lang w:val="en-US"/>
        </w:rPr>
        <w:t>s functions as a member.</w:t>
      </w:r>
    </w:p>
    <w:p w14:paraId="2F154972" w14:textId="77777777" w:rsidR="00E5469D" w:rsidRPr="009F4EDC" w:rsidRDefault="00E5469D" w:rsidP="00E5469D">
      <w:pPr>
        <w:pStyle w:val="DraftHeading2"/>
        <w:tabs>
          <w:tab w:val="right" w:pos="1247"/>
        </w:tabs>
        <w:ind w:left="1361" w:hanging="1361"/>
        <w:rPr>
          <w:lang w:val="en-US"/>
        </w:rPr>
      </w:pPr>
      <w:r>
        <w:rPr>
          <w:lang w:val="en-US"/>
        </w:rPr>
        <w:tab/>
      </w:r>
      <w:r w:rsidRPr="009F4EDC">
        <w:rPr>
          <w:lang w:val="en-US"/>
        </w:rPr>
        <w:t>(3)</w:t>
      </w:r>
      <w:r>
        <w:rPr>
          <w:lang w:val="en-US"/>
        </w:rPr>
        <w:tab/>
        <w:t>The Chairperson of the Board may resign by written notice addressed to the Chairperson of the Ministerial Council.</w:t>
      </w:r>
    </w:p>
    <w:p w14:paraId="5EAF6724" w14:textId="77777777" w:rsidR="00E5469D" w:rsidRDefault="00E5469D" w:rsidP="00E5469D">
      <w:pPr>
        <w:pStyle w:val="DraftHeading2"/>
        <w:tabs>
          <w:tab w:val="right" w:pos="1247"/>
        </w:tabs>
        <w:ind w:left="1361" w:hanging="1361"/>
        <w:rPr>
          <w:lang w:val="en-US"/>
        </w:rPr>
      </w:pPr>
      <w:r>
        <w:rPr>
          <w:lang w:val="en-US"/>
        </w:rPr>
        <w:tab/>
      </w:r>
      <w:r w:rsidRPr="00A46E5C">
        <w:rPr>
          <w:lang w:val="en-US"/>
        </w:rPr>
        <w:t>(</w:t>
      </w:r>
      <w:r>
        <w:rPr>
          <w:lang w:val="en-US"/>
        </w:rPr>
        <w:t>4</w:t>
      </w:r>
      <w:r w:rsidRPr="00A46E5C">
        <w:rPr>
          <w:lang w:val="en-US"/>
        </w:rPr>
        <w:t>)</w:t>
      </w:r>
      <w:r>
        <w:rPr>
          <w:lang w:val="en-US"/>
        </w:rPr>
        <w:tab/>
        <w:t>A resignation takes effect on the day that it is received by the Chairperson of the Board or the Chairperson of the Ministerial Council (as the case requires) or a later day specified in the notice of resignation.</w:t>
      </w:r>
    </w:p>
    <w:p w14:paraId="0A14A9EC" w14:textId="77777777" w:rsidR="00E5469D" w:rsidRDefault="00E5469D" w:rsidP="00E5469D">
      <w:pPr>
        <w:pStyle w:val="DraftHeading2"/>
        <w:tabs>
          <w:tab w:val="right" w:pos="1247"/>
        </w:tabs>
        <w:ind w:left="1361" w:hanging="1361"/>
        <w:rPr>
          <w:lang w:val="en-US"/>
        </w:rPr>
      </w:pPr>
      <w:r>
        <w:rPr>
          <w:lang w:val="en-US"/>
        </w:rPr>
        <w:tab/>
      </w:r>
      <w:r w:rsidRPr="00A41E7B">
        <w:rPr>
          <w:lang w:val="en-US"/>
        </w:rPr>
        <w:t>(5)</w:t>
      </w:r>
      <w:r>
        <w:rPr>
          <w:lang w:val="en-US"/>
        </w:rPr>
        <w:tab/>
      </w:r>
      <w:r>
        <w:rPr>
          <w:lang w:val="en-US"/>
        </w:rPr>
        <w:tab/>
        <w:t>If the office of a member of the Board becomes vacant, the Chairperson of the Board must notify the Chairperson of the Ministerial Council of the vacancy.</w:t>
      </w:r>
    </w:p>
    <w:p w14:paraId="55C76E0B" w14:textId="77777777" w:rsidR="00E5469D" w:rsidRPr="00A41E7B" w:rsidRDefault="00E5469D" w:rsidP="00E5469D">
      <w:pPr>
        <w:pStyle w:val="DraftHeading2"/>
        <w:tabs>
          <w:tab w:val="right" w:pos="1247"/>
        </w:tabs>
        <w:ind w:left="1361" w:hanging="1361"/>
        <w:rPr>
          <w:lang w:val="en-US"/>
        </w:rPr>
      </w:pPr>
      <w:r>
        <w:rPr>
          <w:lang w:val="en-US"/>
        </w:rPr>
        <w:tab/>
      </w:r>
      <w:r w:rsidRPr="002B6D09">
        <w:rPr>
          <w:lang w:val="en-US"/>
        </w:rPr>
        <w:t>(6)</w:t>
      </w:r>
      <w:r>
        <w:rPr>
          <w:lang w:val="en-US"/>
        </w:rPr>
        <w:tab/>
        <w:t>If the office of the Chairperson of the Board becomes vacant, the Deputy Chairperson of the Board must notify the Chairperson of the Ministerial Council of the vacancy.</w:t>
      </w:r>
    </w:p>
    <w:p w14:paraId="5ED57562" w14:textId="77777777" w:rsidR="00E5469D" w:rsidRDefault="00E5469D" w:rsidP="00E5469D">
      <w:pPr>
        <w:pStyle w:val="DraftHeading1"/>
        <w:tabs>
          <w:tab w:val="right" w:pos="680"/>
        </w:tabs>
        <w:ind w:left="850" w:hanging="850"/>
        <w:rPr>
          <w:lang w:val="en-US"/>
        </w:rPr>
      </w:pPr>
      <w:r>
        <w:rPr>
          <w:lang w:val="en-US"/>
        </w:rPr>
        <w:tab/>
      </w:r>
      <w:bookmarkStart w:id="306" w:name="_Toc62197634"/>
      <w:r>
        <w:rPr>
          <w:lang w:val="en-US"/>
        </w:rPr>
        <w:t>236</w:t>
      </w:r>
      <w:r>
        <w:rPr>
          <w:lang w:val="en-US"/>
        </w:rPr>
        <w:tab/>
        <w:t>Acting positions</w:t>
      </w:r>
      <w:bookmarkEnd w:id="306"/>
    </w:p>
    <w:p w14:paraId="3E052531" w14:textId="77777777" w:rsidR="00E5469D" w:rsidRDefault="00E5469D" w:rsidP="00E5469D">
      <w:pPr>
        <w:pStyle w:val="DraftHeading2"/>
        <w:tabs>
          <w:tab w:val="right" w:pos="1247"/>
        </w:tabs>
        <w:ind w:left="1361" w:hanging="1361"/>
        <w:rPr>
          <w:lang w:val="en-US"/>
        </w:rPr>
      </w:pPr>
      <w:r>
        <w:rPr>
          <w:lang w:val="en-US"/>
        </w:rPr>
        <w:tab/>
      </w:r>
      <w:r w:rsidRPr="00426B53">
        <w:rPr>
          <w:lang w:val="en-US"/>
        </w:rPr>
        <w:t>(1)</w:t>
      </w:r>
      <w:r>
        <w:rPr>
          <w:lang w:val="en-US"/>
        </w:rPr>
        <w:tab/>
        <w:t>The Deputy Chairperson of the Board is to act as the Chairperson of the Board—</w:t>
      </w:r>
    </w:p>
    <w:p w14:paraId="6670948D" w14:textId="77777777" w:rsidR="00E5469D" w:rsidRPr="00426B53" w:rsidRDefault="00E5469D" w:rsidP="00E5469D">
      <w:pPr>
        <w:pStyle w:val="DraftHeading3"/>
        <w:tabs>
          <w:tab w:val="right" w:pos="1757"/>
        </w:tabs>
        <w:ind w:left="1871" w:hanging="1871"/>
        <w:rPr>
          <w:lang w:val="en-US"/>
        </w:rPr>
      </w:pPr>
      <w:r>
        <w:rPr>
          <w:lang w:val="en-US"/>
        </w:rPr>
        <w:tab/>
      </w:r>
      <w:r w:rsidRPr="00426B53">
        <w:rPr>
          <w:lang w:val="en-US"/>
        </w:rPr>
        <w:t>(a)</w:t>
      </w:r>
      <w:r>
        <w:rPr>
          <w:lang w:val="en-US"/>
        </w:rPr>
        <w:tab/>
        <w:t>during a vacancy in the office of Chairperson; or</w:t>
      </w:r>
    </w:p>
    <w:p w14:paraId="07FFD791" w14:textId="77777777" w:rsidR="00E5469D" w:rsidRDefault="00E5469D" w:rsidP="00E5469D">
      <w:pPr>
        <w:pStyle w:val="DraftHeading3"/>
        <w:tabs>
          <w:tab w:val="right" w:pos="1757"/>
        </w:tabs>
        <w:ind w:left="1871" w:hanging="1871"/>
        <w:rPr>
          <w:lang w:val="en-US"/>
        </w:rPr>
      </w:pPr>
      <w:r>
        <w:rPr>
          <w:lang w:val="en-US"/>
        </w:rPr>
        <w:tab/>
      </w:r>
      <w:r w:rsidRPr="00426B53">
        <w:rPr>
          <w:lang w:val="en-US"/>
        </w:rPr>
        <w:t>(b)</w:t>
      </w:r>
      <w:r>
        <w:rPr>
          <w:lang w:val="en-US"/>
        </w:rPr>
        <w:tab/>
        <w:t>during any period that the Chairperson—</w:t>
      </w:r>
    </w:p>
    <w:p w14:paraId="7CFD9031" w14:textId="77777777" w:rsidR="00E5469D" w:rsidRDefault="00E5469D" w:rsidP="00E5469D">
      <w:pPr>
        <w:pStyle w:val="DraftHeading4"/>
        <w:tabs>
          <w:tab w:val="right" w:pos="2268"/>
        </w:tabs>
        <w:ind w:left="2381" w:hanging="2381"/>
        <w:rPr>
          <w:lang w:val="en-US"/>
        </w:rPr>
      </w:pPr>
      <w:r>
        <w:rPr>
          <w:lang w:val="en-US"/>
        </w:rPr>
        <w:tab/>
      </w:r>
      <w:r w:rsidRPr="00426B53">
        <w:rPr>
          <w:lang w:val="en-US"/>
        </w:rPr>
        <w:t>(i)</w:t>
      </w:r>
      <w:r>
        <w:rPr>
          <w:lang w:val="en-US"/>
        </w:rPr>
        <w:tab/>
        <w:t>is absent from duty; or</w:t>
      </w:r>
    </w:p>
    <w:p w14:paraId="2691A2AF" w14:textId="77777777" w:rsidR="00E5469D" w:rsidRDefault="00E5469D" w:rsidP="00E5469D">
      <w:pPr>
        <w:pStyle w:val="DraftHeading4"/>
        <w:tabs>
          <w:tab w:val="right" w:pos="2268"/>
        </w:tabs>
        <w:ind w:left="2381" w:hanging="2381"/>
        <w:rPr>
          <w:lang w:val="en-US"/>
        </w:rPr>
      </w:pPr>
      <w:r>
        <w:rPr>
          <w:lang w:val="en-US"/>
        </w:rPr>
        <w:tab/>
      </w:r>
      <w:r w:rsidRPr="00426B53">
        <w:rPr>
          <w:lang w:val="en-US"/>
        </w:rPr>
        <w:t>(ii)</w:t>
      </w:r>
      <w:r>
        <w:rPr>
          <w:lang w:val="en-US"/>
        </w:rPr>
        <w:tab/>
        <w:t>is, for any reason, unable to carry out the duties of that office.</w:t>
      </w:r>
    </w:p>
    <w:p w14:paraId="3C1AE938" w14:textId="77777777" w:rsidR="00E5469D" w:rsidRDefault="00E5469D" w:rsidP="00E5469D">
      <w:pPr>
        <w:rPr>
          <w:lang w:val="en-US"/>
        </w:rPr>
      </w:pPr>
    </w:p>
    <w:p w14:paraId="6F71D46B" w14:textId="77777777" w:rsidR="00E5469D" w:rsidRPr="00F96841" w:rsidRDefault="00E5469D" w:rsidP="00E5469D">
      <w:pPr>
        <w:rPr>
          <w:lang w:val="en-US"/>
        </w:rPr>
      </w:pPr>
    </w:p>
    <w:p w14:paraId="7CEF0D38" w14:textId="77777777" w:rsidR="00E5469D" w:rsidRPr="00BC193E" w:rsidRDefault="00E5469D" w:rsidP="00E5469D">
      <w:pPr>
        <w:pStyle w:val="DraftHeading2"/>
        <w:tabs>
          <w:tab w:val="right" w:pos="1247"/>
        </w:tabs>
        <w:ind w:left="1361" w:hanging="1361"/>
        <w:rPr>
          <w:lang w:val="en-US"/>
        </w:rPr>
      </w:pPr>
      <w:r>
        <w:rPr>
          <w:lang w:val="en-US"/>
        </w:rPr>
        <w:tab/>
      </w:r>
      <w:r w:rsidRPr="00AB3975">
        <w:rPr>
          <w:lang w:val="en-US"/>
        </w:rPr>
        <w:t>(2)</w:t>
      </w:r>
      <w:r>
        <w:rPr>
          <w:lang w:val="en-US"/>
        </w:rPr>
        <w:tab/>
      </w:r>
      <w:r w:rsidRPr="00BC193E">
        <w:rPr>
          <w:lang w:val="en-US"/>
        </w:rPr>
        <w:t xml:space="preserve">While the </w:t>
      </w:r>
      <w:r>
        <w:rPr>
          <w:lang w:val="en-US"/>
        </w:rPr>
        <w:t xml:space="preserve">Deputy Chairperson of the Board </w:t>
      </w:r>
      <w:r w:rsidRPr="00BC193E">
        <w:rPr>
          <w:lang w:val="en-US"/>
        </w:rPr>
        <w:t>is acting in the office</w:t>
      </w:r>
      <w:r>
        <w:rPr>
          <w:lang w:val="en-US"/>
        </w:rPr>
        <w:t xml:space="preserve"> of Chairperson</w:t>
      </w:r>
      <w:r w:rsidRPr="00BC193E">
        <w:rPr>
          <w:lang w:val="en-US"/>
        </w:rPr>
        <w:t>—</w:t>
      </w:r>
    </w:p>
    <w:p w14:paraId="79DB2363" w14:textId="77777777" w:rsidR="00E5469D" w:rsidRPr="00061A56" w:rsidRDefault="00E5469D" w:rsidP="00E5469D">
      <w:pPr>
        <w:pStyle w:val="DraftHeading3"/>
        <w:tabs>
          <w:tab w:val="right" w:pos="1757"/>
        </w:tabs>
        <w:ind w:left="1871" w:hanging="1871"/>
        <w:rPr>
          <w:lang w:val="en-US"/>
        </w:rPr>
      </w:pPr>
      <w:r>
        <w:rPr>
          <w:lang w:val="en-US"/>
        </w:rPr>
        <w:tab/>
      </w:r>
      <w:r w:rsidRPr="00AB3975">
        <w:rPr>
          <w:lang w:val="en-US"/>
        </w:rPr>
        <w:t>(a)</w:t>
      </w:r>
      <w:r w:rsidRPr="00061A56">
        <w:rPr>
          <w:lang w:val="en-US"/>
        </w:rPr>
        <w:tab/>
      </w:r>
      <w:r>
        <w:rPr>
          <w:lang w:val="en-US"/>
        </w:rPr>
        <w:t>he or she</w:t>
      </w:r>
      <w:r w:rsidRPr="00061A56">
        <w:rPr>
          <w:lang w:val="en-US"/>
        </w:rPr>
        <w:t xml:space="preserve"> has all the powers and functions of the </w:t>
      </w:r>
      <w:r>
        <w:rPr>
          <w:lang w:val="en-US"/>
        </w:rPr>
        <w:t>Chairperson</w:t>
      </w:r>
      <w:r w:rsidRPr="00061A56">
        <w:rPr>
          <w:lang w:val="en-US"/>
        </w:rPr>
        <w:t>; and</w:t>
      </w:r>
    </w:p>
    <w:p w14:paraId="66E98B84" w14:textId="77777777" w:rsidR="00E5469D" w:rsidRDefault="00E5469D" w:rsidP="00E5469D">
      <w:pPr>
        <w:pStyle w:val="DraftHeading3"/>
        <w:tabs>
          <w:tab w:val="right" w:pos="1757"/>
        </w:tabs>
        <w:ind w:left="1871" w:hanging="1871"/>
        <w:rPr>
          <w:lang w:val="en-US"/>
        </w:rPr>
      </w:pPr>
      <w:r>
        <w:rPr>
          <w:lang w:val="en-US"/>
        </w:rPr>
        <w:tab/>
      </w:r>
      <w:r w:rsidRPr="00AB3975">
        <w:rPr>
          <w:lang w:val="en-US"/>
        </w:rPr>
        <w:t>(b)</w:t>
      </w:r>
      <w:r w:rsidRPr="00061A56">
        <w:rPr>
          <w:lang w:val="en-US"/>
        </w:rPr>
        <w:tab/>
        <w:t xml:space="preserve">this Law and other laws apply to the </w:t>
      </w:r>
      <w:r>
        <w:rPr>
          <w:lang w:val="en-US"/>
        </w:rPr>
        <w:t>Deputy Chairperson as if he or she</w:t>
      </w:r>
      <w:r w:rsidRPr="00061A56">
        <w:rPr>
          <w:lang w:val="en-US"/>
        </w:rPr>
        <w:t xml:space="preserve"> were </w:t>
      </w:r>
      <w:r>
        <w:rPr>
          <w:lang w:val="en-US"/>
        </w:rPr>
        <w:t>Chairperson</w:t>
      </w:r>
      <w:r w:rsidRPr="00061A56">
        <w:rPr>
          <w:lang w:val="en-US"/>
        </w:rPr>
        <w:t>.</w:t>
      </w:r>
    </w:p>
    <w:p w14:paraId="289A3F37" w14:textId="77777777" w:rsidR="00E5469D" w:rsidRDefault="00E5469D" w:rsidP="00E5469D">
      <w:pPr>
        <w:pStyle w:val="DraftHeading2"/>
        <w:tabs>
          <w:tab w:val="right" w:pos="1247"/>
        </w:tabs>
        <w:ind w:left="1361" w:hanging="1361"/>
        <w:rPr>
          <w:lang w:val="en-US"/>
        </w:rPr>
      </w:pPr>
      <w:r>
        <w:rPr>
          <w:lang w:val="en-US"/>
        </w:rPr>
        <w:tab/>
      </w:r>
      <w:r w:rsidRPr="00AB3975">
        <w:rPr>
          <w:lang w:val="en-US"/>
        </w:rPr>
        <w:t>(3)</w:t>
      </w:r>
      <w:r w:rsidRPr="00BC193E">
        <w:rPr>
          <w:lang w:val="en-US"/>
        </w:rPr>
        <w:tab/>
        <w:t xml:space="preserve">Anything done by or in relation to </w:t>
      </w:r>
      <w:r>
        <w:rPr>
          <w:lang w:val="en-US"/>
        </w:rPr>
        <w:t>the Deputy Chairperson</w:t>
      </w:r>
      <w:r w:rsidRPr="00BC193E">
        <w:rPr>
          <w:lang w:val="en-US"/>
        </w:rPr>
        <w:t xml:space="preserve"> </w:t>
      </w:r>
      <w:r>
        <w:rPr>
          <w:lang w:val="en-US"/>
        </w:rPr>
        <w:t xml:space="preserve">when </w:t>
      </w:r>
      <w:r w:rsidRPr="00BC193E">
        <w:rPr>
          <w:lang w:val="en-US"/>
        </w:rPr>
        <w:t xml:space="preserve">purporting to act in the office </w:t>
      </w:r>
      <w:r>
        <w:rPr>
          <w:lang w:val="en-US"/>
        </w:rPr>
        <w:t xml:space="preserve">of Chairperson </w:t>
      </w:r>
      <w:r w:rsidRPr="00BC193E">
        <w:rPr>
          <w:lang w:val="en-US"/>
        </w:rPr>
        <w:t>is not invalid merely because</w:t>
      </w:r>
      <w:r>
        <w:rPr>
          <w:lang w:val="en-US"/>
        </w:rPr>
        <w:t xml:space="preserve"> </w:t>
      </w:r>
      <w:r w:rsidRPr="00061A56">
        <w:rPr>
          <w:lang w:val="en-US"/>
        </w:rPr>
        <w:tab/>
        <w:t xml:space="preserve">the occasion for the </w:t>
      </w:r>
      <w:r>
        <w:rPr>
          <w:lang w:val="en-US"/>
        </w:rPr>
        <w:t>Deputy Chairperson</w:t>
      </w:r>
      <w:r w:rsidRPr="00061A56">
        <w:rPr>
          <w:lang w:val="en-US"/>
        </w:rPr>
        <w:t xml:space="preserve"> to act had not arisen or had ceased.</w:t>
      </w:r>
    </w:p>
    <w:p w14:paraId="4077E8E9" w14:textId="77777777" w:rsidR="00E5469D" w:rsidRDefault="00E5469D" w:rsidP="00E5469D">
      <w:pPr>
        <w:pStyle w:val="DraftHeading2"/>
        <w:tabs>
          <w:tab w:val="right" w:pos="1247"/>
        </w:tabs>
        <w:ind w:left="1361" w:hanging="1361"/>
        <w:rPr>
          <w:lang w:val="en-US"/>
        </w:rPr>
      </w:pPr>
      <w:r>
        <w:rPr>
          <w:lang w:val="en-US"/>
        </w:rPr>
        <w:tab/>
      </w:r>
      <w:r w:rsidRPr="00AB3975">
        <w:rPr>
          <w:lang w:val="en-US"/>
        </w:rPr>
        <w:t>(4)</w:t>
      </w:r>
      <w:r>
        <w:rPr>
          <w:lang w:val="en-US"/>
        </w:rPr>
        <w:tab/>
        <w:t>The Ministerial Council may, by consensus, appoint a member of the Board to be the Deputy Chairperson of the Board—</w:t>
      </w:r>
    </w:p>
    <w:p w14:paraId="532F1ADE" w14:textId="77777777" w:rsidR="00E5469D" w:rsidRPr="00426B53" w:rsidRDefault="00E5469D" w:rsidP="00E5469D">
      <w:pPr>
        <w:pStyle w:val="DraftHeading3"/>
        <w:tabs>
          <w:tab w:val="right" w:pos="1757"/>
        </w:tabs>
        <w:ind w:left="1871" w:hanging="1871"/>
        <w:rPr>
          <w:lang w:val="en-US"/>
        </w:rPr>
      </w:pPr>
      <w:r>
        <w:rPr>
          <w:lang w:val="en-US"/>
        </w:rPr>
        <w:tab/>
      </w:r>
      <w:r w:rsidRPr="00AB3975">
        <w:rPr>
          <w:lang w:val="en-US"/>
        </w:rPr>
        <w:t>(a)</w:t>
      </w:r>
      <w:r>
        <w:rPr>
          <w:lang w:val="en-US"/>
        </w:rPr>
        <w:tab/>
        <w:t>during a vacancy in the office of Deputy Chairperson; or</w:t>
      </w:r>
    </w:p>
    <w:p w14:paraId="5126A9E3" w14:textId="77777777" w:rsidR="00E5469D" w:rsidRDefault="00E5469D" w:rsidP="00E5469D">
      <w:pPr>
        <w:pStyle w:val="DraftHeading3"/>
        <w:tabs>
          <w:tab w:val="right" w:pos="1757"/>
        </w:tabs>
        <w:ind w:left="1871" w:hanging="1871"/>
        <w:rPr>
          <w:lang w:val="en-US"/>
        </w:rPr>
      </w:pPr>
      <w:r>
        <w:rPr>
          <w:lang w:val="en-US"/>
        </w:rPr>
        <w:tab/>
      </w:r>
      <w:r w:rsidRPr="00426B53">
        <w:rPr>
          <w:lang w:val="en-US"/>
        </w:rPr>
        <w:t>(b)</w:t>
      </w:r>
      <w:r>
        <w:rPr>
          <w:lang w:val="en-US"/>
        </w:rPr>
        <w:tab/>
        <w:t>during any period that the Deputy Chairperson—</w:t>
      </w:r>
    </w:p>
    <w:p w14:paraId="5350513D" w14:textId="77777777" w:rsidR="00E5469D" w:rsidRPr="00AB7E8D" w:rsidRDefault="00E5469D" w:rsidP="00E5469D">
      <w:pPr>
        <w:pStyle w:val="DraftHeading4"/>
        <w:tabs>
          <w:tab w:val="right" w:pos="2268"/>
        </w:tabs>
        <w:ind w:left="2381" w:hanging="2381"/>
        <w:rPr>
          <w:lang w:val="en-US"/>
        </w:rPr>
      </w:pPr>
      <w:r>
        <w:rPr>
          <w:lang w:val="en-US"/>
        </w:rPr>
        <w:tab/>
      </w:r>
      <w:r w:rsidRPr="00A46E5C">
        <w:rPr>
          <w:lang w:val="en-US"/>
        </w:rPr>
        <w:t>(i)</w:t>
      </w:r>
      <w:r>
        <w:rPr>
          <w:lang w:val="en-US"/>
        </w:rPr>
        <w:tab/>
        <w:t>is acting as the Chairperson; or</w:t>
      </w:r>
    </w:p>
    <w:p w14:paraId="4B4980F4" w14:textId="77777777" w:rsidR="00E5469D" w:rsidRDefault="00E5469D" w:rsidP="00E5469D">
      <w:pPr>
        <w:pStyle w:val="DraftHeading4"/>
        <w:tabs>
          <w:tab w:val="right" w:pos="2268"/>
        </w:tabs>
        <w:ind w:left="2381" w:hanging="2381"/>
        <w:rPr>
          <w:lang w:val="en-US"/>
        </w:rPr>
      </w:pPr>
      <w:r>
        <w:rPr>
          <w:lang w:val="en-US"/>
        </w:rPr>
        <w:tab/>
      </w:r>
      <w:r w:rsidRPr="00A46E5C">
        <w:rPr>
          <w:lang w:val="en-US"/>
        </w:rPr>
        <w:t>(ii)</w:t>
      </w:r>
      <w:r>
        <w:rPr>
          <w:lang w:val="en-US"/>
        </w:rPr>
        <w:tab/>
        <w:t>is absent from duty; or</w:t>
      </w:r>
    </w:p>
    <w:p w14:paraId="5DE4EAC7" w14:textId="77777777" w:rsidR="00E5469D" w:rsidRDefault="00E5469D" w:rsidP="00E5469D">
      <w:pPr>
        <w:pStyle w:val="DraftHeading4"/>
        <w:tabs>
          <w:tab w:val="right" w:pos="2268"/>
        </w:tabs>
        <w:ind w:left="2381" w:hanging="2381"/>
        <w:rPr>
          <w:lang w:val="en-US"/>
        </w:rPr>
      </w:pPr>
      <w:r>
        <w:rPr>
          <w:lang w:val="en-US"/>
        </w:rPr>
        <w:tab/>
      </w:r>
      <w:r w:rsidRPr="00426B53">
        <w:rPr>
          <w:lang w:val="en-US"/>
        </w:rPr>
        <w:t>(ii</w:t>
      </w:r>
      <w:r>
        <w:rPr>
          <w:lang w:val="en-US"/>
        </w:rPr>
        <w:t>i</w:t>
      </w:r>
      <w:r w:rsidRPr="00426B53">
        <w:rPr>
          <w:lang w:val="en-US"/>
        </w:rPr>
        <w:t>)</w:t>
      </w:r>
      <w:r>
        <w:rPr>
          <w:lang w:val="en-US"/>
        </w:rPr>
        <w:tab/>
        <w:t>is, for any reason, unable to carry out the duties of that office.</w:t>
      </w:r>
    </w:p>
    <w:p w14:paraId="320FC1D7" w14:textId="77777777" w:rsidR="00E5469D" w:rsidRPr="00F96841" w:rsidRDefault="00E5469D" w:rsidP="00E5469D">
      <w:pPr>
        <w:pStyle w:val="DraftHeading2"/>
        <w:tabs>
          <w:tab w:val="right" w:pos="1247"/>
        </w:tabs>
        <w:ind w:left="1361" w:hanging="1361"/>
        <w:rPr>
          <w:lang w:val="en-US"/>
        </w:rPr>
      </w:pPr>
      <w:r>
        <w:rPr>
          <w:lang w:val="en-US"/>
        </w:rPr>
        <w:tab/>
      </w:r>
      <w:r w:rsidRPr="00814CA9">
        <w:rPr>
          <w:lang w:val="en-US"/>
        </w:rPr>
        <w:t>(5)</w:t>
      </w:r>
      <w:r>
        <w:rPr>
          <w:lang w:val="en-US"/>
        </w:rPr>
        <w:tab/>
        <w:t xml:space="preserve">A person nominated by a Minister on the Ministerial Council may, with the approval of the Chairperson of the </w:t>
      </w:r>
      <w:r w:rsidRPr="009F4EDC">
        <w:rPr>
          <w:lang w:val="en-US"/>
        </w:rPr>
        <w:t>Board</w:t>
      </w:r>
      <w:r>
        <w:rPr>
          <w:lang w:val="en-US"/>
        </w:rPr>
        <w:t>, act as a member of the Board in the place of the member appointed on the nomination of that Minister if that member is unable to attend a meeting of the Board.</w:t>
      </w:r>
    </w:p>
    <w:p w14:paraId="218C1E03" w14:textId="77777777" w:rsidR="00E5469D" w:rsidRDefault="00E5469D" w:rsidP="00E5469D">
      <w:pPr>
        <w:pStyle w:val="DraftHeading1"/>
        <w:tabs>
          <w:tab w:val="right" w:pos="680"/>
        </w:tabs>
        <w:ind w:left="850" w:hanging="850"/>
        <w:rPr>
          <w:lang w:val="en-US"/>
        </w:rPr>
      </w:pPr>
      <w:r>
        <w:rPr>
          <w:lang w:val="en-US"/>
        </w:rPr>
        <w:tab/>
      </w:r>
      <w:bookmarkStart w:id="307" w:name="_Toc62197635"/>
      <w:r>
        <w:rPr>
          <w:lang w:val="en-US"/>
        </w:rPr>
        <w:t>237</w:t>
      </w:r>
      <w:r>
        <w:rPr>
          <w:lang w:val="en-US"/>
        </w:rPr>
        <w:tab/>
        <w:t>Leave of absence</w:t>
      </w:r>
      <w:bookmarkEnd w:id="307"/>
    </w:p>
    <w:p w14:paraId="176828D1" w14:textId="77777777" w:rsidR="00E5469D" w:rsidRDefault="00E5469D" w:rsidP="00E5469D">
      <w:pPr>
        <w:pStyle w:val="DraftHeading2"/>
        <w:tabs>
          <w:tab w:val="right" w:pos="1247"/>
        </w:tabs>
        <w:ind w:left="1361" w:hanging="1361"/>
        <w:rPr>
          <w:lang w:val="en-US"/>
        </w:rPr>
      </w:pPr>
      <w:r>
        <w:rPr>
          <w:lang w:val="en-US"/>
        </w:rPr>
        <w:tab/>
      </w:r>
      <w:r w:rsidRPr="00E27A03">
        <w:rPr>
          <w:lang w:val="en-US"/>
        </w:rPr>
        <w:t>(1)</w:t>
      </w:r>
      <w:r>
        <w:rPr>
          <w:lang w:val="en-US"/>
        </w:rPr>
        <w:tab/>
        <w:t>The Chairperson of the Ministerial Council may grant the Chairperson of the Board a leave of absence on the terms and conditions determined by the Chairperson of the Ministerial Council.</w:t>
      </w:r>
    </w:p>
    <w:p w14:paraId="11F29798" w14:textId="77777777" w:rsidR="00E5469D" w:rsidRDefault="00E5469D" w:rsidP="00E5469D">
      <w:pPr>
        <w:pStyle w:val="DraftHeading2"/>
        <w:tabs>
          <w:tab w:val="right" w:pos="1247"/>
        </w:tabs>
        <w:ind w:left="1361" w:hanging="1361"/>
        <w:rPr>
          <w:lang w:val="en-US"/>
        </w:rPr>
      </w:pPr>
      <w:r>
        <w:rPr>
          <w:lang w:val="en-US"/>
        </w:rPr>
        <w:tab/>
      </w:r>
      <w:r w:rsidRPr="00E27A03">
        <w:rPr>
          <w:lang w:val="en-US"/>
        </w:rPr>
        <w:t>(2)</w:t>
      </w:r>
      <w:r>
        <w:rPr>
          <w:lang w:val="en-US"/>
        </w:rPr>
        <w:tab/>
        <w:t>The Chairperson of the Board may grant leave of absence to any other member of the Board on the terms and conditions determined by the Chairperson of the Board.</w:t>
      </w:r>
    </w:p>
    <w:p w14:paraId="22AE6881" w14:textId="77777777" w:rsidR="00E5469D" w:rsidRDefault="00E5469D" w:rsidP="00E5469D">
      <w:pPr>
        <w:pStyle w:val="DraftHeading2"/>
        <w:tabs>
          <w:tab w:val="right" w:pos="1247"/>
        </w:tabs>
        <w:ind w:left="1361" w:hanging="1361"/>
        <w:rPr>
          <w:lang w:val="en-US"/>
        </w:rPr>
      </w:pPr>
      <w:r>
        <w:rPr>
          <w:lang w:val="en-US"/>
        </w:rPr>
        <w:tab/>
      </w:r>
      <w:r w:rsidRPr="00E27A03">
        <w:rPr>
          <w:lang w:val="en-US"/>
        </w:rPr>
        <w:t>(3)</w:t>
      </w:r>
      <w:r>
        <w:rPr>
          <w:lang w:val="en-US"/>
        </w:rPr>
        <w:tab/>
        <w:t>The Chairperson of the Board must notify the Chairperson of the Ministerial Council if the Chairperson of the Board grants to a member a leave of absence of more than 6 months.</w:t>
      </w:r>
    </w:p>
    <w:p w14:paraId="17EBDEE1" w14:textId="77777777" w:rsidR="00E5469D" w:rsidRPr="00216609" w:rsidRDefault="00E5469D" w:rsidP="00E5469D">
      <w:pPr>
        <w:pStyle w:val="DraftHeading2"/>
        <w:tabs>
          <w:tab w:val="right" w:pos="1247"/>
        </w:tabs>
        <w:ind w:left="1361" w:hanging="1361"/>
        <w:rPr>
          <w:lang w:val="en-US"/>
        </w:rPr>
      </w:pPr>
      <w:r>
        <w:rPr>
          <w:lang w:val="en-US"/>
        </w:rPr>
        <w:tab/>
      </w:r>
      <w:r w:rsidRPr="003B6CDE">
        <w:rPr>
          <w:lang w:val="en-US"/>
        </w:rPr>
        <w:t>(4)</w:t>
      </w:r>
      <w:r>
        <w:rPr>
          <w:lang w:val="en-US"/>
        </w:rP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14:paraId="4ED21230" w14:textId="77777777" w:rsidR="00E5469D" w:rsidRPr="00EF612A" w:rsidRDefault="00E5469D" w:rsidP="00E5469D">
      <w:pPr>
        <w:pStyle w:val="DraftHeading1"/>
        <w:tabs>
          <w:tab w:val="right" w:pos="680"/>
        </w:tabs>
        <w:ind w:left="850" w:hanging="850"/>
        <w:rPr>
          <w:lang w:val="en-US"/>
        </w:rPr>
      </w:pPr>
      <w:r>
        <w:rPr>
          <w:lang w:val="en-US"/>
        </w:rPr>
        <w:tab/>
      </w:r>
      <w:bookmarkStart w:id="308" w:name="_Toc62197636"/>
      <w:r>
        <w:rPr>
          <w:lang w:val="en-US"/>
        </w:rPr>
        <w:t>238</w:t>
      </w:r>
      <w:r>
        <w:rPr>
          <w:lang w:val="en-US"/>
        </w:rPr>
        <w:tab/>
      </w:r>
      <w:r w:rsidRPr="00EF612A">
        <w:rPr>
          <w:lang w:val="en-US"/>
        </w:rPr>
        <w:t>Disclosure of conflict of interest</w:t>
      </w:r>
      <w:bookmarkEnd w:id="308"/>
    </w:p>
    <w:p w14:paraId="6C109AF8" w14:textId="77777777" w:rsidR="00E5469D" w:rsidRPr="00EF612A" w:rsidRDefault="00E5469D" w:rsidP="00E5469D">
      <w:pPr>
        <w:pStyle w:val="DraftHeading2"/>
        <w:tabs>
          <w:tab w:val="right" w:pos="1247"/>
        </w:tabs>
        <w:ind w:left="1361" w:hanging="1361"/>
        <w:rPr>
          <w:lang w:val="en-US"/>
        </w:rPr>
      </w:pPr>
      <w:r>
        <w:rPr>
          <w:lang w:val="en-US"/>
        </w:rPr>
        <w:tab/>
      </w:r>
      <w:r w:rsidRPr="00EF612A">
        <w:rPr>
          <w:lang w:val="en-US"/>
        </w:rPr>
        <w:t>(1)</w:t>
      </w:r>
      <w:r w:rsidRPr="00EF612A">
        <w:rPr>
          <w:lang w:val="en-US"/>
        </w:rPr>
        <w:tab/>
        <w:t>If—</w:t>
      </w:r>
    </w:p>
    <w:p w14:paraId="54160CA3" w14:textId="77777777" w:rsidR="00E5469D" w:rsidRPr="00EF612A" w:rsidRDefault="00E5469D" w:rsidP="00E5469D">
      <w:pPr>
        <w:pStyle w:val="DraftHeading3"/>
        <w:tabs>
          <w:tab w:val="right" w:pos="1757"/>
        </w:tabs>
        <w:ind w:left="1871" w:hanging="1871"/>
        <w:rPr>
          <w:lang w:val="en-US"/>
        </w:rPr>
      </w:pPr>
      <w:r>
        <w:rPr>
          <w:lang w:val="en-US"/>
        </w:rPr>
        <w:tab/>
      </w:r>
      <w:r w:rsidRPr="00EF612A">
        <w:rPr>
          <w:lang w:val="en-US"/>
        </w:rPr>
        <w:t>(a)</w:t>
      </w:r>
      <w:r w:rsidRPr="00EF612A">
        <w:rPr>
          <w:lang w:val="en-US"/>
        </w:rPr>
        <w:tab/>
        <w:t xml:space="preserve">a member </w:t>
      </w:r>
      <w:r>
        <w:rPr>
          <w:lang w:val="en-US"/>
        </w:rPr>
        <w:t xml:space="preserve">of the Board </w:t>
      </w:r>
      <w:r w:rsidRPr="00EF612A">
        <w:rPr>
          <w:lang w:val="en-US"/>
        </w:rPr>
        <w:t xml:space="preserve">has a direct or indirect pecuniary or other interest in a matter being considered or about to be considered at a meeting of the </w:t>
      </w:r>
      <w:r>
        <w:rPr>
          <w:lang w:val="en-US"/>
        </w:rPr>
        <w:t>Board</w:t>
      </w:r>
      <w:r w:rsidRPr="00EF612A">
        <w:rPr>
          <w:lang w:val="en-US"/>
        </w:rPr>
        <w:t>; and</w:t>
      </w:r>
    </w:p>
    <w:p w14:paraId="6CEF9C75" w14:textId="77777777" w:rsidR="00E5469D" w:rsidRPr="00EF612A" w:rsidRDefault="00E5469D" w:rsidP="00E5469D">
      <w:pPr>
        <w:pStyle w:val="DraftHeading3"/>
        <w:tabs>
          <w:tab w:val="right" w:pos="1757"/>
        </w:tabs>
        <w:ind w:left="1871" w:hanging="1871"/>
        <w:rPr>
          <w:lang w:val="en-US"/>
        </w:rPr>
      </w:pPr>
      <w:r>
        <w:rPr>
          <w:lang w:val="en-US"/>
        </w:rPr>
        <w:tab/>
      </w:r>
      <w:r w:rsidRPr="00EF612A">
        <w:rPr>
          <w:lang w:val="en-US"/>
        </w:rPr>
        <w:t>(b)</w:t>
      </w:r>
      <w:r w:rsidRPr="00EF612A">
        <w:rPr>
          <w:lang w:val="en-US"/>
        </w:rPr>
        <w:tab/>
        <w:t>the interest appears to raise a conflict with the proper performance of the member</w:t>
      </w:r>
      <w:r>
        <w:rPr>
          <w:lang w:val="en-US"/>
        </w:rPr>
        <w:t>'</w:t>
      </w:r>
      <w:r w:rsidRPr="00EF612A">
        <w:rPr>
          <w:lang w:val="en-US"/>
        </w:rPr>
        <w:t>s duties in relation to the consideration of the matter</w:t>
      </w:r>
      <w:r>
        <w:rPr>
          <w:lang w:val="en-US"/>
        </w:rPr>
        <w:t>—</w:t>
      </w:r>
    </w:p>
    <w:p w14:paraId="3F522D24" w14:textId="77777777" w:rsidR="00E5469D" w:rsidRPr="00EF612A" w:rsidRDefault="00E5469D" w:rsidP="00E5469D">
      <w:pPr>
        <w:pStyle w:val="BodySectionSub"/>
        <w:rPr>
          <w:lang w:val="en-US"/>
        </w:rPr>
      </w:pPr>
      <w:r w:rsidRPr="00EF612A">
        <w:rPr>
          <w:lang w:val="en-US"/>
        </w:rPr>
        <w:t>the member must, as soon as possible after the relevant facts have come to the member</w:t>
      </w:r>
      <w:r>
        <w:rPr>
          <w:lang w:val="en-US"/>
        </w:rPr>
        <w:t>'</w:t>
      </w:r>
      <w:r w:rsidRPr="00EF612A">
        <w:rPr>
          <w:lang w:val="en-US"/>
        </w:rPr>
        <w:t>s knowledge, disclose the nature of the interest at a</w:t>
      </w:r>
      <w:r>
        <w:rPr>
          <w:lang w:val="en-US"/>
        </w:rPr>
        <w:t xml:space="preserve"> meeting of the Board</w:t>
      </w:r>
      <w:r w:rsidRPr="00EF612A">
        <w:rPr>
          <w:lang w:val="en-US"/>
        </w:rPr>
        <w:t>.</w:t>
      </w:r>
    </w:p>
    <w:p w14:paraId="4E9A82A3" w14:textId="77777777" w:rsidR="00E5469D" w:rsidRPr="00EF612A" w:rsidRDefault="00E5469D" w:rsidP="00E5469D">
      <w:pPr>
        <w:pStyle w:val="DraftHeading2"/>
        <w:tabs>
          <w:tab w:val="right" w:pos="1247"/>
        </w:tabs>
        <w:ind w:left="1361" w:hanging="1361"/>
        <w:rPr>
          <w:lang w:val="en-US"/>
        </w:rPr>
      </w:pPr>
      <w:r>
        <w:rPr>
          <w:lang w:val="en-US"/>
        </w:rPr>
        <w:tab/>
      </w:r>
      <w:r w:rsidRPr="00EF612A">
        <w:rPr>
          <w:lang w:val="en-US"/>
        </w:rPr>
        <w:t>(2)</w:t>
      </w:r>
      <w:r w:rsidRPr="00EF612A">
        <w:rPr>
          <w:lang w:val="en-US"/>
        </w:rPr>
        <w:tab/>
        <w:t xml:space="preserve">Particulars of any disclosure made under </w:t>
      </w:r>
      <w:r>
        <w:rPr>
          <w:lang w:val="en-US"/>
        </w:rPr>
        <w:t>subsection</w:t>
      </w:r>
      <w:r w:rsidRPr="00EF612A">
        <w:rPr>
          <w:lang w:val="en-US"/>
        </w:rPr>
        <w:t xml:space="preserve"> </w:t>
      </w:r>
      <w:r>
        <w:rPr>
          <w:lang w:val="en-US"/>
        </w:rPr>
        <w:t xml:space="preserve">(1) </w:t>
      </w:r>
      <w:r w:rsidRPr="00EF612A">
        <w:rPr>
          <w:lang w:val="en-US"/>
        </w:rPr>
        <w:t xml:space="preserve">must be recorded by the </w:t>
      </w:r>
      <w:r>
        <w:rPr>
          <w:lang w:val="en-US"/>
        </w:rPr>
        <w:t>Board</w:t>
      </w:r>
      <w:r w:rsidRPr="00EF612A">
        <w:rPr>
          <w:lang w:val="en-US"/>
        </w:rPr>
        <w:t>.</w:t>
      </w:r>
    </w:p>
    <w:p w14:paraId="189288C6" w14:textId="77777777" w:rsidR="00E5469D" w:rsidRPr="00EF612A" w:rsidRDefault="00E5469D" w:rsidP="00E5469D">
      <w:pPr>
        <w:pStyle w:val="DraftHeading2"/>
        <w:tabs>
          <w:tab w:val="right" w:pos="1247"/>
        </w:tabs>
        <w:ind w:left="1361" w:hanging="1361"/>
        <w:rPr>
          <w:lang w:val="en-US"/>
        </w:rPr>
      </w:pPr>
      <w:r>
        <w:rPr>
          <w:lang w:val="en-US"/>
        </w:rPr>
        <w:tab/>
      </w:r>
      <w:r w:rsidRPr="00EF612A">
        <w:rPr>
          <w:lang w:val="en-US"/>
        </w:rPr>
        <w:t>(3)</w:t>
      </w:r>
      <w:r w:rsidRPr="00EF612A">
        <w:rPr>
          <w:lang w:val="en-US"/>
        </w:rPr>
        <w:tab/>
        <w:t xml:space="preserve">After a member has disclosed the nature of an interest in any matter, the member must not, unless the Ministerial Council or the </w:t>
      </w:r>
      <w:r>
        <w:rPr>
          <w:lang w:val="en-US"/>
        </w:rPr>
        <w:t>Board</w:t>
      </w:r>
      <w:r w:rsidRPr="00EF612A">
        <w:rPr>
          <w:lang w:val="en-US"/>
        </w:rPr>
        <w:t xml:space="preserve"> otherwise determines—</w:t>
      </w:r>
    </w:p>
    <w:p w14:paraId="4895DA70" w14:textId="77777777" w:rsidR="00E5469D" w:rsidRPr="00EF612A" w:rsidRDefault="00E5469D" w:rsidP="00E5469D">
      <w:pPr>
        <w:pStyle w:val="DraftHeading3"/>
        <w:tabs>
          <w:tab w:val="right" w:pos="1757"/>
        </w:tabs>
        <w:ind w:left="1871" w:hanging="1871"/>
        <w:rPr>
          <w:lang w:val="en-US"/>
        </w:rPr>
      </w:pPr>
      <w:r>
        <w:rPr>
          <w:lang w:val="en-US"/>
        </w:rPr>
        <w:tab/>
      </w:r>
      <w:r w:rsidRPr="00EF612A">
        <w:rPr>
          <w:lang w:val="en-US"/>
        </w:rPr>
        <w:t>(a)</w:t>
      </w:r>
      <w:r w:rsidRPr="00EF612A">
        <w:rPr>
          <w:lang w:val="en-US"/>
        </w:rPr>
        <w:tab/>
        <w:t xml:space="preserve">be present during any deliberation of the </w:t>
      </w:r>
      <w:r>
        <w:rPr>
          <w:lang w:val="en-US"/>
        </w:rPr>
        <w:t>Board</w:t>
      </w:r>
      <w:r w:rsidRPr="00EF612A">
        <w:rPr>
          <w:lang w:val="en-US"/>
        </w:rPr>
        <w:t xml:space="preserve"> with respect to the matter; or</w:t>
      </w:r>
    </w:p>
    <w:p w14:paraId="37E9D19B" w14:textId="77777777" w:rsidR="00E5469D" w:rsidRDefault="00E5469D" w:rsidP="00E5469D">
      <w:pPr>
        <w:pStyle w:val="DraftHeading3"/>
        <w:tabs>
          <w:tab w:val="right" w:pos="1757"/>
        </w:tabs>
        <w:ind w:left="1871" w:hanging="1871"/>
        <w:rPr>
          <w:lang w:val="en-US"/>
        </w:rPr>
      </w:pPr>
      <w:r>
        <w:rPr>
          <w:lang w:val="en-US"/>
        </w:rPr>
        <w:tab/>
      </w:r>
      <w:r w:rsidRPr="00EF612A">
        <w:rPr>
          <w:lang w:val="en-US"/>
        </w:rPr>
        <w:t>(b)</w:t>
      </w:r>
      <w:r w:rsidRPr="00EF612A">
        <w:rPr>
          <w:lang w:val="en-US"/>
        </w:rPr>
        <w:tab/>
        <w:t xml:space="preserve">take part in any decision of the </w:t>
      </w:r>
      <w:r>
        <w:rPr>
          <w:lang w:val="en-US"/>
        </w:rPr>
        <w:t>Board with respect to the matter; or</w:t>
      </w:r>
    </w:p>
    <w:p w14:paraId="201AF5C3" w14:textId="77777777" w:rsidR="00E5469D" w:rsidRPr="00EF612A" w:rsidRDefault="00E5469D" w:rsidP="00E5469D">
      <w:pPr>
        <w:pStyle w:val="DraftHeading3"/>
        <w:tabs>
          <w:tab w:val="right" w:pos="1757"/>
        </w:tabs>
        <w:ind w:left="1871" w:hanging="1871"/>
        <w:rPr>
          <w:lang w:val="en-US"/>
        </w:rPr>
      </w:pPr>
      <w:r>
        <w:rPr>
          <w:lang w:val="en-US"/>
        </w:rPr>
        <w:tab/>
        <w:t>(c)</w:t>
      </w:r>
      <w:r>
        <w:rPr>
          <w:lang w:val="en-US"/>
        </w:rPr>
        <w:tab/>
        <w:t>be provided with any written material in relation to the matter.</w:t>
      </w:r>
    </w:p>
    <w:p w14:paraId="4552F422" w14:textId="77777777" w:rsidR="00E5469D" w:rsidRPr="00EF612A" w:rsidRDefault="00E5469D" w:rsidP="00E5469D">
      <w:pPr>
        <w:pStyle w:val="DraftHeading2"/>
        <w:tabs>
          <w:tab w:val="right" w:pos="1247"/>
        </w:tabs>
        <w:ind w:left="1361" w:hanging="1361"/>
        <w:rPr>
          <w:lang w:val="en-US"/>
        </w:rPr>
      </w:pPr>
      <w:r>
        <w:rPr>
          <w:lang w:val="en-US"/>
        </w:rPr>
        <w:tab/>
      </w:r>
      <w:r w:rsidRPr="00EF612A">
        <w:rPr>
          <w:lang w:val="en-US"/>
        </w:rPr>
        <w:t>(4)</w:t>
      </w:r>
      <w:r w:rsidRPr="00EF612A">
        <w:rPr>
          <w:lang w:val="en-US"/>
        </w:rPr>
        <w:tab/>
        <w:t xml:space="preserve">For the purposes of the making of a determination by the </w:t>
      </w:r>
      <w:r>
        <w:rPr>
          <w:lang w:val="en-US"/>
        </w:rPr>
        <w:t>Board</w:t>
      </w:r>
      <w:r w:rsidRPr="00EF612A">
        <w:rPr>
          <w:lang w:val="en-US"/>
        </w:rPr>
        <w:t xml:space="preserve"> under sub</w:t>
      </w:r>
      <w:r>
        <w:rPr>
          <w:lang w:val="en-US"/>
        </w:rPr>
        <w:t>section</w:t>
      </w:r>
      <w:r w:rsidRPr="00EF612A">
        <w:rPr>
          <w:lang w:val="en-US"/>
        </w:rPr>
        <w:t xml:space="preserve"> (3), a member who has a direct or indirect pecuniary or other interest in a matter to which the disclosure relates must not—</w:t>
      </w:r>
    </w:p>
    <w:p w14:paraId="1A6CA255" w14:textId="77777777" w:rsidR="00E5469D" w:rsidRPr="00EF612A" w:rsidRDefault="00E5469D" w:rsidP="00E5469D">
      <w:pPr>
        <w:pStyle w:val="DraftHeading3"/>
        <w:tabs>
          <w:tab w:val="right" w:pos="1757"/>
        </w:tabs>
        <w:ind w:left="1871" w:hanging="1871"/>
        <w:rPr>
          <w:lang w:val="en-US"/>
        </w:rPr>
      </w:pPr>
      <w:r>
        <w:rPr>
          <w:lang w:val="en-US"/>
        </w:rPr>
        <w:tab/>
      </w:r>
      <w:r w:rsidRPr="00EF612A">
        <w:rPr>
          <w:lang w:val="en-US"/>
        </w:rPr>
        <w:t>(a)</w:t>
      </w:r>
      <w:r w:rsidRPr="00EF612A">
        <w:rPr>
          <w:lang w:val="en-US"/>
        </w:rPr>
        <w:tab/>
        <w:t xml:space="preserve">be present during any deliberation of the </w:t>
      </w:r>
      <w:r>
        <w:rPr>
          <w:lang w:val="en-US"/>
        </w:rPr>
        <w:t>Board</w:t>
      </w:r>
      <w:r w:rsidRPr="00EF612A">
        <w:rPr>
          <w:lang w:val="en-US"/>
        </w:rPr>
        <w:t xml:space="preserve"> for the purpose of making the determination; or</w:t>
      </w:r>
    </w:p>
    <w:p w14:paraId="549C5285" w14:textId="77777777" w:rsidR="00E5469D" w:rsidRPr="00EF612A" w:rsidRDefault="00E5469D" w:rsidP="00E5469D">
      <w:pPr>
        <w:pStyle w:val="DraftHeading3"/>
        <w:tabs>
          <w:tab w:val="right" w:pos="1757"/>
        </w:tabs>
        <w:ind w:left="1871" w:hanging="1871"/>
        <w:rPr>
          <w:lang w:val="en-US"/>
        </w:rPr>
      </w:pPr>
      <w:r>
        <w:rPr>
          <w:lang w:val="en-US"/>
        </w:rPr>
        <w:tab/>
      </w:r>
      <w:r w:rsidRPr="00EF612A">
        <w:rPr>
          <w:lang w:val="en-US"/>
        </w:rPr>
        <w:t>(b)</w:t>
      </w:r>
      <w:r w:rsidRPr="00EF612A">
        <w:rPr>
          <w:lang w:val="en-US"/>
        </w:rPr>
        <w:tab/>
        <w:t xml:space="preserve">take part in the making of the determination by the </w:t>
      </w:r>
      <w:r>
        <w:rPr>
          <w:lang w:val="en-US"/>
        </w:rPr>
        <w:t>Board</w:t>
      </w:r>
      <w:r w:rsidRPr="00EF612A">
        <w:rPr>
          <w:lang w:val="en-US"/>
        </w:rPr>
        <w:t>.</w:t>
      </w:r>
    </w:p>
    <w:p w14:paraId="0C16A8A3" w14:textId="77777777" w:rsidR="00E5469D" w:rsidRDefault="00E5469D" w:rsidP="00E5469D">
      <w:pPr>
        <w:pStyle w:val="DraftHeading2"/>
        <w:tabs>
          <w:tab w:val="right" w:pos="1247"/>
        </w:tabs>
        <w:ind w:left="1361" w:hanging="1361"/>
        <w:rPr>
          <w:lang w:val="en-US"/>
        </w:rPr>
      </w:pPr>
      <w:r>
        <w:rPr>
          <w:lang w:val="en-US"/>
        </w:rPr>
        <w:tab/>
      </w:r>
      <w:r w:rsidRPr="00EF612A">
        <w:rPr>
          <w:lang w:val="en-US"/>
        </w:rPr>
        <w:t>(5)</w:t>
      </w:r>
      <w:r w:rsidRPr="00EF612A">
        <w:rPr>
          <w:lang w:val="en-US"/>
        </w:rPr>
        <w:tab/>
        <w:t xml:space="preserve">A contravention of this </w:t>
      </w:r>
      <w:r>
        <w:rPr>
          <w:lang w:val="en-US"/>
        </w:rPr>
        <w:t>section</w:t>
      </w:r>
      <w:r w:rsidRPr="00EF612A">
        <w:rPr>
          <w:lang w:val="en-US"/>
        </w:rPr>
        <w:t xml:space="preserve"> does not invalidate any decision of the </w:t>
      </w:r>
      <w:r>
        <w:rPr>
          <w:lang w:val="en-US"/>
        </w:rPr>
        <w:t>Board</w:t>
      </w:r>
      <w:r w:rsidRPr="00EF612A">
        <w:rPr>
          <w:lang w:val="en-US"/>
        </w:rPr>
        <w:t>.</w:t>
      </w:r>
    </w:p>
    <w:p w14:paraId="5C503367" w14:textId="77777777" w:rsidR="00E5469D" w:rsidRDefault="00E5469D" w:rsidP="00E5469D">
      <w:pPr>
        <w:pStyle w:val="Heading-DIVISION"/>
        <w:rPr>
          <w:lang w:val="en-US"/>
        </w:rPr>
      </w:pPr>
      <w:bookmarkStart w:id="309" w:name="_Toc62197637"/>
      <w:r>
        <w:rPr>
          <w:lang w:val="en-US"/>
        </w:rPr>
        <w:t>Subdivision 3—Procedure of Board</w:t>
      </w:r>
      <w:bookmarkEnd w:id="309"/>
    </w:p>
    <w:p w14:paraId="0BD0ED7C" w14:textId="77777777" w:rsidR="00E5469D" w:rsidRDefault="00E5469D" w:rsidP="00E5469D">
      <w:pPr>
        <w:pStyle w:val="DraftHeading1"/>
        <w:tabs>
          <w:tab w:val="right" w:pos="680"/>
        </w:tabs>
        <w:ind w:left="850" w:hanging="850"/>
        <w:rPr>
          <w:lang w:val="en-US"/>
        </w:rPr>
      </w:pPr>
      <w:r>
        <w:rPr>
          <w:lang w:val="en-US"/>
        </w:rPr>
        <w:tab/>
      </w:r>
      <w:bookmarkStart w:id="310" w:name="_Toc62197638"/>
      <w:r>
        <w:rPr>
          <w:lang w:val="en-US"/>
        </w:rPr>
        <w:t>239</w:t>
      </w:r>
      <w:r w:rsidRPr="001A435F">
        <w:rPr>
          <w:lang w:val="en-US"/>
        </w:rPr>
        <w:tab/>
        <w:t>General procedure</w:t>
      </w:r>
      <w:bookmarkEnd w:id="310"/>
    </w:p>
    <w:p w14:paraId="69335336" w14:textId="77777777" w:rsidR="00E5469D" w:rsidRPr="001A435F" w:rsidRDefault="00E5469D" w:rsidP="00E5469D">
      <w:pPr>
        <w:pStyle w:val="DraftHeading2"/>
        <w:tabs>
          <w:tab w:val="right" w:pos="1247"/>
        </w:tabs>
        <w:ind w:left="1361" w:hanging="1361"/>
        <w:rPr>
          <w:lang w:val="en-US"/>
        </w:rPr>
      </w:pPr>
      <w:r>
        <w:rPr>
          <w:lang w:val="en-US"/>
        </w:rPr>
        <w:tab/>
      </w:r>
      <w:r w:rsidRPr="001A435F">
        <w:rPr>
          <w:lang w:val="en-US"/>
        </w:rPr>
        <w:t>(1)</w:t>
      </w:r>
      <w:r>
        <w:rPr>
          <w:lang w:val="en-US"/>
        </w:rPr>
        <w:tab/>
        <w:t>The Board must hold such meetings as are necessary for it to perform its functions.</w:t>
      </w:r>
    </w:p>
    <w:p w14:paraId="710C1C0D" w14:textId="77777777" w:rsidR="00E5469D" w:rsidRDefault="00E5469D" w:rsidP="00E5469D">
      <w:pPr>
        <w:pStyle w:val="DraftHeading2"/>
        <w:tabs>
          <w:tab w:val="right" w:pos="1247"/>
        </w:tabs>
        <w:ind w:left="1361" w:hanging="1361"/>
        <w:rPr>
          <w:lang w:val="en-US"/>
        </w:rPr>
      </w:pPr>
      <w:r>
        <w:rPr>
          <w:lang w:val="en-US"/>
        </w:rPr>
        <w:tab/>
      </w:r>
      <w:r w:rsidRPr="001A435F">
        <w:rPr>
          <w:lang w:val="en-US"/>
        </w:rPr>
        <w:t>(2)</w:t>
      </w:r>
      <w:r>
        <w:rPr>
          <w:lang w:val="en-US"/>
        </w:rPr>
        <w:tab/>
        <w:t>S</w:t>
      </w:r>
      <w:r w:rsidRPr="001A435F">
        <w:rPr>
          <w:lang w:val="en-US"/>
        </w:rPr>
        <w:t xml:space="preserve">ubject to this Law, </w:t>
      </w:r>
      <w:r>
        <w:rPr>
          <w:lang w:val="en-US"/>
        </w:rPr>
        <w:t>t</w:t>
      </w:r>
      <w:r w:rsidRPr="001A435F">
        <w:rPr>
          <w:lang w:val="en-US"/>
        </w:rPr>
        <w:t xml:space="preserve">he procedure for the calling of meetings of the </w:t>
      </w:r>
      <w:r>
        <w:rPr>
          <w:lang w:val="en-US"/>
        </w:rPr>
        <w:t>Board</w:t>
      </w:r>
      <w:r w:rsidRPr="001A435F">
        <w:rPr>
          <w:lang w:val="en-US"/>
        </w:rPr>
        <w:t xml:space="preserve"> and for the conduct of business at those meetings is</w:t>
      </w:r>
      <w:r>
        <w:rPr>
          <w:lang w:val="en-US"/>
        </w:rPr>
        <w:t xml:space="preserve"> </w:t>
      </w:r>
      <w:r w:rsidRPr="001A435F">
        <w:rPr>
          <w:lang w:val="en-US"/>
        </w:rPr>
        <w:t xml:space="preserve">to be as determined by the </w:t>
      </w:r>
      <w:r>
        <w:rPr>
          <w:lang w:val="en-US"/>
        </w:rPr>
        <w:t>Board</w:t>
      </w:r>
      <w:r w:rsidRPr="001A435F">
        <w:rPr>
          <w:lang w:val="en-US"/>
        </w:rPr>
        <w:t>.</w:t>
      </w:r>
    </w:p>
    <w:p w14:paraId="789D0BF7" w14:textId="77777777" w:rsidR="00E5469D" w:rsidRDefault="00E5469D" w:rsidP="00E5469D">
      <w:pPr>
        <w:pStyle w:val="DraftHeading2"/>
        <w:tabs>
          <w:tab w:val="right" w:pos="1247"/>
        </w:tabs>
        <w:ind w:left="1361" w:hanging="1361"/>
        <w:rPr>
          <w:lang w:val="en-US"/>
        </w:rPr>
      </w:pPr>
      <w:r>
        <w:rPr>
          <w:lang w:val="en-US"/>
        </w:rPr>
        <w:tab/>
      </w:r>
      <w:r w:rsidRPr="001A435F">
        <w:rPr>
          <w:lang w:val="en-US"/>
        </w:rPr>
        <w:t>(3)</w:t>
      </w:r>
      <w:r>
        <w:rPr>
          <w:lang w:val="en-US"/>
        </w:rPr>
        <w:tab/>
        <w:t>The Chairperson of the Board may convene any meetings of the Board that are, in his or her opinion, necessary for the efficient performance of the functions of the Board.</w:t>
      </w:r>
    </w:p>
    <w:p w14:paraId="3BE0FCA4" w14:textId="77777777" w:rsidR="00E5469D" w:rsidRDefault="00E5469D" w:rsidP="00E5469D">
      <w:pPr>
        <w:rPr>
          <w:lang w:val="en-US"/>
        </w:rPr>
      </w:pPr>
    </w:p>
    <w:p w14:paraId="4148E76F" w14:textId="77777777" w:rsidR="00E5469D" w:rsidRPr="00336FA6" w:rsidRDefault="00E5469D" w:rsidP="00E5469D">
      <w:pPr>
        <w:rPr>
          <w:lang w:val="en-US"/>
        </w:rPr>
      </w:pPr>
    </w:p>
    <w:p w14:paraId="24E36E95" w14:textId="77777777" w:rsidR="00E5469D" w:rsidRDefault="00E5469D" w:rsidP="00E5469D">
      <w:pPr>
        <w:pStyle w:val="DraftHeading2"/>
        <w:tabs>
          <w:tab w:val="right" w:pos="1247"/>
        </w:tabs>
        <w:ind w:left="1361" w:hanging="1361"/>
        <w:rPr>
          <w:lang w:val="en-US"/>
        </w:rPr>
      </w:pPr>
      <w:r>
        <w:rPr>
          <w:lang w:val="en-US"/>
        </w:rPr>
        <w:tab/>
      </w:r>
      <w:r w:rsidRPr="001A435F">
        <w:rPr>
          <w:lang w:val="en-US"/>
        </w:rPr>
        <w:t>(4)</w:t>
      </w:r>
      <w:r>
        <w:rPr>
          <w:lang w:val="en-US"/>
        </w:rPr>
        <w:tab/>
        <w:t>The Chairperson of the Board must convene a meeting of the Board at the written request of the Ministerial Council.</w:t>
      </w:r>
    </w:p>
    <w:p w14:paraId="44161B20" w14:textId="77777777" w:rsidR="00E5469D" w:rsidRPr="000B2DF3" w:rsidRDefault="00E5469D" w:rsidP="00E5469D">
      <w:pPr>
        <w:pStyle w:val="DraftHeading2"/>
        <w:tabs>
          <w:tab w:val="right" w:pos="1247"/>
        </w:tabs>
        <w:ind w:left="1361" w:hanging="1361"/>
        <w:rPr>
          <w:lang w:val="en-US"/>
        </w:rPr>
      </w:pPr>
      <w:r>
        <w:rPr>
          <w:lang w:val="en-US"/>
        </w:rPr>
        <w:tab/>
      </w:r>
      <w:r w:rsidRPr="00477F10">
        <w:rPr>
          <w:lang w:val="en-US"/>
        </w:rPr>
        <w:t>(5)</w:t>
      </w:r>
      <w:r>
        <w:rPr>
          <w:lang w:val="en-US"/>
        </w:rPr>
        <w:tab/>
        <w:t>The Board must keep minutes of its meetings.</w:t>
      </w:r>
    </w:p>
    <w:p w14:paraId="1F1B8207" w14:textId="77777777" w:rsidR="00E5469D" w:rsidRPr="001A435F" w:rsidRDefault="00E5469D" w:rsidP="00E5469D">
      <w:pPr>
        <w:pStyle w:val="DraftHeading1"/>
        <w:tabs>
          <w:tab w:val="right" w:pos="680"/>
        </w:tabs>
        <w:ind w:left="850" w:hanging="850"/>
        <w:rPr>
          <w:lang w:val="en-US"/>
        </w:rPr>
      </w:pPr>
      <w:r>
        <w:rPr>
          <w:lang w:val="en-US"/>
        </w:rPr>
        <w:tab/>
      </w:r>
      <w:bookmarkStart w:id="311" w:name="_Toc62197639"/>
      <w:r>
        <w:rPr>
          <w:lang w:val="en-US"/>
        </w:rPr>
        <w:t>240</w:t>
      </w:r>
      <w:r w:rsidRPr="001A435F">
        <w:rPr>
          <w:lang w:val="en-US"/>
        </w:rPr>
        <w:tab/>
        <w:t>Quorum</w:t>
      </w:r>
      <w:bookmarkEnd w:id="311"/>
    </w:p>
    <w:p w14:paraId="7D58137E" w14:textId="77777777" w:rsidR="00E5469D" w:rsidRDefault="00E5469D" w:rsidP="00E5469D">
      <w:pPr>
        <w:pStyle w:val="BodySectionSub"/>
        <w:rPr>
          <w:lang w:val="en-US"/>
        </w:rPr>
      </w:pPr>
      <w:r w:rsidRPr="001A435F">
        <w:rPr>
          <w:lang w:val="en-US"/>
        </w:rPr>
        <w:t xml:space="preserve">The quorum for a meeting of the </w:t>
      </w:r>
      <w:r>
        <w:rPr>
          <w:lang w:val="en-US"/>
        </w:rPr>
        <w:t>Board</w:t>
      </w:r>
      <w:r w:rsidRPr="001A435F">
        <w:rPr>
          <w:lang w:val="en-US"/>
        </w:rPr>
        <w:t xml:space="preserve"> is </w:t>
      </w:r>
      <w:r>
        <w:rPr>
          <w:lang w:val="en-US"/>
        </w:rPr>
        <w:t>9 members of whom—</w:t>
      </w:r>
    </w:p>
    <w:p w14:paraId="36F0B785" w14:textId="77777777" w:rsidR="00E5469D" w:rsidRDefault="00E5469D" w:rsidP="00E5469D">
      <w:pPr>
        <w:pStyle w:val="DraftHeading3"/>
        <w:tabs>
          <w:tab w:val="right" w:pos="1757"/>
        </w:tabs>
        <w:ind w:left="1871" w:hanging="1871"/>
        <w:rPr>
          <w:lang w:val="en-US"/>
        </w:rPr>
      </w:pPr>
      <w:r>
        <w:rPr>
          <w:lang w:val="en-US"/>
        </w:rPr>
        <w:tab/>
      </w:r>
      <w:r w:rsidRPr="00477F10">
        <w:rPr>
          <w:lang w:val="en-US"/>
        </w:rPr>
        <w:t>(a)</w:t>
      </w:r>
      <w:r>
        <w:rPr>
          <w:lang w:val="en-US"/>
        </w:rPr>
        <w:tab/>
        <w:t>one must be the Chairperson or Deputy Chairperson; and</w:t>
      </w:r>
    </w:p>
    <w:p w14:paraId="4BBD2EC6" w14:textId="77777777" w:rsidR="00E5469D" w:rsidRDefault="00E5469D" w:rsidP="00E5469D">
      <w:pPr>
        <w:pStyle w:val="DraftHeading3"/>
        <w:tabs>
          <w:tab w:val="right" w:pos="1757"/>
        </w:tabs>
        <w:ind w:left="1871" w:hanging="1871"/>
        <w:rPr>
          <w:lang w:val="en-US"/>
        </w:rPr>
      </w:pPr>
      <w:r>
        <w:rPr>
          <w:lang w:val="en-US"/>
        </w:rPr>
        <w:tab/>
      </w:r>
      <w:r w:rsidRPr="00477F10">
        <w:rPr>
          <w:lang w:val="en-US"/>
        </w:rPr>
        <w:t>(b)</w:t>
      </w:r>
      <w:r>
        <w:rPr>
          <w:lang w:val="en-US"/>
        </w:rPr>
        <w:tab/>
        <w:t>five must be members appointed on the nomination of State and Territory Ministers; and</w:t>
      </w:r>
    </w:p>
    <w:p w14:paraId="33B84A61" w14:textId="77777777" w:rsidR="00E5469D" w:rsidRPr="000A24EC" w:rsidRDefault="00E5469D" w:rsidP="00E5469D">
      <w:pPr>
        <w:pStyle w:val="DraftHeading3"/>
        <w:tabs>
          <w:tab w:val="right" w:pos="1757"/>
        </w:tabs>
        <w:ind w:left="1871" w:hanging="1871"/>
        <w:rPr>
          <w:lang w:val="en-US"/>
        </w:rPr>
      </w:pPr>
      <w:r>
        <w:rPr>
          <w:lang w:val="en-US"/>
        </w:rPr>
        <w:tab/>
      </w:r>
      <w:r w:rsidRPr="00477F10">
        <w:rPr>
          <w:lang w:val="en-US"/>
        </w:rPr>
        <w:t>(c)</w:t>
      </w:r>
      <w:r>
        <w:rPr>
          <w:lang w:val="en-US"/>
        </w:rPr>
        <w:tab/>
        <w:t>one may be a member appointed on the nomination of the Commonwealth Minister.</w:t>
      </w:r>
    </w:p>
    <w:p w14:paraId="400A4D05" w14:textId="77777777" w:rsidR="00E5469D" w:rsidRDefault="00E5469D" w:rsidP="00E5469D">
      <w:pPr>
        <w:pStyle w:val="DraftHeading1"/>
        <w:tabs>
          <w:tab w:val="right" w:pos="680"/>
        </w:tabs>
        <w:ind w:left="850" w:hanging="850"/>
        <w:rPr>
          <w:lang w:val="en-US"/>
        </w:rPr>
      </w:pPr>
      <w:r>
        <w:rPr>
          <w:lang w:val="en-US"/>
        </w:rPr>
        <w:tab/>
      </w:r>
      <w:bookmarkStart w:id="312" w:name="_Toc62197640"/>
      <w:r>
        <w:rPr>
          <w:lang w:val="en-US"/>
        </w:rPr>
        <w:t>241</w:t>
      </w:r>
      <w:r w:rsidRPr="001A435F">
        <w:rPr>
          <w:lang w:val="en-US"/>
        </w:rPr>
        <w:tab/>
      </w:r>
      <w:r>
        <w:rPr>
          <w:lang w:val="en-US"/>
        </w:rPr>
        <w:t>Chief executive officer may attend meetings of the Board</w:t>
      </w:r>
      <w:bookmarkEnd w:id="312"/>
    </w:p>
    <w:p w14:paraId="6639943A" w14:textId="77777777" w:rsidR="00E5469D" w:rsidRDefault="00E5469D" w:rsidP="00E5469D">
      <w:pPr>
        <w:pStyle w:val="DraftHeading2"/>
        <w:tabs>
          <w:tab w:val="right" w:pos="1247"/>
        </w:tabs>
        <w:ind w:left="1361" w:hanging="1361"/>
        <w:rPr>
          <w:lang w:val="en-US"/>
        </w:rPr>
      </w:pPr>
      <w:r>
        <w:rPr>
          <w:lang w:val="en-US"/>
        </w:rPr>
        <w:tab/>
        <w:t>(1)</w:t>
      </w:r>
      <w:r>
        <w:rPr>
          <w:lang w:val="en-US"/>
        </w:rPr>
        <w:tab/>
        <w:t>The chief executive officer of the National Authority,</w:t>
      </w:r>
      <w:r w:rsidRPr="00477F10">
        <w:rPr>
          <w:lang w:val="en-US"/>
        </w:rPr>
        <w:t xml:space="preserve"> </w:t>
      </w:r>
      <w:r>
        <w:rPr>
          <w:lang w:val="en-US"/>
        </w:rPr>
        <w:t>subject to the policies and procedures of the Board, may attend meetings of the Board and participate in its deliberations but—</w:t>
      </w:r>
    </w:p>
    <w:p w14:paraId="49F865FD" w14:textId="77777777" w:rsidR="00E5469D" w:rsidRDefault="00E5469D" w:rsidP="00E5469D">
      <w:pPr>
        <w:pStyle w:val="DraftHeading3"/>
        <w:tabs>
          <w:tab w:val="right" w:pos="1757"/>
        </w:tabs>
        <w:ind w:left="1871" w:hanging="1871"/>
        <w:rPr>
          <w:lang w:val="en-US"/>
        </w:rPr>
      </w:pPr>
      <w:r>
        <w:rPr>
          <w:lang w:val="en-US"/>
        </w:rPr>
        <w:tab/>
      </w:r>
      <w:r w:rsidRPr="00477F10">
        <w:rPr>
          <w:lang w:val="en-US"/>
        </w:rPr>
        <w:t>(a)</w:t>
      </w:r>
      <w:r>
        <w:rPr>
          <w:lang w:val="en-US"/>
        </w:rPr>
        <w:tab/>
        <w:t>is not a member of the Board; and</w:t>
      </w:r>
    </w:p>
    <w:p w14:paraId="596D6A7C" w14:textId="77777777" w:rsidR="00E5469D" w:rsidRDefault="00E5469D" w:rsidP="00E5469D">
      <w:pPr>
        <w:pStyle w:val="DraftHeading3"/>
        <w:tabs>
          <w:tab w:val="right" w:pos="1757"/>
        </w:tabs>
        <w:ind w:left="1871" w:hanging="1871"/>
        <w:rPr>
          <w:lang w:val="en-US"/>
        </w:rPr>
      </w:pPr>
      <w:r>
        <w:rPr>
          <w:lang w:val="en-US"/>
        </w:rPr>
        <w:tab/>
      </w:r>
      <w:r w:rsidRPr="00477F10">
        <w:rPr>
          <w:lang w:val="en-US"/>
        </w:rPr>
        <w:t>(b)</w:t>
      </w:r>
      <w:r>
        <w:rPr>
          <w:lang w:val="en-US"/>
        </w:rPr>
        <w:tab/>
        <w:t>is not entitled to vote at a meeting of the Board.</w:t>
      </w:r>
    </w:p>
    <w:p w14:paraId="559AED23" w14:textId="77777777" w:rsidR="00E5469D" w:rsidRPr="003339D0" w:rsidRDefault="00E5469D" w:rsidP="00E5469D">
      <w:pPr>
        <w:pStyle w:val="DraftHeading2"/>
        <w:tabs>
          <w:tab w:val="right" w:pos="1247"/>
        </w:tabs>
        <w:ind w:left="1361" w:hanging="1361"/>
        <w:rPr>
          <w:lang w:val="en-US"/>
        </w:rPr>
      </w:pPr>
      <w:r>
        <w:rPr>
          <w:lang w:val="en-US"/>
        </w:rPr>
        <w:tab/>
      </w:r>
      <w:r w:rsidRPr="00EF780B">
        <w:rPr>
          <w:lang w:val="en-US"/>
        </w:rPr>
        <w:t>(2)</w:t>
      </w:r>
      <w:r>
        <w:rPr>
          <w:lang w:val="en-US"/>
        </w:rPr>
        <w:tab/>
        <w:t>Section 238 applies to the chief executive officer in relation to attendance at meetings of the Board as if the chief executive officer were a member of the Board.</w:t>
      </w:r>
    </w:p>
    <w:p w14:paraId="33884C9B" w14:textId="77777777" w:rsidR="00E5469D" w:rsidRPr="001A435F" w:rsidRDefault="00E5469D" w:rsidP="00E5469D">
      <w:pPr>
        <w:pStyle w:val="DraftHeading1"/>
        <w:tabs>
          <w:tab w:val="right" w:pos="680"/>
        </w:tabs>
        <w:ind w:left="850" w:hanging="850"/>
        <w:rPr>
          <w:lang w:val="en-US"/>
        </w:rPr>
      </w:pPr>
      <w:r>
        <w:rPr>
          <w:lang w:val="en-US"/>
        </w:rPr>
        <w:tab/>
      </w:r>
      <w:bookmarkStart w:id="313" w:name="_Toc62197641"/>
      <w:r>
        <w:rPr>
          <w:lang w:val="en-US"/>
        </w:rPr>
        <w:t>242</w:t>
      </w:r>
      <w:r w:rsidRPr="001A435F">
        <w:rPr>
          <w:lang w:val="en-US"/>
        </w:rPr>
        <w:tab/>
        <w:t>Presiding member</w:t>
      </w:r>
      <w:bookmarkEnd w:id="313"/>
    </w:p>
    <w:p w14:paraId="0EEF9793" w14:textId="77777777" w:rsidR="00E5469D" w:rsidRDefault="00E5469D" w:rsidP="00E5469D">
      <w:pPr>
        <w:pStyle w:val="BodySectionSub"/>
        <w:rPr>
          <w:lang w:val="en-US"/>
        </w:rPr>
      </w:pPr>
      <w:r w:rsidRPr="001A435F">
        <w:rPr>
          <w:lang w:val="en-US"/>
        </w:rPr>
        <w:t xml:space="preserve">The Chairperson (or, in the absence of the Chairperson, </w:t>
      </w:r>
      <w:r>
        <w:rPr>
          <w:lang w:val="en-US"/>
        </w:rPr>
        <w:t>the Deputy Chairperson</w:t>
      </w:r>
      <w:r w:rsidRPr="001A435F">
        <w:rPr>
          <w:lang w:val="en-US"/>
        </w:rPr>
        <w:t>) is to preside at a</w:t>
      </w:r>
      <w:r>
        <w:rPr>
          <w:lang w:val="en-US"/>
        </w:rPr>
        <w:t xml:space="preserve"> meeting of the Board</w:t>
      </w:r>
      <w:r w:rsidRPr="001A435F">
        <w:rPr>
          <w:lang w:val="en-US"/>
        </w:rPr>
        <w:t>.</w:t>
      </w:r>
    </w:p>
    <w:p w14:paraId="18969DE6" w14:textId="77777777" w:rsidR="00E5469D" w:rsidRPr="00EA7922" w:rsidRDefault="00E5469D" w:rsidP="00E5469D">
      <w:pPr>
        <w:rPr>
          <w:lang w:val="en-US"/>
        </w:rPr>
      </w:pPr>
    </w:p>
    <w:p w14:paraId="65343C92" w14:textId="77777777" w:rsidR="00E5469D" w:rsidRDefault="00E5469D" w:rsidP="00E5469D">
      <w:pPr>
        <w:pStyle w:val="DraftHeading1"/>
        <w:tabs>
          <w:tab w:val="right" w:pos="680"/>
        </w:tabs>
        <w:ind w:left="850" w:hanging="850"/>
        <w:rPr>
          <w:lang w:val="en-US"/>
        </w:rPr>
      </w:pPr>
      <w:r>
        <w:rPr>
          <w:lang w:val="en-US"/>
        </w:rPr>
        <w:tab/>
      </w:r>
      <w:bookmarkStart w:id="314" w:name="_Toc62197642"/>
      <w:r>
        <w:rPr>
          <w:lang w:val="en-US"/>
        </w:rPr>
        <w:t>243</w:t>
      </w:r>
      <w:r>
        <w:rPr>
          <w:lang w:val="en-US"/>
        </w:rPr>
        <w:tab/>
        <w:t>Voting</w:t>
      </w:r>
      <w:bookmarkEnd w:id="314"/>
    </w:p>
    <w:p w14:paraId="200499D6" w14:textId="77777777" w:rsidR="00E5469D" w:rsidRPr="008D42E6" w:rsidRDefault="00E5469D" w:rsidP="00E5469D">
      <w:pPr>
        <w:pStyle w:val="DraftHeading2"/>
        <w:tabs>
          <w:tab w:val="right" w:pos="1247"/>
        </w:tabs>
        <w:ind w:left="1361" w:hanging="1361"/>
        <w:rPr>
          <w:lang w:val="en-US"/>
        </w:rPr>
      </w:pPr>
      <w:r>
        <w:rPr>
          <w:lang w:val="en-US"/>
        </w:rPr>
        <w:tab/>
      </w:r>
      <w:r w:rsidRPr="008D42E6">
        <w:rPr>
          <w:lang w:val="en-US"/>
        </w:rPr>
        <w:t>(1)</w:t>
      </w:r>
      <w:r>
        <w:rPr>
          <w:lang w:val="en-US"/>
        </w:rPr>
        <w:tab/>
        <w:t>At a meeting of the Board each member will have a deliberative vote.</w:t>
      </w:r>
    </w:p>
    <w:p w14:paraId="6B8E76B0" w14:textId="77777777" w:rsidR="00E5469D" w:rsidRDefault="00E5469D" w:rsidP="00E5469D">
      <w:pPr>
        <w:pStyle w:val="DraftHeading2"/>
        <w:tabs>
          <w:tab w:val="right" w:pos="1247"/>
        </w:tabs>
        <w:ind w:left="1361" w:hanging="1361"/>
        <w:rPr>
          <w:lang w:val="en-US"/>
        </w:rPr>
      </w:pPr>
      <w:r>
        <w:rPr>
          <w:lang w:val="en-US"/>
        </w:rPr>
        <w:tab/>
      </w:r>
      <w:r w:rsidRPr="008D42E6">
        <w:rPr>
          <w:lang w:val="en-US"/>
        </w:rPr>
        <w:t>(2)</w:t>
      </w:r>
      <w:r>
        <w:rPr>
          <w:lang w:val="en-US"/>
        </w:rPr>
        <w:tab/>
        <w:t>A</w:t>
      </w:r>
      <w:r w:rsidRPr="006C3CDE">
        <w:rPr>
          <w:lang w:val="en-US"/>
        </w:rPr>
        <w:t xml:space="preserve"> decision supported by a</w:t>
      </w:r>
      <w:r>
        <w:rPr>
          <w:lang w:val="en-US"/>
        </w:rPr>
        <w:t xml:space="preserve"> majority of the votes cast at the</w:t>
      </w:r>
      <w:r w:rsidRPr="006C3CDE">
        <w:rPr>
          <w:lang w:val="en-US"/>
        </w:rPr>
        <w:t xml:space="preserve"> meeting of the </w:t>
      </w:r>
      <w:r>
        <w:rPr>
          <w:lang w:val="en-US"/>
        </w:rPr>
        <w:t>Board</w:t>
      </w:r>
      <w:r w:rsidRPr="006C3CDE">
        <w:rPr>
          <w:lang w:val="en-US"/>
        </w:rPr>
        <w:t xml:space="preserve"> at which a quorum is present is the decision of the </w:t>
      </w:r>
      <w:r>
        <w:rPr>
          <w:lang w:val="en-US"/>
        </w:rPr>
        <w:t>Board</w:t>
      </w:r>
      <w:r w:rsidRPr="006C3CDE">
        <w:rPr>
          <w:lang w:val="en-US"/>
        </w:rPr>
        <w:t>.</w:t>
      </w:r>
    </w:p>
    <w:p w14:paraId="536C36DF" w14:textId="77777777" w:rsidR="00E5469D" w:rsidRDefault="00E5469D" w:rsidP="00E5469D">
      <w:pPr>
        <w:pStyle w:val="DraftHeading2"/>
        <w:tabs>
          <w:tab w:val="right" w:pos="1247"/>
        </w:tabs>
        <w:ind w:left="1361" w:hanging="1361"/>
        <w:rPr>
          <w:lang w:val="en-US"/>
        </w:rPr>
      </w:pPr>
      <w:r>
        <w:rPr>
          <w:lang w:val="en-US"/>
        </w:rPr>
        <w:tab/>
      </w:r>
      <w:r w:rsidRPr="008D42E6">
        <w:rPr>
          <w:lang w:val="en-US"/>
        </w:rPr>
        <w:t>(3)</w:t>
      </w:r>
      <w:r>
        <w:rPr>
          <w:lang w:val="en-US"/>
        </w:rPr>
        <w:tab/>
        <w:t>In the event of an equality of votes the Chairperson (or the Deputy Chairperson if the Chairperson is not present), will have a second or casting vote.</w:t>
      </w:r>
    </w:p>
    <w:p w14:paraId="7981E971" w14:textId="77777777" w:rsidR="00E5469D" w:rsidRDefault="00E5469D" w:rsidP="00E5469D">
      <w:pPr>
        <w:pStyle w:val="DraftHeading2"/>
        <w:tabs>
          <w:tab w:val="right" w:pos="1247"/>
        </w:tabs>
        <w:ind w:left="1361" w:hanging="1361"/>
        <w:rPr>
          <w:lang w:val="en-US"/>
        </w:rPr>
      </w:pPr>
      <w:r>
        <w:rPr>
          <w:lang w:val="en-US"/>
        </w:rPr>
        <w:tab/>
      </w:r>
      <w:r w:rsidRPr="00163AE1">
        <w:rPr>
          <w:lang w:val="en-US"/>
        </w:rPr>
        <w:t>(4)</w:t>
      </w:r>
      <w:r>
        <w:rPr>
          <w:lang w:val="en-US"/>
        </w:rPr>
        <w:tab/>
        <w:t>The Board must keep a record of all decisions made at a meeting.</w:t>
      </w:r>
    </w:p>
    <w:p w14:paraId="07E58B7E" w14:textId="77777777" w:rsidR="00E5469D" w:rsidRPr="000A24EC" w:rsidRDefault="00E5469D" w:rsidP="00E5469D">
      <w:pPr>
        <w:pStyle w:val="DraftHeading2"/>
        <w:tabs>
          <w:tab w:val="right" w:pos="1247"/>
        </w:tabs>
        <w:ind w:left="1361" w:hanging="1361"/>
        <w:rPr>
          <w:lang w:val="en-US"/>
        </w:rPr>
      </w:pPr>
      <w:r>
        <w:rPr>
          <w:lang w:val="en-US"/>
        </w:rPr>
        <w:tab/>
      </w:r>
      <w:r w:rsidRPr="00163AE1">
        <w:rPr>
          <w:lang w:val="en-US"/>
        </w:rPr>
        <w:t>(5)</w:t>
      </w:r>
      <w:r>
        <w:rPr>
          <w:lang w:val="en-US"/>
        </w:rPr>
        <w:tab/>
        <w:t>If a decision of the Board to recommend a matter to the Ministerial Council is not arrived at unanimously, the Chairperson of the Board must advise the Ministerial Council of the reasons for and extent of the minority opinions.</w:t>
      </w:r>
    </w:p>
    <w:p w14:paraId="0C250292" w14:textId="77777777" w:rsidR="00E5469D" w:rsidRDefault="00E5469D" w:rsidP="00E5469D">
      <w:pPr>
        <w:pStyle w:val="DraftHeading1"/>
        <w:tabs>
          <w:tab w:val="right" w:pos="680"/>
        </w:tabs>
        <w:ind w:left="850" w:hanging="850"/>
        <w:rPr>
          <w:lang w:val="en-US"/>
        </w:rPr>
      </w:pPr>
      <w:r>
        <w:rPr>
          <w:lang w:val="en-US"/>
        </w:rPr>
        <w:tab/>
      </w:r>
      <w:bookmarkStart w:id="315" w:name="_Toc62197643"/>
      <w:r>
        <w:rPr>
          <w:lang w:val="en-US"/>
        </w:rPr>
        <w:t>244</w:t>
      </w:r>
      <w:r>
        <w:rPr>
          <w:lang w:val="en-US"/>
        </w:rPr>
        <w:tab/>
        <w:t>Defects in appointment of members</w:t>
      </w:r>
      <w:bookmarkEnd w:id="315"/>
    </w:p>
    <w:p w14:paraId="02E04B72" w14:textId="77777777" w:rsidR="00E5469D" w:rsidRDefault="00E5469D" w:rsidP="00E5469D">
      <w:pPr>
        <w:pStyle w:val="BodySectionSub"/>
        <w:rPr>
          <w:lang w:val="en-US"/>
        </w:rPr>
      </w:pPr>
      <w:r w:rsidRPr="006C3CDE">
        <w:rPr>
          <w:lang w:val="en-US"/>
        </w:rPr>
        <w:t xml:space="preserve">A decision of the </w:t>
      </w:r>
      <w:r>
        <w:rPr>
          <w:lang w:val="en-US"/>
        </w:rPr>
        <w:t>Board</w:t>
      </w:r>
      <w:r w:rsidRPr="006C3CDE">
        <w:rPr>
          <w:lang w:val="en-US"/>
        </w:rPr>
        <w:t xml:space="preserve"> is not invalidated by any defect or irregularity in the appointment of any member (or acting member) of the </w:t>
      </w:r>
      <w:r>
        <w:rPr>
          <w:lang w:val="en-US"/>
        </w:rPr>
        <w:t>Board</w:t>
      </w:r>
      <w:r w:rsidRPr="006C3CDE">
        <w:rPr>
          <w:lang w:val="en-US"/>
        </w:rPr>
        <w:t>.</w:t>
      </w:r>
    </w:p>
    <w:p w14:paraId="71BB14ED" w14:textId="77777777" w:rsidR="00E5469D" w:rsidRPr="001A435F" w:rsidRDefault="00E5469D" w:rsidP="00E5469D">
      <w:pPr>
        <w:pStyle w:val="DraftHeading1"/>
        <w:tabs>
          <w:tab w:val="right" w:pos="680"/>
        </w:tabs>
        <w:ind w:left="850" w:hanging="850"/>
        <w:rPr>
          <w:lang w:val="en-US"/>
        </w:rPr>
      </w:pPr>
      <w:r>
        <w:rPr>
          <w:lang w:val="en-US"/>
        </w:rPr>
        <w:tab/>
      </w:r>
      <w:bookmarkStart w:id="316" w:name="_Toc62197644"/>
      <w:r>
        <w:rPr>
          <w:lang w:val="en-US"/>
        </w:rPr>
        <w:t>245</w:t>
      </w:r>
      <w:r w:rsidRPr="001A435F">
        <w:rPr>
          <w:lang w:val="en-US"/>
        </w:rPr>
        <w:tab/>
        <w:t xml:space="preserve">Transaction of business </w:t>
      </w:r>
      <w:r>
        <w:rPr>
          <w:lang w:val="en-US"/>
        </w:rPr>
        <w:t>by alternative means</w:t>
      </w:r>
      <w:bookmarkEnd w:id="316"/>
    </w:p>
    <w:p w14:paraId="311EB100" w14:textId="77777777" w:rsidR="00E5469D" w:rsidRPr="001A435F" w:rsidRDefault="00E5469D" w:rsidP="00E5469D">
      <w:pPr>
        <w:pStyle w:val="DraftHeading2"/>
        <w:tabs>
          <w:tab w:val="right" w:pos="1247"/>
        </w:tabs>
        <w:ind w:left="1361" w:hanging="1361"/>
        <w:rPr>
          <w:lang w:val="en-US"/>
        </w:rPr>
      </w:pPr>
      <w:r>
        <w:rPr>
          <w:lang w:val="en-US"/>
        </w:rPr>
        <w:tab/>
      </w:r>
      <w:r w:rsidRPr="008D42E6">
        <w:rPr>
          <w:lang w:val="en-US"/>
        </w:rPr>
        <w:t>(1)</w:t>
      </w:r>
      <w:r w:rsidRPr="001A435F">
        <w:rPr>
          <w:lang w:val="en-US"/>
        </w:rPr>
        <w:tab/>
        <w:t xml:space="preserve">The </w:t>
      </w:r>
      <w:r>
        <w:rPr>
          <w:lang w:val="en-US"/>
        </w:rPr>
        <w:t>Board</w:t>
      </w:r>
      <w:r w:rsidRPr="001A435F">
        <w:rPr>
          <w:lang w:val="en-US"/>
        </w:rPr>
        <w:t xml:space="preserve"> may, if it thinks fit, transact any of its business by the </w:t>
      </w:r>
      <w:r>
        <w:rPr>
          <w:lang w:val="en-US"/>
        </w:rPr>
        <w:t>provision</w:t>
      </w:r>
      <w:r w:rsidRPr="001A435F">
        <w:rPr>
          <w:lang w:val="en-US"/>
        </w:rPr>
        <w:t xml:space="preserve"> of papers </w:t>
      </w:r>
      <w:r>
        <w:rPr>
          <w:lang w:val="en-US"/>
        </w:rPr>
        <w:t>to</w:t>
      </w:r>
      <w:r w:rsidRPr="001A435F">
        <w:rPr>
          <w:lang w:val="en-US"/>
        </w:rPr>
        <w:t xml:space="preserve"> all the members of the </w:t>
      </w:r>
      <w:r>
        <w:rPr>
          <w:lang w:val="en-US"/>
        </w:rPr>
        <w:t>Board</w:t>
      </w:r>
      <w:r w:rsidRPr="001A435F">
        <w:rPr>
          <w:lang w:val="en-US"/>
        </w:rPr>
        <w:t xml:space="preserve"> for the time being, and a resolution in writing approved in writing by a majority of the members </w:t>
      </w:r>
      <w:r>
        <w:rPr>
          <w:lang w:val="en-US"/>
        </w:rPr>
        <w:t xml:space="preserve">constituting a quorum of the Board </w:t>
      </w:r>
      <w:r w:rsidRPr="001A435F">
        <w:rPr>
          <w:lang w:val="en-US"/>
        </w:rPr>
        <w:t xml:space="preserve">is taken to be a decision of the </w:t>
      </w:r>
      <w:r>
        <w:rPr>
          <w:lang w:val="en-US"/>
        </w:rPr>
        <w:t>Board</w:t>
      </w:r>
      <w:r w:rsidRPr="001A435F">
        <w:rPr>
          <w:lang w:val="en-US"/>
        </w:rPr>
        <w:t>.</w:t>
      </w:r>
    </w:p>
    <w:p w14:paraId="017922F2" w14:textId="77777777" w:rsidR="00E5469D" w:rsidRPr="001A435F" w:rsidRDefault="00E5469D" w:rsidP="00E5469D">
      <w:pPr>
        <w:pStyle w:val="DraftHeading2"/>
        <w:tabs>
          <w:tab w:val="right" w:pos="1247"/>
        </w:tabs>
        <w:ind w:left="1361" w:hanging="1361"/>
        <w:rPr>
          <w:lang w:val="en-US"/>
        </w:rPr>
      </w:pPr>
      <w:r>
        <w:rPr>
          <w:lang w:val="en-US"/>
        </w:rPr>
        <w:tab/>
      </w:r>
      <w:r w:rsidRPr="008D42E6">
        <w:rPr>
          <w:lang w:val="en-US"/>
        </w:rPr>
        <w:t>(2)</w:t>
      </w:r>
      <w:r w:rsidRPr="001A435F">
        <w:rPr>
          <w:lang w:val="en-US"/>
        </w:rPr>
        <w:tab/>
        <w:t xml:space="preserve">The </w:t>
      </w:r>
      <w:r>
        <w:rPr>
          <w:lang w:val="en-US"/>
        </w:rPr>
        <w:t>Board</w:t>
      </w:r>
      <w:r w:rsidRPr="001A435F">
        <w:rPr>
          <w:lang w:val="en-US"/>
        </w:rPr>
        <w:t xml:space="preserve">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1F3E5E81" w14:textId="77777777" w:rsidR="00E5469D" w:rsidRPr="001A435F" w:rsidRDefault="00E5469D" w:rsidP="00E5469D">
      <w:pPr>
        <w:pStyle w:val="DraftHeading2"/>
        <w:tabs>
          <w:tab w:val="right" w:pos="1247"/>
        </w:tabs>
        <w:ind w:left="1361" w:hanging="1361"/>
        <w:rPr>
          <w:lang w:val="en-US"/>
        </w:rPr>
      </w:pPr>
      <w:r>
        <w:rPr>
          <w:lang w:val="en-US"/>
        </w:rPr>
        <w:tab/>
      </w:r>
      <w:r w:rsidRPr="008D42E6">
        <w:rPr>
          <w:lang w:val="en-US"/>
        </w:rPr>
        <w:t>(3)</w:t>
      </w:r>
      <w:r w:rsidRPr="001A435F">
        <w:rPr>
          <w:lang w:val="en-US"/>
        </w:rPr>
        <w:tab/>
        <w:t>For the purposes of—</w:t>
      </w:r>
    </w:p>
    <w:p w14:paraId="36BC445F" w14:textId="77777777" w:rsidR="00E5469D" w:rsidRPr="001A435F" w:rsidRDefault="00E5469D" w:rsidP="00E5469D">
      <w:pPr>
        <w:pStyle w:val="DraftHeading3"/>
        <w:tabs>
          <w:tab w:val="right" w:pos="1757"/>
        </w:tabs>
        <w:ind w:left="1871" w:hanging="1871"/>
        <w:rPr>
          <w:lang w:val="en-US"/>
        </w:rPr>
      </w:pPr>
      <w:r>
        <w:rPr>
          <w:lang w:val="en-US"/>
        </w:rPr>
        <w:tab/>
      </w:r>
      <w:r w:rsidRPr="008D42E6">
        <w:rPr>
          <w:lang w:val="en-US"/>
        </w:rPr>
        <w:t>(a)</w:t>
      </w:r>
      <w:r w:rsidRPr="001A435F">
        <w:rPr>
          <w:lang w:val="en-US"/>
        </w:rPr>
        <w:tab/>
        <w:t>the approval of a resolution under sub</w:t>
      </w:r>
      <w:r>
        <w:rPr>
          <w:lang w:val="en-US"/>
        </w:rPr>
        <w:t>section </w:t>
      </w:r>
      <w:r w:rsidRPr="001A435F">
        <w:rPr>
          <w:lang w:val="en-US"/>
        </w:rPr>
        <w:t>(1); or</w:t>
      </w:r>
    </w:p>
    <w:p w14:paraId="6F97B6C1" w14:textId="77777777" w:rsidR="00E5469D" w:rsidRPr="001A435F" w:rsidRDefault="00E5469D" w:rsidP="00E5469D">
      <w:pPr>
        <w:pStyle w:val="DraftHeading3"/>
        <w:tabs>
          <w:tab w:val="right" w:pos="1757"/>
        </w:tabs>
        <w:ind w:left="1871" w:hanging="1871"/>
        <w:rPr>
          <w:lang w:val="en-US"/>
        </w:rPr>
      </w:pPr>
      <w:r>
        <w:rPr>
          <w:lang w:val="en-US"/>
        </w:rPr>
        <w:tab/>
      </w:r>
      <w:r w:rsidRPr="008D42E6">
        <w:rPr>
          <w:lang w:val="en-US"/>
        </w:rPr>
        <w:t>(b)</w:t>
      </w:r>
      <w:r w:rsidRPr="001A435F">
        <w:rPr>
          <w:lang w:val="en-US"/>
        </w:rPr>
        <w:tab/>
        <w:t>a meeting held in accordance with sub</w:t>
      </w:r>
      <w:r>
        <w:rPr>
          <w:lang w:val="en-US"/>
        </w:rPr>
        <w:t>section </w:t>
      </w:r>
      <w:r w:rsidRPr="001A435F">
        <w:rPr>
          <w:lang w:val="en-US"/>
        </w:rPr>
        <w:t>(2)</w:t>
      </w:r>
      <w:r>
        <w:rPr>
          <w:lang w:val="en-US"/>
        </w:rPr>
        <w:t>—</w:t>
      </w:r>
    </w:p>
    <w:p w14:paraId="2A4B0226" w14:textId="77777777" w:rsidR="00E5469D" w:rsidRPr="000B2DF3" w:rsidRDefault="00E5469D" w:rsidP="00E5469D">
      <w:pPr>
        <w:pStyle w:val="BodySectionSub"/>
        <w:rPr>
          <w:lang w:val="en-US"/>
        </w:rPr>
      </w:pPr>
      <w:r w:rsidRPr="001A435F">
        <w:rPr>
          <w:lang w:val="en-US"/>
        </w:rPr>
        <w:t xml:space="preserve">the Chairperson and each member have the same voting rights as they have at an ordinary meeting of the </w:t>
      </w:r>
      <w:r>
        <w:rPr>
          <w:lang w:val="en-US"/>
        </w:rPr>
        <w:t>Board</w:t>
      </w:r>
      <w:r w:rsidRPr="001A435F">
        <w:rPr>
          <w:lang w:val="en-US"/>
        </w:rPr>
        <w:t>.</w:t>
      </w:r>
    </w:p>
    <w:p w14:paraId="1A9E4559" w14:textId="77777777" w:rsidR="00E5469D" w:rsidRDefault="00E5469D" w:rsidP="00E5469D">
      <w:pPr>
        <w:pStyle w:val="DraftHeading2"/>
        <w:tabs>
          <w:tab w:val="right" w:pos="1247"/>
        </w:tabs>
        <w:ind w:left="1361" w:hanging="1361"/>
        <w:rPr>
          <w:lang w:val="en-US"/>
        </w:rPr>
      </w:pPr>
      <w:r>
        <w:rPr>
          <w:lang w:val="en-US"/>
        </w:rPr>
        <w:tab/>
      </w:r>
      <w:r w:rsidRPr="008D42E6">
        <w:rPr>
          <w:lang w:val="en-US"/>
        </w:rPr>
        <w:t>(4)</w:t>
      </w:r>
      <w:r w:rsidRPr="001A435F">
        <w:rPr>
          <w:lang w:val="en-US"/>
        </w:rPr>
        <w:tab/>
        <w:t>Papers may be circulated among the members for the purposes of sub</w:t>
      </w:r>
      <w:r>
        <w:rPr>
          <w:lang w:val="en-US"/>
        </w:rPr>
        <w:t>section</w:t>
      </w:r>
      <w:r w:rsidRPr="001A435F">
        <w:rPr>
          <w:lang w:val="en-US"/>
        </w:rPr>
        <w:t xml:space="preserve"> (1) by facsimile, email or other transmission of the information in the papers concerned.</w:t>
      </w:r>
    </w:p>
    <w:p w14:paraId="44D71D21" w14:textId="77777777" w:rsidR="00E5469D" w:rsidRDefault="00E5469D" w:rsidP="00E5469D">
      <w:pPr>
        <w:pStyle w:val="DraftHeading1"/>
        <w:tabs>
          <w:tab w:val="right" w:pos="680"/>
        </w:tabs>
        <w:ind w:left="850" w:hanging="850"/>
        <w:rPr>
          <w:lang w:val="en-US"/>
        </w:rPr>
      </w:pPr>
      <w:r>
        <w:rPr>
          <w:lang w:val="en-US"/>
        </w:rPr>
        <w:tab/>
      </w:r>
      <w:bookmarkStart w:id="317" w:name="_Toc62197645"/>
      <w:r>
        <w:rPr>
          <w:lang w:val="en-US"/>
        </w:rPr>
        <w:t>246</w:t>
      </w:r>
      <w:r>
        <w:rPr>
          <w:lang w:val="en-US"/>
        </w:rPr>
        <w:tab/>
        <w:t>Delegation by Board</w:t>
      </w:r>
      <w:bookmarkEnd w:id="317"/>
    </w:p>
    <w:p w14:paraId="0B8564DE" w14:textId="77777777" w:rsidR="00E5469D" w:rsidRDefault="00E5469D" w:rsidP="00E5469D">
      <w:pPr>
        <w:pStyle w:val="DraftHeading2"/>
        <w:tabs>
          <w:tab w:val="right" w:pos="1247"/>
        </w:tabs>
        <w:ind w:left="1361" w:hanging="1361"/>
        <w:rPr>
          <w:lang w:val="en-US"/>
        </w:rPr>
      </w:pPr>
      <w:r>
        <w:rPr>
          <w:lang w:val="en-US"/>
        </w:rPr>
        <w:tab/>
      </w:r>
      <w:r w:rsidRPr="00CD6E1C">
        <w:rPr>
          <w:lang w:val="en-US"/>
        </w:rPr>
        <w:t>(1)</w:t>
      </w:r>
      <w:r w:rsidRPr="00D106D3">
        <w:rPr>
          <w:lang w:val="en-US"/>
        </w:rPr>
        <w:tab/>
      </w:r>
      <w:r>
        <w:rPr>
          <w:lang w:val="en-US"/>
        </w:rPr>
        <w:t>The</w:t>
      </w:r>
      <w:r w:rsidRPr="00D106D3">
        <w:rPr>
          <w:lang w:val="en-US"/>
        </w:rPr>
        <w:t xml:space="preserve"> </w:t>
      </w:r>
      <w:r>
        <w:rPr>
          <w:lang w:val="en-US"/>
        </w:rPr>
        <w:t>Board</w:t>
      </w:r>
      <w:r w:rsidRPr="00D106D3">
        <w:rPr>
          <w:lang w:val="en-US"/>
        </w:rPr>
        <w:t xml:space="preserve"> may</w:t>
      </w:r>
      <w:r>
        <w:rPr>
          <w:lang w:val="en-US"/>
        </w:rPr>
        <w:t xml:space="preserve">, in writing, </w:t>
      </w:r>
      <w:r w:rsidRPr="00D106D3">
        <w:rPr>
          <w:lang w:val="en-US"/>
        </w:rPr>
        <w:t xml:space="preserve">delegate any of its functions, </w:t>
      </w:r>
      <w:r>
        <w:rPr>
          <w:lang w:val="en-US"/>
        </w:rPr>
        <w:t xml:space="preserve">powers or duties </w:t>
      </w:r>
      <w:r w:rsidRPr="00D106D3">
        <w:rPr>
          <w:lang w:val="en-US"/>
        </w:rPr>
        <w:t>to—</w:t>
      </w:r>
    </w:p>
    <w:p w14:paraId="177B3F04" w14:textId="77777777" w:rsidR="00E5469D" w:rsidRDefault="00E5469D" w:rsidP="00E5469D">
      <w:pPr>
        <w:pStyle w:val="DraftHeading3"/>
        <w:tabs>
          <w:tab w:val="right" w:pos="1757"/>
        </w:tabs>
        <w:ind w:left="1871" w:hanging="1871"/>
        <w:rPr>
          <w:lang w:val="en-US"/>
        </w:rPr>
      </w:pPr>
      <w:r>
        <w:rPr>
          <w:lang w:val="en-US"/>
        </w:rPr>
        <w:tab/>
      </w:r>
      <w:r w:rsidRPr="00AE512C">
        <w:rPr>
          <w:lang w:val="en-US"/>
        </w:rPr>
        <w:t>(a)</w:t>
      </w:r>
      <w:r w:rsidRPr="00EC71F7">
        <w:rPr>
          <w:lang w:val="en-US"/>
        </w:rPr>
        <w:tab/>
      </w:r>
      <w:r>
        <w:rPr>
          <w:lang w:val="en-US"/>
        </w:rPr>
        <w:t>a</w:t>
      </w:r>
      <w:r w:rsidRPr="00EC71F7">
        <w:rPr>
          <w:lang w:val="en-US"/>
        </w:rPr>
        <w:t xml:space="preserve"> </w:t>
      </w:r>
      <w:r>
        <w:rPr>
          <w:lang w:val="en-US"/>
        </w:rPr>
        <w:t>Regulatory</w:t>
      </w:r>
      <w:r w:rsidRPr="00EC71F7">
        <w:rPr>
          <w:lang w:val="en-US"/>
        </w:rPr>
        <w:t xml:space="preserve"> </w:t>
      </w:r>
      <w:r>
        <w:rPr>
          <w:lang w:val="en-US"/>
        </w:rPr>
        <w:t>Authority</w:t>
      </w:r>
      <w:r w:rsidRPr="00EC71F7">
        <w:rPr>
          <w:lang w:val="en-US"/>
        </w:rPr>
        <w:t>; or</w:t>
      </w:r>
    </w:p>
    <w:p w14:paraId="6E2D2FED" w14:textId="77777777" w:rsidR="00E5469D" w:rsidRDefault="00E5469D" w:rsidP="00E5469D">
      <w:pPr>
        <w:pStyle w:val="DraftHeading3"/>
        <w:tabs>
          <w:tab w:val="right" w:pos="1757"/>
        </w:tabs>
        <w:ind w:left="1871" w:hanging="1871"/>
        <w:rPr>
          <w:lang w:val="en-US"/>
        </w:rPr>
      </w:pPr>
      <w:r>
        <w:rPr>
          <w:lang w:val="en-US"/>
        </w:rPr>
        <w:tab/>
      </w:r>
      <w:r w:rsidRPr="00CD6E1C">
        <w:rPr>
          <w:lang w:val="en-US"/>
        </w:rPr>
        <w:t>(b)</w:t>
      </w:r>
      <w:r>
        <w:rPr>
          <w:lang w:val="en-US"/>
        </w:rPr>
        <w:tab/>
        <w:t>the chief executive of an entity or the head of a government department of a participating jurisdiction nominated by the member of the Ministerial Council who represents that jurisdiction; or</w:t>
      </w:r>
    </w:p>
    <w:p w14:paraId="56948F22" w14:textId="77777777" w:rsidR="00E5469D" w:rsidRDefault="00E5469D" w:rsidP="00E5469D">
      <w:pPr>
        <w:pStyle w:val="DraftHeading3"/>
        <w:tabs>
          <w:tab w:val="right" w:pos="1757"/>
        </w:tabs>
        <w:ind w:left="1871" w:hanging="1871"/>
        <w:rPr>
          <w:lang w:val="en-US"/>
        </w:rPr>
      </w:pPr>
      <w:r>
        <w:rPr>
          <w:lang w:val="en-US"/>
        </w:rPr>
        <w:tab/>
      </w:r>
      <w:r w:rsidRPr="00794CE4">
        <w:rPr>
          <w:lang w:val="en-US"/>
        </w:rPr>
        <w:t>(c)</w:t>
      </w:r>
      <w:r>
        <w:rPr>
          <w:lang w:val="en-US"/>
        </w:rPr>
        <w:tab/>
        <w:t>the chief executive officer of the National Authority; or</w:t>
      </w:r>
    </w:p>
    <w:p w14:paraId="1C43E4E5" w14:textId="77777777" w:rsidR="00E5469D" w:rsidRPr="00FA3FE8" w:rsidRDefault="00E5469D" w:rsidP="00E5469D">
      <w:pPr>
        <w:pStyle w:val="DraftHeading3"/>
        <w:tabs>
          <w:tab w:val="right" w:pos="1757"/>
        </w:tabs>
        <w:ind w:left="1871" w:hanging="1871"/>
        <w:rPr>
          <w:lang w:val="en-US"/>
        </w:rPr>
      </w:pPr>
      <w:r>
        <w:rPr>
          <w:lang w:val="en-US"/>
        </w:rPr>
        <w:tab/>
      </w:r>
      <w:r w:rsidRPr="00FA3FE8">
        <w:rPr>
          <w:lang w:val="en-US"/>
        </w:rPr>
        <w:t>(d)</w:t>
      </w:r>
      <w:r>
        <w:rPr>
          <w:lang w:val="en-US"/>
        </w:rPr>
        <w:tab/>
        <w:t>a committee established by the Board; or</w:t>
      </w:r>
    </w:p>
    <w:p w14:paraId="73B0DAFD" w14:textId="77777777" w:rsidR="00E5469D" w:rsidRPr="00794CE4" w:rsidRDefault="00E5469D" w:rsidP="00E5469D">
      <w:pPr>
        <w:pStyle w:val="DraftHeading3"/>
        <w:tabs>
          <w:tab w:val="right" w:pos="1757"/>
        </w:tabs>
        <w:ind w:left="1871" w:hanging="1871"/>
        <w:rPr>
          <w:lang w:val="en-US"/>
        </w:rPr>
      </w:pPr>
      <w:r>
        <w:rPr>
          <w:lang w:val="en-US"/>
        </w:rPr>
        <w:tab/>
        <w:t>(e</w:t>
      </w:r>
      <w:r w:rsidRPr="00AF49D1">
        <w:rPr>
          <w:lang w:val="en-US"/>
        </w:rPr>
        <w:t>)</w:t>
      </w:r>
      <w:r>
        <w:rPr>
          <w:lang w:val="en-US"/>
        </w:rPr>
        <w:tab/>
        <w:t>any other entity with the approval of the Ministerial Council.</w:t>
      </w:r>
    </w:p>
    <w:p w14:paraId="62CE05C8" w14:textId="77777777" w:rsidR="00E5469D" w:rsidRDefault="00E5469D" w:rsidP="00E5469D">
      <w:pPr>
        <w:pStyle w:val="DraftHeading2"/>
        <w:tabs>
          <w:tab w:val="right" w:pos="1247"/>
        </w:tabs>
        <w:ind w:left="1361" w:hanging="1361"/>
        <w:rPr>
          <w:lang w:val="en-US"/>
        </w:rPr>
      </w:pPr>
      <w:r>
        <w:rPr>
          <w:lang w:val="en-US"/>
        </w:rPr>
        <w:tab/>
      </w:r>
      <w:r w:rsidRPr="00AE512C">
        <w:rPr>
          <w:lang w:val="en-US"/>
        </w:rPr>
        <w:t>(2)</w:t>
      </w:r>
      <w:r w:rsidRPr="00D106D3">
        <w:rPr>
          <w:lang w:val="en-US"/>
        </w:rPr>
        <w:tab/>
      </w:r>
      <w:r>
        <w:rPr>
          <w:lang w:val="en-US"/>
        </w:rPr>
        <w:t>Subject to the delegation under subsection (1), a chief executive of an entity or head of a government department may subdelegate a delegated function, power or duty to a member of staff of the entity or department.</w:t>
      </w:r>
    </w:p>
    <w:p w14:paraId="14C0BCD3" w14:textId="77777777" w:rsidR="00E5469D" w:rsidRDefault="00E5469D" w:rsidP="00E5469D">
      <w:pPr>
        <w:rPr>
          <w:lang w:val="en-US"/>
        </w:rPr>
      </w:pPr>
    </w:p>
    <w:p w14:paraId="4118A519" w14:textId="77777777" w:rsidR="00E5469D" w:rsidRPr="00336FA6" w:rsidRDefault="00E5469D" w:rsidP="00E5469D">
      <w:pPr>
        <w:rPr>
          <w:lang w:val="en-US"/>
        </w:rPr>
      </w:pPr>
    </w:p>
    <w:p w14:paraId="69827DA1" w14:textId="77777777" w:rsidR="00E5469D" w:rsidRPr="00AE512C" w:rsidRDefault="00E5469D" w:rsidP="00E5469D">
      <w:pPr>
        <w:pStyle w:val="DraftHeading2"/>
        <w:tabs>
          <w:tab w:val="right" w:pos="1247"/>
        </w:tabs>
        <w:ind w:left="1361" w:hanging="1361"/>
        <w:rPr>
          <w:lang w:val="en-US"/>
        </w:rPr>
      </w:pPr>
      <w:r>
        <w:rPr>
          <w:lang w:val="en-US"/>
        </w:rPr>
        <w:tab/>
      </w:r>
      <w:r w:rsidRPr="003C1538">
        <w:rPr>
          <w:lang w:val="en-US"/>
        </w:rPr>
        <w:t>(3)</w:t>
      </w:r>
      <w:r>
        <w:rPr>
          <w:lang w:val="en-US"/>
        </w:rPr>
        <w:tab/>
        <w:t>The chief executive officer of the National Authority may subdelegate a delegated power, function or duty to a member of the staff of the National Authority.</w:t>
      </w:r>
    </w:p>
    <w:p w14:paraId="4E1A899D" w14:textId="77777777" w:rsidR="00E5469D" w:rsidRDefault="00E5469D" w:rsidP="00E5469D">
      <w:pPr>
        <w:pStyle w:val="DraftHeading1"/>
        <w:tabs>
          <w:tab w:val="right" w:pos="680"/>
        </w:tabs>
        <w:ind w:left="850" w:hanging="850"/>
        <w:rPr>
          <w:lang w:val="en-US"/>
        </w:rPr>
      </w:pPr>
      <w:r>
        <w:rPr>
          <w:lang w:val="en-US"/>
        </w:rPr>
        <w:tab/>
      </w:r>
      <w:bookmarkStart w:id="318" w:name="_Toc62197646"/>
      <w:r>
        <w:rPr>
          <w:lang w:val="en-US"/>
        </w:rPr>
        <w:t>247</w:t>
      </w:r>
      <w:r>
        <w:rPr>
          <w:lang w:val="en-US"/>
        </w:rPr>
        <w:tab/>
        <w:t>Committees</w:t>
      </w:r>
      <w:bookmarkEnd w:id="318"/>
    </w:p>
    <w:p w14:paraId="6B1E3D1A" w14:textId="77777777" w:rsidR="00E5469D" w:rsidRDefault="00E5469D" w:rsidP="00E5469D">
      <w:pPr>
        <w:pStyle w:val="DraftHeading2"/>
        <w:tabs>
          <w:tab w:val="right" w:pos="1247"/>
        </w:tabs>
        <w:ind w:left="1361" w:hanging="1361"/>
        <w:rPr>
          <w:lang w:val="en-US"/>
        </w:rPr>
      </w:pPr>
      <w:r>
        <w:rPr>
          <w:lang w:val="en-US"/>
        </w:rPr>
        <w:tab/>
      </w:r>
      <w:r w:rsidRPr="0054310D">
        <w:rPr>
          <w:lang w:val="en-US"/>
        </w:rPr>
        <w:t>(1)</w:t>
      </w:r>
      <w:r>
        <w:rPr>
          <w:lang w:val="en-US"/>
        </w:rPr>
        <w:tab/>
        <w:t>The Board may establish committees to assist it in carrying out its functions.</w:t>
      </w:r>
    </w:p>
    <w:p w14:paraId="021AEBF6" w14:textId="77777777" w:rsidR="00E5469D" w:rsidRDefault="00E5469D" w:rsidP="00E5469D">
      <w:pPr>
        <w:pStyle w:val="DraftHeading2"/>
        <w:tabs>
          <w:tab w:val="right" w:pos="1247"/>
        </w:tabs>
        <w:ind w:left="1361" w:hanging="1361"/>
        <w:rPr>
          <w:lang w:val="en-US"/>
        </w:rPr>
      </w:pPr>
      <w:r>
        <w:rPr>
          <w:lang w:val="en-US"/>
        </w:rPr>
        <w:tab/>
      </w:r>
      <w:r w:rsidRPr="0054310D">
        <w:rPr>
          <w:lang w:val="en-US"/>
        </w:rPr>
        <w:t>(2)</w:t>
      </w:r>
      <w:r>
        <w:rPr>
          <w:lang w:val="en-US"/>
        </w:rPr>
        <w:tab/>
        <w:t>The Board must determine—</w:t>
      </w:r>
    </w:p>
    <w:p w14:paraId="5DDAE3DA" w14:textId="77777777" w:rsidR="00662736" w:rsidRDefault="006F2939" w:rsidP="0093269E">
      <w:pPr>
        <w:pStyle w:val="SideNote"/>
        <w:framePr w:wrap="around"/>
        <w:rPr>
          <w:lang w:val="en-US"/>
        </w:rPr>
      </w:pPr>
      <w:r>
        <w:rPr>
          <w:lang w:val="en-US"/>
        </w:rPr>
        <w:t>Sch. s. 247(2)(a) amended by No. </w:t>
      </w:r>
      <w:r w:rsidR="002C5E65">
        <w:rPr>
          <w:lang w:val="en-US"/>
        </w:rPr>
        <w:t>80/2011</w:t>
      </w:r>
      <w:r>
        <w:rPr>
          <w:lang w:val="en-US"/>
        </w:rPr>
        <w:t xml:space="preserve"> s. 73(a).</w:t>
      </w:r>
    </w:p>
    <w:p w14:paraId="316417D6" w14:textId="77777777" w:rsidR="00E5469D" w:rsidRDefault="00E5469D" w:rsidP="00E5469D">
      <w:pPr>
        <w:pStyle w:val="DraftHeading3"/>
        <w:tabs>
          <w:tab w:val="right" w:pos="1757"/>
        </w:tabs>
        <w:ind w:left="1871" w:hanging="1871"/>
        <w:rPr>
          <w:lang w:val="en-US"/>
        </w:rPr>
      </w:pPr>
      <w:r>
        <w:rPr>
          <w:lang w:val="en-US"/>
        </w:rPr>
        <w:tab/>
      </w:r>
      <w:r w:rsidRPr="00281D01">
        <w:rPr>
          <w:lang w:val="en-US"/>
        </w:rPr>
        <w:t>(a)</w:t>
      </w:r>
      <w:r>
        <w:rPr>
          <w:lang w:val="en-US"/>
        </w:rPr>
        <w:tab/>
        <w:t>the membership and functions of a committee;</w:t>
      </w:r>
      <w:r w:rsidR="00012D45">
        <w:rPr>
          <w:lang w:val="en-US"/>
        </w:rPr>
        <w:t xml:space="preserve"> and</w:t>
      </w:r>
    </w:p>
    <w:p w14:paraId="67F33DF6" w14:textId="77777777" w:rsidR="00662736" w:rsidRDefault="00662736" w:rsidP="00662736">
      <w:pPr>
        <w:rPr>
          <w:lang w:val="en-US"/>
        </w:rPr>
      </w:pPr>
    </w:p>
    <w:p w14:paraId="799D02AC" w14:textId="77777777" w:rsidR="00E5469D" w:rsidRPr="00281D01" w:rsidRDefault="00E5469D" w:rsidP="00E5469D">
      <w:pPr>
        <w:pStyle w:val="DraftHeading3"/>
        <w:tabs>
          <w:tab w:val="right" w:pos="1757"/>
        </w:tabs>
        <w:ind w:left="1871" w:hanging="1871"/>
        <w:rPr>
          <w:lang w:val="en-US"/>
        </w:rPr>
      </w:pPr>
      <w:r>
        <w:rPr>
          <w:lang w:val="en-US"/>
        </w:rPr>
        <w:tab/>
      </w:r>
      <w:r w:rsidRPr="00281D01">
        <w:rPr>
          <w:lang w:val="en-US"/>
        </w:rPr>
        <w:t>(b)</w:t>
      </w:r>
      <w:r>
        <w:rPr>
          <w:lang w:val="en-US"/>
        </w:rPr>
        <w:tab/>
        <w:t>the procedure at or in relation to meetings of the committee including—</w:t>
      </w:r>
    </w:p>
    <w:p w14:paraId="177C6770" w14:textId="77777777" w:rsidR="00E5469D" w:rsidRDefault="00E5469D" w:rsidP="00E5469D">
      <w:pPr>
        <w:pStyle w:val="DraftHeading4"/>
        <w:tabs>
          <w:tab w:val="right" w:pos="2268"/>
        </w:tabs>
        <w:ind w:left="2381" w:hanging="2381"/>
        <w:rPr>
          <w:lang w:val="en-US"/>
        </w:rPr>
      </w:pPr>
      <w:r>
        <w:rPr>
          <w:lang w:val="en-US"/>
        </w:rPr>
        <w:tab/>
      </w:r>
      <w:r w:rsidRPr="00281D01">
        <w:rPr>
          <w:lang w:val="en-US"/>
        </w:rPr>
        <w:t>(i)</w:t>
      </w:r>
      <w:r>
        <w:rPr>
          <w:lang w:val="en-US"/>
        </w:rPr>
        <w:tab/>
        <w:t>the convening of meetings; and</w:t>
      </w:r>
    </w:p>
    <w:p w14:paraId="1A98FD58" w14:textId="77777777" w:rsidR="00E5469D" w:rsidRDefault="00E5469D" w:rsidP="00E5469D">
      <w:pPr>
        <w:pStyle w:val="DraftHeading4"/>
        <w:tabs>
          <w:tab w:val="right" w:pos="2268"/>
        </w:tabs>
        <w:ind w:left="2381" w:hanging="2381"/>
        <w:rPr>
          <w:lang w:val="en-US"/>
        </w:rPr>
      </w:pPr>
      <w:r>
        <w:rPr>
          <w:lang w:val="en-US"/>
        </w:rPr>
        <w:tab/>
      </w:r>
      <w:r w:rsidRPr="00281D01">
        <w:rPr>
          <w:lang w:val="en-US"/>
        </w:rPr>
        <w:t>(ii)</w:t>
      </w:r>
      <w:r>
        <w:rPr>
          <w:lang w:val="en-US"/>
        </w:rPr>
        <w:tab/>
        <w:t>the quorum for meetings; and</w:t>
      </w:r>
    </w:p>
    <w:p w14:paraId="7A3BE1A5" w14:textId="77777777" w:rsidR="00E5469D" w:rsidRDefault="00E5469D" w:rsidP="00E5469D">
      <w:pPr>
        <w:pStyle w:val="DraftHeading4"/>
        <w:tabs>
          <w:tab w:val="right" w:pos="2268"/>
        </w:tabs>
        <w:ind w:left="2381" w:hanging="2381"/>
        <w:rPr>
          <w:lang w:val="en-US"/>
        </w:rPr>
      </w:pPr>
      <w:r>
        <w:rPr>
          <w:lang w:val="en-US"/>
        </w:rPr>
        <w:tab/>
      </w:r>
      <w:r w:rsidRPr="00281D01">
        <w:rPr>
          <w:lang w:val="en-US"/>
        </w:rPr>
        <w:t>(iii)</w:t>
      </w:r>
      <w:r>
        <w:rPr>
          <w:lang w:val="en-US"/>
        </w:rPr>
        <w:tab/>
        <w:t>the selection of a committee member to be the chairperson of the committee; and</w:t>
      </w:r>
    </w:p>
    <w:p w14:paraId="664C7E7C" w14:textId="77777777" w:rsidR="006F2939" w:rsidRDefault="006F2939" w:rsidP="0093269E">
      <w:pPr>
        <w:pStyle w:val="SideNote"/>
        <w:framePr w:wrap="around"/>
        <w:rPr>
          <w:lang w:val="en-US"/>
        </w:rPr>
      </w:pPr>
      <w:r>
        <w:rPr>
          <w:lang w:val="en-US"/>
        </w:rPr>
        <w:t>Sch. s. 247(2)(b)(iv) amended by No. </w:t>
      </w:r>
      <w:r w:rsidR="002C5E65">
        <w:rPr>
          <w:lang w:val="en-US"/>
        </w:rPr>
        <w:t>80/2011</w:t>
      </w:r>
      <w:r>
        <w:rPr>
          <w:lang w:val="en-US"/>
        </w:rPr>
        <w:t xml:space="preserve"> s. 73(b).</w:t>
      </w:r>
    </w:p>
    <w:p w14:paraId="1F9D4B84" w14:textId="77777777" w:rsidR="00E5469D" w:rsidRDefault="00E5469D" w:rsidP="00E5469D">
      <w:pPr>
        <w:pStyle w:val="DraftHeading4"/>
        <w:tabs>
          <w:tab w:val="right" w:pos="2268"/>
        </w:tabs>
        <w:ind w:left="2381" w:hanging="2381"/>
        <w:rPr>
          <w:lang w:val="en-US"/>
        </w:rPr>
      </w:pPr>
      <w:r>
        <w:rPr>
          <w:lang w:val="en-US"/>
        </w:rPr>
        <w:tab/>
      </w:r>
      <w:r w:rsidRPr="00281D01">
        <w:rPr>
          <w:lang w:val="en-US"/>
        </w:rPr>
        <w:t>(iv)</w:t>
      </w:r>
      <w:r>
        <w:rPr>
          <w:lang w:val="en-US"/>
        </w:rPr>
        <w:tab/>
        <w:t>the manner in which questions arising at meetings of the committee are to be decided;</w:t>
      </w:r>
      <w:r w:rsidR="006F2939">
        <w:rPr>
          <w:lang w:val="en-US"/>
        </w:rPr>
        <w:t xml:space="preserve"> and</w:t>
      </w:r>
    </w:p>
    <w:p w14:paraId="7066D314" w14:textId="77777777" w:rsidR="002D2FAA" w:rsidRPr="002D2FAA" w:rsidRDefault="002D2FAA" w:rsidP="00FE6328">
      <w:pPr>
        <w:rPr>
          <w:lang w:val="en-US"/>
        </w:rPr>
      </w:pPr>
    </w:p>
    <w:p w14:paraId="33BC9516" w14:textId="77777777" w:rsidR="00E5469D" w:rsidRDefault="00E5469D" w:rsidP="00E5469D">
      <w:pPr>
        <w:pStyle w:val="DraftHeading3"/>
        <w:tabs>
          <w:tab w:val="right" w:pos="1757"/>
        </w:tabs>
        <w:ind w:left="1871" w:hanging="1871"/>
        <w:rPr>
          <w:lang w:val="en-US"/>
        </w:rPr>
      </w:pPr>
      <w:r>
        <w:rPr>
          <w:lang w:val="en-US"/>
        </w:rPr>
        <w:tab/>
      </w:r>
      <w:r w:rsidRPr="00BE3DC4">
        <w:rPr>
          <w:lang w:val="en-US"/>
        </w:rPr>
        <w:t>(c)</w:t>
      </w:r>
      <w:r>
        <w:rPr>
          <w:lang w:val="en-US"/>
        </w:rPr>
        <w:tab/>
        <w:t>the procedures for reporting to the Board.</w:t>
      </w:r>
    </w:p>
    <w:p w14:paraId="64B03958" w14:textId="77777777" w:rsidR="00E5469D" w:rsidRDefault="00E5469D" w:rsidP="00E5469D">
      <w:pPr>
        <w:pStyle w:val="DraftHeading2"/>
        <w:tabs>
          <w:tab w:val="right" w:pos="1247"/>
        </w:tabs>
        <w:ind w:left="1361" w:hanging="1361"/>
        <w:rPr>
          <w:lang w:val="en-US"/>
        </w:rPr>
      </w:pPr>
      <w:r>
        <w:rPr>
          <w:lang w:val="en-US"/>
        </w:rPr>
        <w:tab/>
      </w:r>
      <w:r w:rsidRPr="005515D7">
        <w:rPr>
          <w:lang w:val="en-US"/>
        </w:rPr>
        <w:t>(3)</w:t>
      </w:r>
      <w:r>
        <w:rPr>
          <w:lang w:val="en-US"/>
        </w:rPr>
        <w:tab/>
        <w:t>A committee must give the Board any reports, documents and information relating to the committee's functions and activities that the Board requests.</w:t>
      </w:r>
    </w:p>
    <w:p w14:paraId="5794C254" w14:textId="77777777" w:rsidR="00E5469D" w:rsidRDefault="00E5469D" w:rsidP="00E5469D">
      <w:pPr>
        <w:pStyle w:val="DraftHeading2"/>
        <w:tabs>
          <w:tab w:val="right" w:pos="1247"/>
        </w:tabs>
        <w:ind w:left="1361" w:hanging="1361"/>
        <w:rPr>
          <w:lang w:val="en-US"/>
        </w:rPr>
      </w:pPr>
      <w:r>
        <w:rPr>
          <w:lang w:val="en-US"/>
        </w:rPr>
        <w:tab/>
      </w:r>
      <w:r w:rsidRPr="00567447">
        <w:rPr>
          <w:lang w:val="en-US"/>
        </w:rPr>
        <w:t>(4)</w:t>
      </w:r>
      <w:r>
        <w:rPr>
          <w:lang w:val="en-US"/>
        </w:rPr>
        <w:tab/>
        <w:t>The Board must report to the Ministerial Council on any committees it establishes.</w:t>
      </w:r>
    </w:p>
    <w:p w14:paraId="00EFF6CC" w14:textId="77777777" w:rsidR="00E5469D" w:rsidRDefault="00E5469D" w:rsidP="00E5469D">
      <w:pPr>
        <w:rPr>
          <w:lang w:val="en-US"/>
        </w:rPr>
      </w:pPr>
    </w:p>
    <w:p w14:paraId="10DBA144" w14:textId="77777777" w:rsidR="00E5469D" w:rsidRDefault="00E5469D" w:rsidP="00E5469D">
      <w:pPr>
        <w:rPr>
          <w:lang w:val="en-US"/>
        </w:rPr>
      </w:pPr>
    </w:p>
    <w:p w14:paraId="54C6672C" w14:textId="77777777" w:rsidR="00E5469D" w:rsidRDefault="00E5469D" w:rsidP="00E5469D">
      <w:pPr>
        <w:rPr>
          <w:lang w:val="en-US"/>
        </w:rPr>
      </w:pPr>
    </w:p>
    <w:p w14:paraId="5A70F489" w14:textId="77777777" w:rsidR="00E5469D" w:rsidRDefault="00E5469D" w:rsidP="00E5469D">
      <w:pPr>
        <w:pStyle w:val="Heading-DIVISION"/>
        <w:rPr>
          <w:lang w:val="en-US"/>
        </w:rPr>
      </w:pPr>
      <w:r>
        <w:rPr>
          <w:lang w:val="en-US"/>
        </w:rPr>
        <w:tab/>
      </w:r>
      <w:bookmarkStart w:id="319" w:name="_Toc62197647"/>
      <w:r>
        <w:rPr>
          <w:lang w:val="en-US"/>
        </w:rPr>
        <w:t>Subdivision 4—Chief executive officer of</w:t>
      </w:r>
      <w:r w:rsidR="00DD31C6">
        <w:rPr>
          <w:lang w:val="en-US"/>
        </w:rPr>
        <w:t> </w:t>
      </w:r>
      <w:r>
        <w:rPr>
          <w:lang w:val="en-US"/>
        </w:rPr>
        <w:t>the</w:t>
      </w:r>
      <w:r w:rsidR="00DD31C6">
        <w:rPr>
          <w:lang w:val="en-US"/>
        </w:rPr>
        <w:t> </w:t>
      </w:r>
      <w:r>
        <w:rPr>
          <w:lang w:val="en-US"/>
        </w:rPr>
        <w:t>National</w:t>
      </w:r>
      <w:r w:rsidR="00DD31C6">
        <w:rPr>
          <w:lang w:val="en-US"/>
        </w:rPr>
        <w:t> </w:t>
      </w:r>
      <w:r>
        <w:rPr>
          <w:lang w:val="en-US"/>
        </w:rPr>
        <w:t>Authority</w:t>
      </w:r>
      <w:bookmarkEnd w:id="319"/>
    </w:p>
    <w:p w14:paraId="3A62235B" w14:textId="77777777" w:rsidR="00E5469D" w:rsidRPr="007B13E4" w:rsidRDefault="00E5469D" w:rsidP="00E5469D">
      <w:pPr>
        <w:pStyle w:val="DraftHeading1"/>
        <w:tabs>
          <w:tab w:val="right" w:pos="680"/>
        </w:tabs>
        <w:ind w:left="850" w:hanging="850"/>
        <w:rPr>
          <w:lang w:val="en-US"/>
        </w:rPr>
      </w:pPr>
      <w:r>
        <w:rPr>
          <w:lang w:val="en-US"/>
        </w:rPr>
        <w:tab/>
      </w:r>
      <w:bookmarkStart w:id="320" w:name="_Toc62197648"/>
      <w:r>
        <w:rPr>
          <w:lang w:val="en-US"/>
        </w:rPr>
        <w:t>248</w:t>
      </w:r>
      <w:r w:rsidRPr="007B13E4">
        <w:rPr>
          <w:lang w:val="en-US"/>
        </w:rPr>
        <w:tab/>
        <w:t>Chief executive officer</w:t>
      </w:r>
      <w:bookmarkEnd w:id="320"/>
    </w:p>
    <w:p w14:paraId="61F33000" w14:textId="77777777" w:rsidR="00E5469D" w:rsidRDefault="00E5469D" w:rsidP="00E5469D">
      <w:pPr>
        <w:pStyle w:val="DraftHeading2"/>
        <w:tabs>
          <w:tab w:val="right" w:pos="1247"/>
        </w:tabs>
        <w:ind w:left="1361" w:hanging="1361"/>
        <w:rPr>
          <w:lang w:val="en-US"/>
        </w:rPr>
      </w:pPr>
      <w:r>
        <w:rPr>
          <w:lang w:val="en-US"/>
        </w:rPr>
        <w:tab/>
      </w:r>
      <w:r w:rsidRPr="001C052D">
        <w:rPr>
          <w:lang w:val="en-US"/>
        </w:rPr>
        <w:t>(1)</w:t>
      </w:r>
      <w:r w:rsidRPr="007B13E4">
        <w:rPr>
          <w:lang w:val="en-US"/>
        </w:rPr>
        <w:tab/>
      </w:r>
      <w:r>
        <w:rPr>
          <w:lang w:val="en-US"/>
        </w:rPr>
        <w:t>Subject to this section, t</w:t>
      </w:r>
      <w:r w:rsidRPr="007B13E4">
        <w:rPr>
          <w:lang w:val="en-US"/>
        </w:rPr>
        <w:t xml:space="preserve">he </w:t>
      </w:r>
      <w:r>
        <w:rPr>
          <w:lang w:val="en-US"/>
        </w:rPr>
        <w:t>Chairperson of the Board</w:t>
      </w:r>
      <w:r w:rsidRPr="007B13E4">
        <w:rPr>
          <w:lang w:val="en-US"/>
        </w:rPr>
        <w:t xml:space="preserve"> is to appoint a person as chief executive officer of the National </w:t>
      </w:r>
      <w:r>
        <w:rPr>
          <w:lang w:val="en-US"/>
        </w:rPr>
        <w:t>Authority.</w:t>
      </w:r>
    </w:p>
    <w:p w14:paraId="498556F4" w14:textId="77777777" w:rsidR="00E5469D" w:rsidRDefault="00E5469D" w:rsidP="00E5469D">
      <w:pPr>
        <w:pStyle w:val="DraftHeading2"/>
        <w:tabs>
          <w:tab w:val="right" w:pos="1247"/>
        </w:tabs>
        <w:ind w:left="1361" w:hanging="1361"/>
        <w:rPr>
          <w:lang w:val="en-US"/>
        </w:rPr>
      </w:pPr>
      <w:r>
        <w:rPr>
          <w:lang w:val="en-US"/>
        </w:rPr>
        <w:tab/>
      </w:r>
      <w:r w:rsidRPr="001C052D">
        <w:rPr>
          <w:lang w:val="en-US"/>
        </w:rPr>
        <w:t>(2)</w:t>
      </w:r>
      <w:r>
        <w:rPr>
          <w:lang w:val="en-US"/>
        </w:rPr>
        <w:tab/>
        <w:t>The appointment may only be made after the</w:t>
      </w:r>
      <w:r w:rsidR="00DD31C6">
        <w:rPr>
          <w:lang w:val="en-US"/>
        </w:rPr>
        <w:t> </w:t>
      </w:r>
      <w:r>
        <w:rPr>
          <w:lang w:val="en-US"/>
        </w:rPr>
        <w:t>Ministerial Council has first endorsed the</w:t>
      </w:r>
      <w:r w:rsidR="00DD31C6">
        <w:rPr>
          <w:lang w:val="en-US"/>
        </w:rPr>
        <w:t> </w:t>
      </w:r>
      <w:r>
        <w:rPr>
          <w:lang w:val="en-US"/>
        </w:rPr>
        <w:t>appointment on the recommendation of the</w:t>
      </w:r>
      <w:r w:rsidR="00DD31C6">
        <w:rPr>
          <w:lang w:val="en-US"/>
        </w:rPr>
        <w:t> </w:t>
      </w:r>
      <w:r>
        <w:rPr>
          <w:lang w:val="en-US"/>
        </w:rPr>
        <w:t>Board.</w:t>
      </w:r>
    </w:p>
    <w:p w14:paraId="1B659826" w14:textId="77777777" w:rsidR="00E5469D" w:rsidRDefault="00E5469D" w:rsidP="00E5469D">
      <w:pPr>
        <w:pStyle w:val="DraftHeading1"/>
        <w:tabs>
          <w:tab w:val="right" w:pos="680"/>
        </w:tabs>
        <w:ind w:left="850" w:hanging="850"/>
        <w:rPr>
          <w:lang w:val="en-US"/>
        </w:rPr>
      </w:pPr>
      <w:r>
        <w:rPr>
          <w:lang w:val="en-US"/>
        </w:rPr>
        <w:tab/>
      </w:r>
      <w:bookmarkStart w:id="321" w:name="_Toc62197649"/>
      <w:r>
        <w:rPr>
          <w:lang w:val="en-US"/>
        </w:rPr>
        <w:t>249</w:t>
      </w:r>
      <w:r>
        <w:rPr>
          <w:lang w:val="en-US"/>
        </w:rPr>
        <w:tab/>
        <w:t>Functions of chief executive officer</w:t>
      </w:r>
      <w:bookmarkEnd w:id="321"/>
    </w:p>
    <w:p w14:paraId="238AA48D" w14:textId="77777777" w:rsidR="0072483A" w:rsidRDefault="0072483A" w:rsidP="0093269E">
      <w:pPr>
        <w:pStyle w:val="SideNote"/>
        <w:framePr w:wrap="around"/>
        <w:rPr>
          <w:lang w:eastAsia="en-AU"/>
        </w:rPr>
      </w:pPr>
      <w:r>
        <w:rPr>
          <w:lang w:eastAsia="en-AU"/>
        </w:rPr>
        <w:t>Sch. s. 249(1)</w:t>
      </w:r>
      <w:r>
        <w:rPr>
          <w:b w:val="0"/>
          <w:i/>
        </w:rPr>
        <w:t xml:space="preserve"> </w:t>
      </w:r>
      <w:r>
        <w:rPr>
          <w:lang w:eastAsia="en-AU"/>
        </w:rPr>
        <w:t>amended by No. 9/2017 s. 60.</w:t>
      </w:r>
    </w:p>
    <w:p w14:paraId="18D77849" w14:textId="77777777" w:rsidR="00E5469D" w:rsidRDefault="00E5469D" w:rsidP="00E5469D">
      <w:pPr>
        <w:pStyle w:val="DraftHeading2"/>
        <w:tabs>
          <w:tab w:val="right" w:pos="1247"/>
        </w:tabs>
        <w:ind w:left="1361" w:hanging="1361"/>
        <w:rPr>
          <w:lang w:val="en-US"/>
        </w:rPr>
      </w:pPr>
      <w:r>
        <w:rPr>
          <w:lang w:val="en-US"/>
        </w:rPr>
        <w:tab/>
      </w:r>
      <w:r w:rsidRPr="000E3AE9">
        <w:rPr>
          <w:lang w:val="en-US"/>
        </w:rPr>
        <w:t>(1)</w:t>
      </w:r>
      <w:r>
        <w:rPr>
          <w:lang w:val="en-US"/>
        </w:rPr>
        <w:tab/>
        <w:t xml:space="preserve">The chief executive officer is responsible for the </w:t>
      </w:r>
      <w:r w:rsidR="0072483A" w:rsidRPr="00D57BB8">
        <w:rPr>
          <w:lang w:val="en-US"/>
        </w:rPr>
        <w:t>day-to-day</w:t>
      </w:r>
      <w:r>
        <w:rPr>
          <w:lang w:val="en-US"/>
        </w:rPr>
        <w:t xml:space="preserve"> management of the affairs of the National Authority.</w:t>
      </w:r>
    </w:p>
    <w:p w14:paraId="1D2E51CD" w14:textId="77777777" w:rsidR="00E5469D" w:rsidRDefault="00E5469D" w:rsidP="00E5469D">
      <w:pPr>
        <w:pStyle w:val="DraftHeading2"/>
        <w:tabs>
          <w:tab w:val="right" w:pos="1247"/>
        </w:tabs>
        <w:ind w:left="1361" w:hanging="1361"/>
        <w:rPr>
          <w:lang w:val="en-US"/>
        </w:rPr>
      </w:pPr>
      <w:r>
        <w:rPr>
          <w:lang w:val="en-US"/>
        </w:rPr>
        <w:tab/>
      </w:r>
      <w:r w:rsidRPr="000E3AE9">
        <w:rPr>
          <w:lang w:val="en-US"/>
        </w:rPr>
        <w:t>(2)</w:t>
      </w:r>
      <w:r>
        <w:rPr>
          <w:lang w:val="en-US"/>
        </w:rPr>
        <w:tab/>
        <w:t>The chief executive officer has any other functions given to him or her or delegated to</w:t>
      </w:r>
      <w:r w:rsidR="00DD31C6">
        <w:rPr>
          <w:lang w:val="en-US"/>
        </w:rPr>
        <w:t> </w:t>
      </w:r>
      <w:r>
        <w:rPr>
          <w:lang w:val="en-US"/>
        </w:rPr>
        <w:t>him</w:t>
      </w:r>
      <w:r w:rsidR="00DD31C6">
        <w:rPr>
          <w:lang w:val="en-US"/>
        </w:rPr>
        <w:t> </w:t>
      </w:r>
      <w:r>
        <w:rPr>
          <w:lang w:val="en-US"/>
        </w:rPr>
        <w:t>or her under this Law.</w:t>
      </w:r>
    </w:p>
    <w:p w14:paraId="1504F1AD" w14:textId="77777777" w:rsidR="00E5469D" w:rsidRDefault="00E5469D" w:rsidP="00E5469D">
      <w:pPr>
        <w:pStyle w:val="DraftHeading2"/>
        <w:tabs>
          <w:tab w:val="right" w:pos="1247"/>
        </w:tabs>
        <w:ind w:left="1361" w:hanging="1361"/>
        <w:rPr>
          <w:lang w:val="en-US"/>
        </w:rPr>
      </w:pPr>
      <w:r>
        <w:rPr>
          <w:lang w:val="en-US"/>
        </w:rPr>
        <w:tab/>
      </w:r>
      <w:r w:rsidRPr="00407FEC">
        <w:rPr>
          <w:lang w:val="en-US"/>
        </w:rPr>
        <w:t>(</w:t>
      </w:r>
      <w:r>
        <w:rPr>
          <w:lang w:val="en-US"/>
        </w:rPr>
        <w:t>3</w:t>
      </w:r>
      <w:r w:rsidRPr="00407FEC">
        <w:rPr>
          <w:lang w:val="en-US"/>
        </w:rPr>
        <w:t>)</w:t>
      </w:r>
      <w:r>
        <w:rPr>
          <w:lang w:val="en-US"/>
        </w:rPr>
        <w:tab/>
        <w:t>Subject to this Law, the chief executive officer must comply with the directions and policies of the Board in carrying out his or her functions.</w:t>
      </w:r>
    </w:p>
    <w:p w14:paraId="79B84945" w14:textId="77777777" w:rsidR="00E5469D" w:rsidRDefault="00E5469D" w:rsidP="00E5469D">
      <w:pPr>
        <w:pStyle w:val="DraftHeading2"/>
        <w:tabs>
          <w:tab w:val="right" w:pos="1247"/>
        </w:tabs>
        <w:ind w:left="1361" w:hanging="1361"/>
        <w:rPr>
          <w:lang w:val="en-US"/>
        </w:rPr>
      </w:pPr>
      <w:r>
        <w:rPr>
          <w:lang w:val="en-US"/>
        </w:rPr>
        <w:tab/>
      </w:r>
      <w:r w:rsidRPr="00407FEC">
        <w:rPr>
          <w:lang w:val="en-US"/>
        </w:rPr>
        <w:t>(</w:t>
      </w:r>
      <w:r>
        <w:rPr>
          <w:lang w:val="en-US"/>
        </w:rPr>
        <w:t>4</w:t>
      </w:r>
      <w:r w:rsidRPr="00407FEC">
        <w:rPr>
          <w:lang w:val="en-US"/>
        </w:rPr>
        <w:t>)</w:t>
      </w:r>
      <w:r>
        <w:rPr>
          <w:lang w:val="en-US"/>
        </w:rPr>
        <w:tab/>
        <w:t>The chief executive officer is to report to the Board.</w:t>
      </w:r>
    </w:p>
    <w:p w14:paraId="2DDFCA96" w14:textId="77777777" w:rsidR="00E5469D" w:rsidRDefault="00E5469D" w:rsidP="00E5469D">
      <w:pPr>
        <w:pStyle w:val="DraftHeading2"/>
        <w:tabs>
          <w:tab w:val="right" w:pos="1247"/>
        </w:tabs>
        <w:ind w:left="1361" w:hanging="1361"/>
        <w:rPr>
          <w:lang w:val="en-US"/>
        </w:rPr>
      </w:pPr>
      <w:r>
        <w:rPr>
          <w:lang w:val="en-US"/>
        </w:rPr>
        <w:tab/>
      </w:r>
      <w:r w:rsidRPr="00407FEC">
        <w:rPr>
          <w:lang w:val="en-US"/>
        </w:rPr>
        <w:t>(</w:t>
      </w:r>
      <w:r>
        <w:rPr>
          <w:lang w:val="en-US"/>
        </w:rPr>
        <w:t>5</w:t>
      </w:r>
      <w:r w:rsidRPr="00407FEC">
        <w:rPr>
          <w:lang w:val="en-US"/>
        </w:rPr>
        <w:t>)</w:t>
      </w:r>
      <w:r>
        <w:rPr>
          <w:lang w:val="en-US"/>
        </w:rPr>
        <w:tab/>
        <w:t>The chief executive officer must manage the affairs of the National Authority</w:t>
      </w:r>
      <w:r w:rsidRPr="00407FEC">
        <w:rPr>
          <w:lang w:val="en-US"/>
        </w:rPr>
        <w:t xml:space="preserve"> </w:t>
      </w:r>
      <w:r>
        <w:rPr>
          <w:lang w:val="en-US"/>
        </w:rPr>
        <w:t>in a way that—</w:t>
      </w:r>
    </w:p>
    <w:p w14:paraId="7D6BB355" w14:textId="77777777" w:rsidR="00E5469D" w:rsidRDefault="00E5469D" w:rsidP="00E5469D">
      <w:pPr>
        <w:pStyle w:val="DraftHeading3"/>
        <w:tabs>
          <w:tab w:val="right" w:pos="1757"/>
        </w:tabs>
        <w:ind w:left="1871" w:hanging="1871"/>
        <w:rPr>
          <w:lang w:val="en-US"/>
        </w:rPr>
      </w:pPr>
      <w:r>
        <w:rPr>
          <w:lang w:val="en-US"/>
        </w:rPr>
        <w:tab/>
      </w:r>
      <w:r w:rsidRPr="00407FEC">
        <w:rPr>
          <w:lang w:val="en-US"/>
        </w:rPr>
        <w:t>(a)</w:t>
      </w:r>
      <w:r>
        <w:rPr>
          <w:lang w:val="en-US"/>
        </w:rPr>
        <w:tab/>
        <w:t>promotes the effective use of the resources of</w:t>
      </w:r>
      <w:r w:rsidR="00537FE4">
        <w:rPr>
          <w:lang w:val="en-US"/>
        </w:rPr>
        <w:t> </w:t>
      </w:r>
      <w:r>
        <w:rPr>
          <w:lang w:val="en-US"/>
        </w:rPr>
        <w:t>the National Authority; and</w:t>
      </w:r>
    </w:p>
    <w:p w14:paraId="27CBB1BA" w14:textId="77777777" w:rsidR="00E5469D" w:rsidRDefault="00E5469D" w:rsidP="00E5469D">
      <w:pPr>
        <w:pStyle w:val="DraftHeading3"/>
        <w:tabs>
          <w:tab w:val="right" w:pos="1757"/>
        </w:tabs>
        <w:ind w:left="1871" w:hanging="1871"/>
        <w:rPr>
          <w:lang w:val="en-US"/>
        </w:rPr>
      </w:pPr>
      <w:r>
        <w:rPr>
          <w:lang w:val="en-US"/>
        </w:rPr>
        <w:tab/>
      </w:r>
      <w:r w:rsidRPr="00407FEC">
        <w:rPr>
          <w:lang w:val="en-US"/>
        </w:rPr>
        <w:t>(b)</w:t>
      </w:r>
      <w:r>
        <w:rPr>
          <w:lang w:val="en-US"/>
        </w:rPr>
        <w:tab/>
        <w:t>is consistent with this Law.</w:t>
      </w:r>
    </w:p>
    <w:p w14:paraId="4C6DEB23" w14:textId="77777777" w:rsidR="00E5469D" w:rsidRDefault="00E5469D" w:rsidP="00E5469D">
      <w:pPr>
        <w:pStyle w:val="DraftHeading2"/>
        <w:tabs>
          <w:tab w:val="right" w:pos="1247"/>
        </w:tabs>
        <w:ind w:left="1361" w:hanging="1361"/>
        <w:rPr>
          <w:lang w:val="en-US"/>
        </w:rPr>
      </w:pPr>
      <w:r>
        <w:rPr>
          <w:lang w:val="en-US"/>
        </w:rPr>
        <w:tab/>
      </w:r>
      <w:r w:rsidRPr="00407FEC">
        <w:rPr>
          <w:lang w:val="en-US"/>
        </w:rPr>
        <w:t>(</w:t>
      </w:r>
      <w:r>
        <w:rPr>
          <w:lang w:val="en-US"/>
        </w:rPr>
        <w:t>6</w:t>
      </w:r>
      <w:r w:rsidRPr="00407FEC">
        <w:rPr>
          <w:lang w:val="en-US"/>
        </w:rPr>
        <w:t>)</w:t>
      </w:r>
      <w:r>
        <w:rPr>
          <w:lang w:val="en-US"/>
        </w:rPr>
        <w:tab/>
        <w:t>The chief executive officer must work collaboratively with the Regulatory Authorities and the relevant Commonwealth Department to support and promote the National Quality Framework.</w:t>
      </w:r>
    </w:p>
    <w:p w14:paraId="2FE26AE4" w14:textId="77777777" w:rsidR="00E5469D" w:rsidRDefault="00E5469D" w:rsidP="00E5469D">
      <w:pPr>
        <w:rPr>
          <w:lang w:val="en-US"/>
        </w:rPr>
      </w:pPr>
    </w:p>
    <w:p w14:paraId="1C2B8A1E" w14:textId="77777777" w:rsidR="00E5469D" w:rsidRPr="006158E8" w:rsidRDefault="00E5469D" w:rsidP="00E5469D">
      <w:pPr>
        <w:pStyle w:val="DraftHeading1"/>
        <w:tabs>
          <w:tab w:val="right" w:pos="680"/>
        </w:tabs>
        <w:ind w:left="850" w:hanging="850"/>
        <w:rPr>
          <w:lang w:val="en-US"/>
        </w:rPr>
      </w:pPr>
      <w:r>
        <w:rPr>
          <w:lang w:val="en-US"/>
        </w:rPr>
        <w:tab/>
      </w:r>
      <w:bookmarkStart w:id="322" w:name="_Toc62197650"/>
      <w:r>
        <w:rPr>
          <w:lang w:val="en-US"/>
        </w:rPr>
        <w:t>250</w:t>
      </w:r>
      <w:r>
        <w:rPr>
          <w:lang w:val="en-US"/>
        </w:rPr>
        <w:tab/>
        <w:t>Terms and conditions of appointment</w:t>
      </w:r>
      <w:bookmarkEnd w:id="322"/>
    </w:p>
    <w:p w14:paraId="4D5E59D8" w14:textId="77777777" w:rsidR="00E5469D" w:rsidRDefault="00E5469D" w:rsidP="00E5469D">
      <w:pPr>
        <w:pStyle w:val="DraftHeading2"/>
        <w:tabs>
          <w:tab w:val="right" w:pos="1247"/>
        </w:tabs>
        <w:ind w:left="1361" w:hanging="1361"/>
        <w:rPr>
          <w:lang w:val="en-US"/>
        </w:rPr>
      </w:pPr>
      <w:r>
        <w:rPr>
          <w:lang w:val="en-US"/>
        </w:rPr>
        <w:tab/>
      </w:r>
      <w:r w:rsidRPr="006158E8">
        <w:rPr>
          <w:lang w:val="en-US"/>
        </w:rPr>
        <w:t>(</w:t>
      </w:r>
      <w:r>
        <w:rPr>
          <w:lang w:val="en-US"/>
        </w:rPr>
        <w:t>1</w:t>
      </w:r>
      <w:r w:rsidRPr="006158E8">
        <w:rPr>
          <w:lang w:val="en-US"/>
        </w:rPr>
        <w:t>)</w:t>
      </w:r>
      <w:r w:rsidRPr="007B13E4">
        <w:rPr>
          <w:lang w:val="en-US"/>
        </w:rPr>
        <w:tab/>
        <w:t xml:space="preserve">The chief executive officer of the National </w:t>
      </w:r>
      <w:r>
        <w:rPr>
          <w:lang w:val="en-US"/>
        </w:rPr>
        <w:t>Authority</w:t>
      </w:r>
      <w:r w:rsidRPr="007B13E4">
        <w:rPr>
          <w:lang w:val="en-US"/>
        </w:rPr>
        <w:t xml:space="preserve"> is to be appoint</w:t>
      </w:r>
      <w:r>
        <w:rPr>
          <w:lang w:val="en-US"/>
        </w:rPr>
        <w:t>ed for a period, not more than 3</w:t>
      </w:r>
      <w:r w:rsidRPr="007B13E4">
        <w:rPr>
          <w:lang w:val="en-US"/>
        </w:rPr>
        <w:t xml:space="preserve"> </w:t>
      </w:r>
      <w:r>
        <w:rPr>
          <w:lang w:val="en-US"/>
        </w:rPr>
        <w:t>years, specified in the officer'</w:t>
      </w:r>
      <w:r w:rsidRPr="007B13E4">
        <w:rPr>
          <w:lang w:val="en-US"/>
        </w:rPr>
        <w:t>s appointment, but is eligible for reappointment.</w:t>
      </w:r>
    </w:p>
    <w:p w14:paraId="37A98F1B" w14:textId="77777777" w:rsidR="00E5469D" w:rsidRDefault="00E5469D" w:rsidP="00E5469D">
      <w:pPr>
        <w:pStyle w:val="DraftHeading2"/>
        <w:tabs>
          <w:tab w:val="right" w:pos="1247"/>
        </w:tabs>
        <w:ind w:left="1361" w:hanging="1361"/>
        <w:rPr>
          <w:lang w:val="en-US"/>
        </w:rPr>
      </w:pPr>
      <w:r>
        <w:rPr>
          <w:lang w:val="en-US"/>
        </w:rPr>
        <w:tab/>
        <w:t>(2</w:t>
      </w:r>
      <w:r w:rsidRPr="006158E8">
        <w:rPr>
          <w:lang w:val="en-US"/>
        </w:rPr>
        <w:t>)</w:t>
      </w:r>
      <w:r>
        <w:rPr>
          <w:lang w:val="en-US"/>
        </w:rPr>
        <w:tab/>
        <w:t>A member of the Board cannot be appointed as chief executive officer.</w:t>
      </w:r>
    </w:p>
    <w:p w14:paraId="7EE3DE44" w14:textId="77777777" w:rsidR="00E5469D" w:rsidRPr="00812424" w:rsidRDefault="00E5469D" w:rsidP="00E5469D">
      <w:pPr>
        <w:pStyle w:val="DraftHeading2"/>
        <w:tabs>
          <w:tab w:val="right" w:pos="1247"/>
        </w:tabs>
        <w:ind w:left="1361" w:hanging="1361"/>
        <w:rPr>
          <w:lang w:val="en-US"/>
        </w:rPr>
      </w:pPr>
      <w:r>
        <w:rPr>
          <w:lang w:val="en-US"/>
        </w:rPr>
        <w:tab/>
      </w:r>
      <w:r w:rsidRPr="00567447">
        <w:rPr>
          <w:lang w:val="en-US"/>
        </w:rPr>
        <w:t>(3)</w:t>
      </w:r>
      <w:r>
        <w:rPr>
          <w:lang w:val="en-US"/>
        </w:rPr>
        <w:tab/>
        <w:t>Subject to this Law, the chief executive officer holds office subject to any terms and conditions that are decided by the Board.</w:t>
      </w:r>
    </w:p>
    <w:p w14:paraId="06D2C048" w14:textId="77777777" w:rsidR="00E5469D" w:rsidRDefault="00E5469D" w:rsidP="00E5469D">
      <w:pPr>
        <w:pStyle w:val="DraftHeading2"/>
        <w:tabs>
          <w:tab w:val="right" w:pos="1247"/>
        </w:tabs>
        <w:ind w:left="1361" w:hanging="1361"/>
        <w:rPr>
          <w:lang w:val="en-US"/>
        </w:rPr>
      </w:pPr>
      <w:r>
        <w:rPr>
          <w:lang w:val="en-US"/>
        </w:rPr>
        <w:tab/>
        <w:t>(4</w:t>
      </w:r>
      <w:r w:rsidRPr="006158E8">
        <w:rPr>
          <w:lang w:val="en-US"/>
        </w:rPr>
        <w:t>)</w:t>
      </w:r>
      <w:r>
        <w:rPr>
          <w:lang w:val="en-US"/>
        </w:rPr>
        <w:tab/>
        <w:t>The chief executive officer must not engage in paid employment outside the duties of his or her office without the approval of the Chairperson of the Board.</w:t>
      </w:r>
    </w:p>
    <w:p w14:paraId="5E273B15" w14:textId="77777777" w:rsidR="00E5469D" w:rsidRPr="006158E8" w:rsidRDefault="00E5469D" w:rsidP="00E5469D">
      <w:pPr>
        <w:pStyle w:val="DraftHeading2"/>
        <w:tabs>
          <w:tab w:val="right" w:pos="1247"/>
        </w:tabs>
        <w:ind w:left="1361" w:hanging="1361"/>
        <w:rPr>
          <w:lang w:val="en-US"/>
        </w:rPr>
      </w:pPr>
      <w:r>
        <w:rPr>
          <w:lang w:val="en-US"/>
        </w:rPr>
        <w:tab/>
        <w:t>(5</w:t>
      </w:r>
      <w:r w:rsidRPr="006158E8">
        <w:rPr>
          <w:lang w:val="en-US"/>
        </w:rPr>
        <w:t>)</w:t>
      </w:r>
      <w:r>
        <w:rPr>
          <w:lang w:val="en-US"/>
        </w:rPr>
        <w:tab/>
        <w:t>The Chairperson of the Board must notify the Chairperson of the Ministerial Council of any approval given under subsection (4).</w:t>
      </w:r>
    </w:p>
    <w:p w14:paraId="221285EC" w14:textId="77777777" w:rsidR="00E5469D" w:rsidRDefault="00E5469D" w:rsidP="00E5469D">
      <w:pPr>
        <w:pStyle w:val="DraftHeading2"/>
        <w:tabs>
          <w:tab w:val="right" w:pos="1247"/>
        </w:tabs>
        <w:ind w:left="1361" w:hanging="1361"/>
        <w:rPr>
          <w:lang w:val="en-US"/>
        </w:rPr>
      </w:pPr>
      <w:r>
        <w:rPr>
          <w:lang w:val="en-US"/>
        </w:rPr>
        <w:tab/>
        <w:t>(6</w:t>
      </w:r>
      <w:r w:rsidRPr="006158E8">
        <w:rPr>
          <w:lang w:val="en-US"/>
        </w:rPr>
        <w:t>)</w:t>
      </w:r>
      <w:r w:rsidRPr="007B13E4">
        <w:rPr>
          <w:lang w:val="en-US"/>
        </w:rPr>
        <w:tab/>
        <w:t xml:space="preserve">The chief executive officer of the National </w:t>
      </w:r>
      <w:r>
        <w:rPr>
          <w:lang w:val="en-US"/>
        </w:rPr>
        <w:t>Authority</w:t>
      </w:r>
      <w:r w:rsidRPr="007B13E4">
        <w:rPr>
          <w:lang w:val="en-US"/>
        </w:rPr>
        <w:t xml:space="preserve"> is taken, while holding that office, to be a member of the staff of the National </w:t>
      </w:r>
      <w:r>
        <w:rPr>
          <w:lang w:val="en-US"/>
        </w:rPr>
        <w:t>Authority</w:t>
      </w:r>
      <w:r w:rsidRPr="007B13E4">
        <w:rPr>
          <w:lang w:val="en-US"/>
        </w:rPr>
        <w:t>.</w:t>
      </w:r>
    </w:p>
    <w:p w14:paraId="3BA87ACA" w14:textId="77777777" w:rsidR="00E5469D" w:rsidRDefault="00E5469D" w:rsidP="00E5469D">
      <w:pPr>
        <w:pStyle w:val="DraftHeading1"/>
        <w:tabs>
          <w:tab w:val="right" w:pos="680"/>
        </w:tabs>
        <w:ind w:left="850" w:hanging="850"/>
        <w:rPr>
          <w:lang w:val="en-US"/>
        </w:rPr>
      </w:pPr>
      <w:r>
        <w:rPr>
          <w:lang w:val="en-US"/>
        </w:rPr>
        <w:tab/>
      </w:r>
      <w:bookmarkStart w:id="323" w:name="_Toc62197651"/>
      <w:r>
        <w:rPr>
          <w:lang w:val="en-US"/>
        </w:rPr>
        <w:t>251</w:t>
      </w:r>
      <w:r>
        <w:rPr>
          <w:lang w:val="en-US"/>
        </w:rPr>
        <w:tab/>
        <w:t>Remuneration</w:t>
      </w:r>
      <w:bookmarkEnd w:id="323"/>
    </w:p>
    <w:p w14:paraId="497B58DF" w14:textId="77777777" w:rsidR="00E5469D" w:rsidRDefault="00E5469D" w:rsidP="00E5469D">
      <w:pPr>
        <w:pStyle w:val="BodySectionSub"/>
        <w:rPr>
          <w:lang w:val="en-US"/>
        </w:rPr>
      </w:pPr>
      <w:r w:rsidRPr="00812424">
        <w:rPr>
          <w:lang w:val="en-US"/>
        </w:rPr>
        <w:t>The chief executive officer is to be paid the remuneration and allowances decided by the Board.</w:t>
      </w:r>
      <w:r w:rsidRPr="00812424">
        <w:rPr>
          <w:lang w:val="en-US"/>
        </w:rPr>
        <w:tab/>
      </w:r>
    </w:p>
    <w:p w14:paraId="1C0D336A" w14:textId="77777777" w:rsidR="00E5469D" w:rsidRPr="007B13E4" w:rsidRDefault="00E5469D" w:rsidP="00E5469D">
      <w:pPr>
        <w:pStyle w:val="DraftHeading1"/>
        <w:tabs>
          <w:tab w:val="right" w:pos="680"/>
        </w:tabs>
        <w:ind w:left="850" w:hanging="850"/>
        <w:rPr>
          <w:lang w:val="en-US"/>
        </w:rPr>
      </w:pPr>
      <w:r>
        <w:rPr>
          <w:lang w:val="en-US"/>
        </w:rPr>
        <w:tab/>
      </w:r>
      <w:bookmarkStart w:id="324" w:name="_Toc62197652"/>
      <w:r>
        <w:rPr>
          <w:lang w:val="en-US"/>
        </w:rPr>
        <w:t>252</w:t>
      </w:r>
      <w:r w:rsidRPr="007B13E4">
        <w:rPr>
          <w:lang w:val="en-US"/>
        </w:rPr>
        <w:tab/>
        <w:t>Vacancy in office</w:t>
      </w:r>
      <w:bookmarkEnd w:id="324"/>
    </w:p>
    <w:p w14:paraId="417A192A" w14:textId="77777777" w:rsidR="00E5469D" w:rsidRPr="007B13E4" w:rsidRDefault="00E5469D" w:rsidP="00E5469D">
      <w:pPr>
        <w:pStyle w:val="BodySectionSub"/>
        <w:rPr>
          <w:lang w:val="en-US"/>
        </w:rPr>
      </w:pPr>
      <w:r w:rsidRPr="007B13E4">
        <w:rPr>
          <w:lang w:val="en-US"/>
        </w:rPr>
        <w:t xml:space="preserve">The office of the chief executive officer of the National </w:t>
      </w:r>
      <w:r>
        <w:rPr>
          <w:lang w:val="en-US"/>
        </w:rPr>
        <w:t>Authority</w:t>
      </w:r>
      <w:r w:rsidRPr="007B13E4">
        <w:rPr>
          <w:lang w:val="en-US"/>
        </w:rPr>
        <w:t xml:space="preserve"> becomes vacant if—</w:t>
      </w:r>
    </w:p>
    <w:p w14:paraId="042427D1" w14:textId="77777777" w:rsidR="00E5469D" w:rsidRDefault="00E5469D" w:rsidP="00E5469D">
      <w:pPr>
        <w:pStyle w:val="DraftHeading3"/>
        <w:tabs>
          <w:tab w:val="right" w:pos="1757"/>
        </w:tabs>
        <w:ind w:left="1871" w:hanging="1871"/>
        <w:rPr>
          <w:lang w:val="en-US"/>
        </w:rPr>
      </w:pPr>
      <w:r>
        <w:rPr>
          <w:lang w:val="en-US"/>
        </w:rPr>
        <w:tab/>
      </w:r>
      <w:r w:rsidRPr="00202BF9">
        <w:rPr>
          <w:lang w:val="en-US"/>
        </w:rPr>
        <w:t>(a)</w:t>
      </w:r>
      <w:r w:rsidRPr="007B13E4">
        <w:rPr>
          <w:lang w:val="en-US"/>
        </w:rPr>
        <w:tab/>
        <w:t>the chief execut</w:t>
      </w:r>
      <w:r>
        <w:rPr>
          <w:lang w:val="en-US"/>
        </w:rPr>
        <w:t>ive officer resigns from</w:t>
      </w:r>
      <w:r w:rsidRPr="007B13E4">
        <w:rPr>
          <w:lang w:val="en-US"/>
        </w:rPr>
        <w:t xml:space="preserve"> office by </w:t>
      </w:r>
      <w:r>
        <w:rPr>
          <w:lang w:val="en-US"/>
        </w:rPr>
        <w:t>written notice</w:t>
      </w:r>
      <w:r w:rsidRPr="007B13E4">
        <w:rPr>
          <w:lang w:val="en-US"/>
        </w:rPr>
        <w:t xml:space="preserve"> addressed to the Chairperson of the </w:t>
      </w:r>
      <w:r>
        <w:rPr>
          <w:lang w:val="en-US"/>
        </w:rPr>
        <w:t>Board</w:t>
      </w:r>
      <w:r w:rsidRPr="007B13E4">
        <w:rPr>
          <w:lang w:val="en-US"/>
        </w:rPr>
        <w:t>; or</w:t>
      </w:r>
    </w:p>
    <w:p w14:paraId="7A18424E" w14:textId="77777777" w:rsidR="00E5469D" w:rsidRDefault="00E5469D" w:rsidP="00E5469D">
      <w:pPr>
        <w:rPr>
          <w:lang w:val="en-US"/>
        </w:rPr>
      </w:pPr>
    </w:p>
    <w:p w14:paraId="0FB4B22F" w14:textId="77777777" w:rsidR="00E5469D" w:rsidRPr="00F96841" w:rsidRDefault="00E5469D" w:rsidP="00E5469D">
      <w:pPr>
        <w:rPr>
          <w:lang w:val="en-US"/>
        </w:rPr>
      </w:pPr>
    </w:p>
    <w:p w14:paraId="222474B1" w14:textId="77777777" w:rsidR="00E5469D" w:rsidRDefault="00E5469D" w:rsidP="00E5469D">
      <w:pPr>
        <w:pStyle w:val="DraftHeading3"/>
        <w:tabs>
          <w:tab w:val="right" w:pos="1757"/>
        </w:tabs>
        <w:ind w:left="1871" w:hanging="1871"/>
        <w:rPr>
          <w:lang w:val="en-US"/>
        </w:rPr>
      </w:pPr>
      <w:r>
        <w:rPr>
          <w:lang w:val="en-US"/>
        </w:rPr>
        <w:tab/>
      </w:r>
      <w:r w:rsidRPr="00202BF9">
        <w:rPr>
          <w:lang w:val="en-US"/>
        </w:rPr>
        <w:t>(b)</w:t>
      </w:r>
      <w:r w:rsidRPr="007B13E4">
        <w:rPr>
          <w:lang w:val="en-US"/>
        </w:rPr>
        <w:tab/>
        <w:t xml:space="preserve">the appointment of the chief executive officer is terminated by the </w:t>
      </w:r>
      <w:r>
        <w:rPr>
          <w:lang w:val="en-US"/>
        </w:rPr>
        <w:t>Board</w:t>
      </w:r>
      <w:r w:rsidRPr="007B13E4">
        <w:rPr>
          <w:lang w:val="en-US"/>
        </w:rPr>
        <w:t xml:space="preserve"> under this</w:t>
      </w:r>
      <w:r w:rsidR="00023B4B">
        <w:rPr>
          <w:lang w:val="en-US"/>
        </w:rPr>
        <w:t> </w:t>
      </w:r>
      <w:r>
        <w:rPr>
          <w:lang w:val="en-US"/>
        </w:rPr>
        <w:t>Law; or</w:t>
      </w:r>
    </w:p>
    <w:p w14:paraId="6B9D65F1" w14:textId="77777777" w:rsidR="00E5469D" w:rsidRDefault="00E5469D" w:rsidP="00E5469D">
      <w:pPr>
        <w:pStyle w:val="DraftHeading3"/>
        <w:tabs>
          <w:tab w:val="right" w:pos="1757"/>
        </w:tabs>
        <w:ind w:left="1871" w:hanging="1871"/>
        <w:rPr>
          <w:lang w:val="en-US"/>
        </w:rPr>
      </w:pPr>
      <w:r>
        <w:rPr>
          <w:lang w:val="en-US"/>
        </w:rPr>
        <w:tab/>
      </w:r>
      <w:r w:rsidRPr="00756814">
        <w:rPr>
          <w:lang w:val="en-US"/>
        </w:rPr>
        <w:t>(c)</w:t>
      </w:r>
      <w:r>
        <w:rPr>
          <w:lang w:val="en-US"/>
        </w:rPr>
        <w:tab/>
        <w:t>the chief executive officer dies.</w:t>
      </w:r>
    </w:p>
    <w:p w14:paraId="105CBEDF" w14:textId="77777777" w:rsidR="00E5469D" w:rsidRDefault="00E5469D" w:rsidP="00E5469D">
      <w:pPr>
        <w:pStyle w:val="DraftHeading1"/>
        <w:tabs>
          <w:tab w:val="right" w:pos="680"/>
        </w:tabs>
        <w:ind w:left="850" w:hanging="850"/>
        <w:rPr>
          <w:lang w:val="en-US"/>
        </w:rPr>
      </w:pPr>
      <w:r>
        <w:rPr>
          <w:lang w:val="en-US"/>
        </w:rPr>
        <w:tab/>
      </w:r>
      <w:bookmarkStart w:id="325" w:name="_Toc62197653"/>
      <w:r>
        <w:rPr>
          <w:lang w:val="en-US"/>
        </w:rPr>
        <w:t>253</w:t>
      </w:r>
      <w:r>
        <w:rPr>
          <w:lang w:val="en-US"/>
        </w:rPr>
        <w:tab/>
        <w:t>Resignation</w:t>
      </w:r>
      <w:bookmarkEnd w:id="325"/>
    </w:p>
    <w:p w14:paraId="51132F47" w14:textId="77777777" w:rsidR="00E5469D" w:rsidRDefault="00E5469D" w:rsidP="00E5469D">
      <w:pPr>
        <w:pStyle w:val="DraftHeading2"/>
        <w:tabs>
          <w:tab w:val="right" w:pos="1247"/>
        </w:tabs>
        <w:ind w:left="1361" w:hanging="1361"/>
        <w:rPr>
          <w:lang w:val="en-US"/>
        </w:rPr>
      </w:pPr>
      <w:r>
        <w:rPr>
          <w:lang w:val="en-US"/>
        </w:rPr>
        <w:tab/>
      </w:r>
      <w:r w:rsidRPr="00E95AFE">
        <w:rPr>
          <w:lang w:val="en-US"/>
        </w:rPr>
        <w:t>(1)</w:t>
      </w:r>
      <w:r>
        <w:rPr>
          <w:lang w:val="en-US"/>
        </w:rPr>
        <w:tab/>
        <w:t>The chief executive officer may resign the office by written notice addressed to the Chairperson of the Board.</w:t>
      </w:r>
    </w:p>
    <w:p w14:paraId="68098E75" w14:textId="77777777" w:rsidR="00E5469D" w:rsidRDefault="00E5469D" w:rsidP="00E5469D">
      <w:pPr>
        <w:pStyle w:val="DraftHeading2"/>
        <w:tabs>
          <w:tab w:val="right" w:pos="1247"/>
        </w:tabs>
        <w:ind w:left="1361" w:hanging="1361"/>
        <w:rPr>
          <w:lang w:val="en-US"/>
        </w:rPr>
      </w:pPr>
      <w:r>
        <w:rPr>
          <w:lang w:val="en-US"/>
        </w:rPr>
        <w:tab/>
      </w:r>
      <w:r w:rsidRPr="00E95AFE">
        <w:rPr>
          <w:lang w:val="en-US"/>
        </w:rPr>
        <w:t>(2)</w:t>
      </w:r>
      <w:r>
        <w:rPr>
          <w:lang w:val="en-US"/>
        </w:rPr>
        <w:tab/>
        <w:t>The resignation takes effect on the day that it is received by the Chairperson of the Board or a later day specified in the notice of resignation.</w:t>
      </w:r>
    </w:p>
    <w:p w14:paraId="51AB0C46" w14:textId="77777777" w:rsidR="00E5469D" w:rsidRPr="000B2DF3" w:rsidRDefault="00E5469D" w:rsidP="00E5469D">
      <w:pPr>
        <w:pStyle w:val="DraftHeading2"/>
        <w:tabs>
          <w:tab w:val="right" w:pos="1247"/>
        </w:tabs>
        <w:ind w:left="1361" w:hanging="1361"/>
        <w:rPr>
          <w:lang w:val="en-US"/>
        </w:rPr>
      </w:pPr>
      <w:r>
        <w:rPr>
          <w:lang w:val="en-US"/>
        </w:rPr>
        <w:tab/>
      </w:r>
      <w:r w:rsidRPr="00E95AFE">
        <w:rPr>
          <w:lang w:val="en-US"/>
        </w:rPr>
        <w:t>(3)</w:t>
      </w:r>
      <w:r>
        <w:rPr>
          <w:lang w:val="en-US"/>
        </w:rPr>
        <w:tab/>
        <w:t>The Chairperson of the Board must notify the Ministerial Council of that resignation.</w:t>
      </w:r>
    </w:p>
    <w:p w14:paraId="2A02B73E" w14:textId="77777777" w:rsidR="00E5469D" w:rsidRDefault="00E5469D" w:rsidP="00E5469D">
      <w:pPr>
        <w:pStyle w:val="DraftHeading1"/>
        <w:tabs>
          <w:tab w:val="right" w:pos="680"/>
        </w:tabs>
        <w:ind w:left="850" w:hanging="850"/>
        <w:rPr>
          <w:lang w:val="en-US"/>
        </w:rPr>
      </w:pPr>
      <w:r>
        <w:rPr>
          <w:lang w:val="en-US"/>
        </w:rPr>
        <w:tab/>
      </w:r>
      <w:bookmarkStart w:id="326" w:name="_Toc62197654"/>
      <w:r>
        <w:rPr>
          <w:lang w:val="en-US"/>
        </w:rPr>
        <w:t>254</w:t>
      </w:r>
      <w:r>
        <w:rPr>
          <w:lang w:val="en-US"/>
        </w:rPr>
        <w:tab/>
        <w:t>Termination of appointment</w:t>
      </w:r>
      <w:bookmarkEnd w:id="326"/>
    </w:p>
    <w:p w14:paraId="453C88E2" w14:textId="77777777" w:rsidR="00E5469D" w:rsidRDefault="00E5469D" w:rsidP="00E5469D">
      <w:pPr>
        <w:pStyle w:val="DraftHeading2"/>
        <w:tabs>
          <w:tab w:val="right" w:pos="1247"/>
        </w:tabs>
        <w:ind w:left="1361" w:hanging="1361"/>
        <w:rPr>
          <w:lang w:val="en-US"/>
        </w:rPr>
      </w:pPr>
      <w:r>
        <w:rPr>
          <w:lang w:val="en-US"/>
        </w:rPr>
        <w:tab/>
      </w:r>
      <w:r w:rsidRPr="00E95AFE">
        <w:rPr>
          <w:lang w:val="en-US"/>
        </w:rPr>
        <w:t>(1)</w:t>
      </w:r>
      <w:r>
        <w:rPr>
          <w:lang w:val="en-US"/>
        </w:rPr>
        <w:tab/>
        <w:t>The Board may terminate the appointment of the chief executive officer—</w:t>
      </w:r>
    </w:p>
    <w:p w14:paraId="3E5C2B41" w14:textId="77777777" w:rsidR="00E5469D" w:rsidRDefault="00E5469D" w:rsidP="00E5469D">
      <w:pPr>
        <w:pStyle w:val="DraftHeading3"/>
        <w:tabs>
          <w:tab w:val="right" w:pos="1757"/>
        </w:tabs>
        <w:ind w:left="1871" w:hanging="1871"/>
        <w:rPr>
          <w:lang w:val="en-US"/>
        </w:rPr>
      </w:pPr>
      <w:r>
        <w:rPr>
          <w:lang w:val="en-US"/>
        </w:rPr>
        <w:tab/>
      </w:r>
      <w:r w:rsidRPr="00E95AFE">
        <w:rPr>
          <w:lang w:val="en-US"/>
        </w:rPr>
        <w:t>(a)</w:t>
      </w:r>
      <w:r>
        <w:rPr>
          <w:lang w:val="en-US"/>
        </w:rPr>
        <w:tab/>
        <w:t>for misconduct or for physical or mental incapacity that significantly impacts on the ability of the chief executive officer to perform the role; or</w:t>
      </w:r>
    </w:p>
    <w:p w14:paraId="70F43EB1" w14:textId="77777777" w:rsidR="00E5469D" w:rsidRDefault="00E5469D" w:rsidP="00E5469D">
      <w:pPr>
        <w:pStyle w:val="DraftHeading3"/>
        <w:tabs>
          <w:tab w:val="right" w:pos="1757"/>
        </w:tabs>
        <w:ind w:left="1871" w:hanging="1871"/>
        <w:rPr>
          <w:lang w:val="en-US"/>
        </w:rPr>
      </w:pPr>
      <w:r>
        <w:rPr>
          <w:lang w:val="en-US"/>
        </w:rPr>
        <w:tab/>
      </w:r>
      <w:r w:rsidRPr="00E95AFE">
        <w:rPr>
          <w:lang w:val="en-US"/>
        </w:rPr>
        <w:t>(b)</w:t>
      </w:r>
      <w:r>
        <w:rPr>
          <w:lang w:val="en-US"/>
        </w:rPr>
        <w:tab/>
        <w:t>if the Board is satisfied that the performance of the chief executive officer has been unsatisfactory; or</w:t>
      </w:r>
    </w:p>
    <w:p w14:paraId="65160396" w14:textId="77777777" w:rsidR="00662736" w:rsidRDefault="006F2939" w:rsidP="0093269E">
      <w:pPr>
        <w:pStyle w:val="SideNote"/>
        <w:framePr w:wrap="around"/>
        <w:rPr>
          <w:lang w:val="en-US"/>
        </w:rPr>
      </w:pPr>
      <w:r>
        <w:rPr>
          <w:lang w:val="en-US"/>
        </w:rPr>
        <w:t>Sch. s. 254(1)(c) amended by No. </w:t>
      </w:r>
      <w:r w:rsidR="002C5E65">
        <w:rPr>
          <w:lang w:val="en-US"/>
        </w:rPr>
        <w:t>80/2011</w:t>
      </w:r>
      <w:r>
        <w:rPr>
          <w:lang w:val="en-US"/>
        </w:rPr>
        <w:t xml:space="preserve"> s. 74.</w:t>
      </w:r>
    </w:p>
    <w:p w14:paraId="189471ED" w14:textId="77777777" w:rsidR="00E5469D" w:rsidRDefault="00E5469D" w:rsidP="00E5469D">
      <w:pPr>
        <w:pStyle w:val="DraftHeading3"/>
        <w:tabs>
          <w:tab w:val="right" w:pos="1757"/>
        </w:tabs>
        <w:ind w:left="1871" w:hanging="1871"/>
        <w:rPr>
          <w:lang w:val="en-US"/>
        </w:rPr>
      </w:pPr>
      <w:r>
        <w:rPr>
          <w:lang w:val="en-US"/>
        </w:rPr>
        <w:tab/>
      </w:r>
      <w:r w:rsidRPr="002457AC">
        <w:rPr>
          <w:lang w:val="en-US"/>
        </w:rPr>
        <w:t>(c)</w:t>
      </w:r>
      <w:r>
        <w:rPr>
          <w:lang w:val="en-US"/>
        </w:rPr>
        <w:tab/>
        <w:t xml:space="preserve">if the chief executive officer engages in paid employment outside the duties of his or </w:t>
      </w:r>
      <w:r w:rsidR="006F2939">
        <w:t xml:space="preserve">her </w:t>
      </w:r>
      <w:r>
        <w:rPr>
          <w:lang w:val="en-US"/>
        </w:rPr>
        <w:t>office without the approval of the Chairperson of the Board; or</w:t>
      </w:r>
    </w:p>
    <w:p w14:paraId="11E3622C" w14:textId="77777777" w:rsidR="00E5469D" w:rsidRDefault="00E5469D" w:rsidP="00E5469D">
      <w:pPr>
        <w:pStyle w:val="DraftHeading3"/>
        <w:tabs>
          <w:tab w:val="right" w:pos="1757"/>
        </w:tabs>
        <w:ind w:left="1871" w:hanging="1871"/>
        <w:rPr>
          <w:lang w:val="en-US"/>
        </w:rPr>
      </w:pPr>
      <w:r>
        <w:rPr>
          <w:lang w:val="en-US"/>
        </w:rPr>
        <w:tab/>
      </w:r>
      <w:r w:rsidRPr="00C618BF">
        <w:rPr>
          <w:lang w:val="en-US"/>
        </w:rPr>
        <w:t>(d)</w:t>
      </w:r>
      <w:r>
        <w:rPr>
          <w:lang w:val="en-US"/>
        </w:rPr>
        <w:tab/>
        <w:t>if the chief executive officer has been found</w:t>
      </w:r>
      <w:r w:rsidR="00537FE4">
        <w:rPr>
          <w:lang w:val="en-US"/>
        </w:rPr>
        <w:t> </w:t>
      </w:r>
      <w:r>
        <w:rPr>
          <w:lang w:val="en-US"/>
        </w:rPr>
        <w:t>guilty of an offence (whether in a participating jurisdiction or elsewhere) that, in the opinion of the Board, makes the chief executive officer unfit to continue to be appointed.</w:t>
      </w:r>
    </w:p>
    <w:p w14:paraId="5B39F9FD" w14:textId="77777777" w:rsidR="00E5469D" w:rsidRPr="009424BB" w:rsidRDefault="00E5469D" w:rsidP="00E5469D">
      <w:pPr>
        <w:pStyle w:val="DraftHeading2"/>
        <w:tabs>
          <w:tab w:val="right" w:pos="1247"/>
        </w:tabs>
        <w:ind w:left="1361" w:hanging="1361"/>
        <w:rPr>
          <w:lang w:val="en-US"/>
        </w:rPr>
      </w:pPr>
      <w:r>
        <w:rPr>
          <w:lang w:val="en-US"/>
        </w:rPr>
        <w:tab/>
      </w:r>
      <w:r w:rsidRPr="00E95AFE">
        <w:rPr>
          <w:lang w:val="en-US"/>
        </w:rPr>
        <w:t>(2)</w:t>
      </w:r>
      <w:r>
        <w:rPr>
          <w:lang w:val="en-US"/>
        </w:rPr>
        <w:tab/>
        <w:t>The Board must terminate the appointment of the chief executive officer if the chief executive officer—</w:t>
      </w:r>
    </w:p>
    <w:p w14:paraId="5A384E1A" w14:textId="77777777" w:rsidR="00E5469D" w:rsidRPr="009424BB" w:rsidRDefault="00E5469D" w:rsidP="00E5469D">
      <w:pPr>
        <w:pStyle w:val="DraftHeading3"/>
        <w:tabs>
          <w:tab w:val="right" w:pos="1757"/>
        </w:tabs>
        <w:ind w:left="1871" w:hanging="1871"/>
        <w:rPr>
          <w:lang w:val="en-US"/>
        </w:rPr>
      </w:pPr>
      <w:r>
        <w:rPr>
          <w:lang w:val="en-US"/>
        </w:rPr>
        <w:tab/>
        <w:t>(a)</w:t>
      </w:r>
      <w:r>
        <w:rPr>
          <w:lang w:val="en-US"/>
        </w:rPr>
        <w:tab/>
      </w:r>
      <w:r w:rsidRPr="009424BB">
        <w:rPr>
          <w:lang w:val="en-US"/>
        </w:rPr>
        <w:t xml:space="preserve">becomes bankrupt, applies to take the benefit of any law for the relief of bankrupt or insolvent debtors, compounds with the </w:t>
      </w:r>
      <w:r>
        <w:rPr>
          <w:lang w:val="en-US"/>
        </w:rPr>
        <w:t>chief executive officer's</w:t>
      </w:r>
      <w:r w:rsidRPr="009424BB">
        <w:rPr>
          <w:lang w:val="en-US"/>
        </w:rPr>
        <w:t xml:space="preserve"> creditors or makes an assignment of the </w:t>
      </w:r>
      <w:r w:rsidR="00A5644A">
        <w:rPr>
          <w:lang w:val="en-US"/>
        </w:rPr>
        <w:t>chief executive officer's</w:t>
      </w:r>
      <w:r w:rsidRPr="009424BB">
        <w:rPr>
          <w:lang w:val="en-US"/>
        </w:rPr>
        <w:t xml:space="preserve"> remuneration for their benefit; or</w:t>
      </w:r>
    </w:p>
    <w:p w14:paraId="3D192A91" w14:textId="77777777" w:rsidR="00E5469D" w:rsidRPr="00906F7D" w:rsidRDefault="00E5469D" w:rsidP="00E5469D">
      <w:pPr>
        <w:pStyle w:val="DraftHeading3"/>
        <w:tabs>
          <w:tab w:val="right" w:pos="1757"/>
        </w:tabs>
        <w:ind w:left="1871" w:hanging="1871"/>
        <w:rPr>
          <w:lang w:val="en-US"/>
        </w:rPr>
      </w:pPr>
      <w:r>
        <w:rPr>
          <w:lang w:val="en-US"/>
        </w:rPr>
        <w:tab/>
        <w:t>(b)</w:t>
      </w:r>
      <w:r>
        <w:rPr>
          <w:lang w:val="en-US"/>
        </w:rPr>
        <w:tab/>
        <w:t xml:space="preserve">is absent, except on a leave of absence </w:t>
      </w:r>
      <w:r w:rsidRPr="005515D7">
        <w:rPr>
          <w:lang w:val="en-US"/>
        </w:rPr>
        <w:t>approved by the Chairperson of the Board,</w:t>
      </w:r>
      <w:r>
        <w:rPr>
          <w:lang w:val="en-US"/>
        </w:rPr>
        <w:t xml:space="preserve"> for 14 consecutive days or for 28 days in any period of 12 months; or</w:t>
      </w:r>
    </w:p>
    <w:p w14:paraId="0982BE77" w14:textId="77777777" w:rsidR="00E5469D" w:rsidRDefault="00E5469D" w:rsidP="00E5469D">
      <w:pPr>
        <w:pStyle w:val="DraftHeading3"/>
        <w:tabs>
          <w:tab w:val="right" w:pos="1757"/>
        </w:tabs>
        <w:ind w:left="1871" w:hanging="1871"/>
        <w:rPr>
          <w:lang w:val="en-US"/>
        </w:rPr>
      </w:pPr>
      <w:r>
        <w:rPr>
          <w:lang w:val="en-US"/>
        </w:rPr>
        <w:tab/>
      </w:r>
      <w:r w:rsidRPr="002457AC">
        <w:rPr>
          <w:lang w:val="en-US"/>
        </w:rPr>
        <w:t>(c)</w:t>
      </w:r>
      <w:r>
        <w:rPr>
          <w:lang w:val="en-US"/>
        </w:rPr>
        <w:tab/>
        <w:t>fails, without reasonable excuse, to comply with section 256.</w:t>
      </w:r>
    </w:p>
    <w:p w14:paraId="77D1A123" w14:textId="77777777" w:rsidR="00E5469D" w:rsidRDefault="00E5469D" w:rsidP="00E5469D">
      <w:pPr>
        <w:pStyle w:val="DraftHeading2"/>
        <w:tabs>
          <w:tab w:val="right" w:pos="1247"/>
        </w:tabs>
        <w:ind w:left="1361" w:hanging="1361"/>
        <w:rPr>
          <w:lang w:val="en-US"/>
        </w:rPr>
      </w:pPr>
      <w:r>
        <w:rPr>
          <w:lang w:val="en-US"/>
        </w:rPr>
        <w:tab/>
      </w:r>
      <w:r w:rsidRPr="002457AC">
        <w:rPr>
          <w:lang w:val="en-US"/>
        </w:rPr>
        <w:t>(3)</w:t>
      </w:r>
      <w:r>
        <w:rPr>
          <w:lang w:val="en-US"/>
        </w:rPr>
        <w:tab/>
        <w:t>The Chairperson of the Board must notify the Chairperson of the Ministerial Council of the termination of the appointment of the chief executive officer.</w:t>
      </w:r>
    </w:p>
    <w:p w14:paraId="401FA79D" w14:textId="77777777" w:rsidR="00E5469D" w:rsidRDefault="00E5469D" w:rsidP="00E5469D">
      <w:pPr>
        <w:pStyle w:val="DraftHeading1"/>
        <w:tabs>
          <w:tab w:val="right" w:pos="680"/>
        </w:tabs>
        <w:ind w:left="850" w:hanging="850"/>
        <w:rPr>
          <w:lang w:val="en-US"/>
        </w:rPr>
      </w:pPr>
      <w:r>
        <w:rPr>
          <w:lang w:val="en-US"/>
        </w:rPr>
        <w:tab/>
      </w:r>
      <w:bookmarkStart w:id="327" w:name="_Toc62197655"/>
      <w:r w:rsidRPr="007B14AA">
        <w:rPr>
          <w:lang w:val="en-US"/>
        </w:rPr>
        <w:t>25</w:t>
      </w:r>
      <w:r>
        <w:rPr>
          <w:lang w:val="en-US"/>
        </w:rPr>
        <w:t>5</w:t>
      </w:r>
      <w:r>
        <w:rPr>
          <w:lang w:val="en-US"/>
        </w:rPr>
        <w:tab/>
        <w:t>Acting chief executive officer</w:t>
      </w:r>
      <w:bookmarkEnd w:id="327"/>
    </w:p>
    <w:p w14:paraId="196DFB18" w14:textId="77777777" w:rsidR="00E5469D" w:rsidRDefault="00E5469D" w:rsidP="00E5469D">
      <w:pPr>
        <w:pStyle w:val="DraftHeading2"/>
        <w:tabs>
          <w:tab w:val="right" w:pos="1247"/>
        </w:tabs>
        <w:ind w:left="1361" w:hanging="1361"/>
        <w:rPr>
          <w:lang w:val="en-US"/>
        </w:rPr>
      </w:pPr>
      <w:r>
        <w:rPr>
          <w:lang w:val="en-US"/>
        </w:rPr>
        <w:tab/>
      </w:r>
      <w:r w:rsidRPr="007B14AA">
        <w:rPr>
          <w:lang w:val="en-US"/>
        </w:rPr>
        <w:t>(1)</w:t>
      </w:r>
      <w:r>
        <w:rPr>
          <w:lang w:val="en-US"/>
        </w:rPr>
        <w:tab/>
        <w:t>The Board may appoint a person to act as the chief executive officer—</w:t>
      </w:r>
    </w:p>
    <w:p w14:paraId="2B467F04" w14:textId="77777777" w:rsidR="00E5469D" w:rsidRDefault="00E5469D" w:rsidP="00E5469D">
      <w:pPr>
        <w:pStyle w:val="DraftHeading3"/>
        <w:tabs>
          <w:tab w:val="right" w:pos="1757"/>
        </w:tabs>
        <w:ind w:left="1871" w:hanging="1871"/>
        <w:rPr>
          <w:lang w:val="en-US"/>
        </w:rPr>
      </w:pPr>
      <w:r>
        <w:rPr>
          <w:lang w:val="en-US"/>
        </w:rPr>
        <w:tab/>
      </w:r>
      <w:r w:rsidRPr="007B14AA">
        <w:rPr>
          <w:lang w:val="en-US"/>
        </w:rPr>
        <w:t>(a)</w:t>
      </w:r>
      <w:r>
        <w:rPr>
          <w:lang w:val="en-US"/>
        </w:rPr>
        <w:tab/>
        <w:t>during any vacancy in the office of chief executive officer; or</w:t>
      </w:r>
    </w:p>
    <w:p w14:paraId="4A83983D" w14:textId="77777777" w:rsidR="00E5469D" w:rsidRDefault="00E5469D" w:rsidP="00E5469D">
      <w:pPr>
        <w:pStyle w:val="DraftHeading3"/>
        <w:tabs>
          <w:tab w:val="right" w:pos="1757"/>
        </w:tabs>
        <w:ind w:left="1871" w:hanging="1871"/>
        <w:rPr>
          <w:lang w:val="en-US"/>
        </w:rPr>
      </w:pPr>
      <w:r>
        <w:rPr>
          <w:lang w:val="en-US"/>
        </w:rPr>
        <w:tab/>
      </w:r>
      <w:r w:rsidRPr="007B14AA">
        <w:rPr>
          <w:lang w:val="en-US"/>
        </w:rPr>
        <w:t>(b)</w:t>
      </w:r>
      <w:r>
        <w:rPr>
          <w:lang w:val="en-US"/>
        </w:rPr>
        <w:tab/>
        <w:t>during any period that the chief executive officer—</w:t>
      </w:r>
    </w:p>
    <w:p w14:paraId="3574498E" w14:textId="77777777" w:rsidR="00E5469D" w:rsidRDefault="00E5469D" w:rsidP="00E5469D">
      <w:pPr>
        <w:pStyle w:val="DraftHeading4"/>
        <w:tabs>
          <w:tab w:val="right" w:pos="2268"/>
        </w:tabs>
        <w:ind w:left="2381" w:hanging="2381"/>
        <w:rPr>
          <w:lang w:val="en-US"/>
        </w:rPr>
      </w:pPr>
      <w:r>
        <w:rPr>
          <w:lang w:val="en-US"/>
        </w:rPr>
        <w:tab/>
      </w:r>
      <w:r w:rsidRPr="007B14AA">
        <w:rPr>
          <w:lang w:val="en-US"/>
        </w:rPr>
        <w:t>(i)</w:t>
      </w:r>
      <w:r>
        <w:rPr>
          <w:lang w:val="en-US"/>
        </w:rPr>
        <w:tab/>
        <w:t>is absent from duty; or</w:t>
      </w:r>
    </w:p>
    <w:p w14:paraId="4936ADEB" w14:textId="77777777" w:rsidR="00E5469D" w:rsidRDefault="00E5469D" w:rsidP="00E5469D">
      <w:pPr>
        <w:pStyle w:val="DraftHeading4"/>
        <w:tabs>
          <w:tab w:val="right" w:pos="2268"/>
        </w:tabs>
        <w:ind w:left="2381" w:hanging="2381"/>
        <w:rPr>
          <w:lang w:val="en-US"/>
        </w:rPr>
      </w:pPr>
      <w:r>
        <w:rPr>
          <w:lang w:val="en-US"/>
        </w:rPr>
        <w:tab/>
      </w:r>
      <w:r w:rsidRPr="007B14AA">
        <w:rPr>
          <w:lang w:val="en-US"/>
        </w:rPr>
        <w:t>(ii)</w:t>
      </w:r>
      <w:r>
        <w:rPr>
          <w:lang w:val="en-US"/>
        </w:rPr>
        <w:tab/>
        <w:t>is, for any reason, unable to perform the duties of that office.</w:t>
      </w:r>
    </w:p>
    <w:p w14:paraId="51BAE856" w14:textId="77777777" w:rsidR="00E5469D" w:rsidRDefault="00E5469D" w:rsidP="00E5469D">
      <w:pPr>
        <w:pStyle w:val="DraftHeading2"/>
        <w:tabs>
          <w:tab w:val="right" w:pos="1247"/>
        </w:tabs>
        <w:ind w:left="1361" w:hanging="1361"/>
        <w:rPr>
          <w:lang w:val="en-US"/>
        </w:rPr>
      </w:pPr>
      <w:r>
        <w:rPr>
          <w:lang w:val="en-US"/>
        </w:rPr>
        <w:tab/>
      </w:r>
      <w:r w:rsidRPr="007B14AA">
        <w:rPr>
          <w:lang w:val="en-US"/>
        </w:rPr>
        <w:t>(2)</w:t>
      </w:r>
      <w:r>
        <w:rPr>
          <w:lang w:val="en-US"/>
        </w:rPr>
        <w:tab/>
        <w:t>The period of the acting appointment must not exceed 6 months.</w:t>
      </w:r>
    </w:p>
    <w:p w14:paraId="0A700E87" w14:textId="77777777" w:rsidR="00E5469D" w:rsidRDefault="00E5469D" w:rsidP="00E5469D">
      <w:pPr>
        <w:rPr>
          <w:lang w:val="en-US"/>
        </w:rPr>
      </w:pPr>
    </w:p>
    <w:p w14:paraId="07E9F802" w14:textId="77777777" w:rsidR="00E5469D" w:rsidRPr="00336FA6" w:rsidRDefault="00E5469D" w:rsidP="00E5469D">
      <w:pPr>
        <w:rPr>
          <w:lang w:val="en-US"/>
        </w:rPr>
      </w:pPr>
    </w:p>
    <w:p w14:paraId="35DC2996" w14:textId="77777777" w:rsidR="00E5469D" w:rsidRDefault="00E5469D" w:rsidP="00E5469D">
      <w:pPr>
        <w:pStyle w:val="DraftHeading1"/>
        <w:tabs>
          <w:tab w:val="right" w:pos="680"/>
        </w:tabs>
        <w:ind w:left="850" w:hanging="850"/>
        <w:rPr>
          <w:lang w:val="en-US"/>
        </w:rPr>
      </w:pPr>
      <w:r>
        <w:rPr>
          <w:lang w:val="en-US"/>
        </w:rPr>
        <w:tab/>
      </w:r>
      <w:bookmarkStart w:id="328" w:name="_Toc62197656"/>
      <w:r>
        <w:rPr>
          <w:lang w:val="en-US"/>
        </w:rPr>
        <w:t>256</w:t>
      </w:r>
      <w:r>
        <w:rPr>
          <w:lang w:val="en-US"/>
        </w:rPr>
        <w:tab/>
        <w:t>Disclosure of interests</w:t>
      </w:r>
      <w:bookmarkEnd w:id="328"/>
    </w:p>
    <w:p w14:paraId="5A34368F" w14:textId="77777777" w:rsidR="00E5469D" w:rsidRDefault="00E5469D" w:rsidP="00E5469D">
      <w:pPr>
        <w:pStyle w:val="BodySectionSub"/>
        <w:rPr>
          <w:lang w:val="en-US"/>
        </w:rPr>
      </w:pPr>
      <w:r>
        <w:rPr>
          <w:lang w:val="en-US"/>
        </w:rPr>
        <w:t>The chief executive officer must give written notice to the Chairperson of the Board as soon as</w:t>
      </w:r>
      <w:r w:rsidR="00023B4B">
        <w:rPr>
          <w:lang w:val="en-US"/>
        </w:rPr>
        <w:t> </w:t>
      </w:r>
      <w:r>
        <w:rPr>
          <w:lang w:val="en-US"/>
        </w:rPr>
        <w:t>possible of any direct or indirect personal or pecuniary interest that the chief executive officer has, or acquires, or may acquire, that conflicts or could conflict with the proper carrying out of the chief executive officer's functions.</w:t>
      </w:r>
    </w:p>
    <w:p w14:paraId="201DE857" w14:textId="77777777" w:rsidR="00E5469D" w:rsidRDefault="00E5469D" w:rsidP="00E5469D">
      <w:pPr>
        <w:pStyle w:val="Heading-DIVISION"/>
        <w:rPr>
          <w:lang w:val="en-US"/>
        </w:rPr>
      </w:pPr>
      <w:bookmarkStart w:id="329" w:name="_Toc62197657"/>
      <w:r>
        <w:rPr>
          <w:lang w:val="en-US"/>
        </w:rPr>
        <w:t>Subdivision 5—Staff, consultants and contractors</w:t>
      </w:r>
      <w:bookmarkEnd w:id="329"/>
    </w:p>
    <w:p w14:paraId="366703A9" w14:textId="77777777" w:rsidR="00E5469D" w:rsidRPr="007B13E4" w:rsidRDefault="00E5469D" w:rsidP="00E5469D">
      <w:pPr>
        <w:pStyle w:val="DraftHeading1"/>
        <w:tabs>
          <w:tab w:val="right" w:pos="680"/>
        </w:tabs>
        <w:ind w:left="850" w:hanging="850"/>
        <w:rPr>
          <w:lang w:val="en-US"/>
        </w:rPr>
      </w:pPr>
      <w:r>
        <w:rPr>
          <w:lang w:val="en-US"/>
        </w:rPr>
        <w:tab/>
      </w:r>
      <w:bookmarkStart w:id="330" w:name="_Toc62197658"/>
      <w:r>
        <w:rPr>
          <w:lang w:val="en-US"/>
        </w:rPr>
        <w:t>257</w:t>
      </w:r>
      <w:r w:rsidRPr="007B13E4">
        <w:rPr>
          <w:lang w:val="en-US"/>
        </w:rPr>
        <w:tab/>
        <w:t xml:space="preserve">Staff of National </w:t>
      </w:r>
      <w:r>
        <w:rPr>
          <w:lang w:val="en-US"/>
        </w:rPr>
        <w:t>Authority</w:t>
      </w:r>
      <w:bookmarkEnd w:id="330"/>
    </w:p>
    <w:p w14:paraId="29042AC2" w14:textId="77777777" w:rsidR="00E5469D" w:rsidRPr="007B13E4" w:rsidRDefault="00E5469D" w:rsidP="00E5469D">
      <w:pPr>
        <w:pStyle w:val="DraftHeading2"/>
        <w:tabs>
          <w:tab w:val="right" w:pos="1247"/>
        </w:tabs>
        <w:ind w:left="1361" w:hanging="1361"/>
        <w:rPr>
          <w:lang w:val="en-US"/>
        </w:rPr>
      </w:pPr>
      <w:r>
        <w:rPr>
          <w:lang w:val="en-US"/>
        </w:rPr>
        <w:tab/>
      </w:r>
      <w:r w:rsidRPr="007B13E4">
        <w:rPr>
          <w:lang w:val="en-US"/>
        </w:rPr>
        <w:t>(1)</w:t>
      </w:r>
      <w:r w:rsidRPr="007B13E4">
        <w:rPr>
          <w:lang w:val="en-US"/>
        </w:rPr>
        <w:tab/>
        <w:t xml:space="preserve">The National </w:t>
      </w:r>
      <w:r>
        <w:rPr>
          <w:lang w:val="en-US"/>
        </w:rPr>
        <w:t>Authority</w:t>
      </w:r>
      <w:r w:rsidRPr="007B13E4">
        <w:rPr>
          <w:lang w:val="en-US"/>
        </w:rPr>
        <w:t xml:space="preserve"> may, for the purpose of </w:t>
      </w:r>
      <w:r>
        <w:rPr>
          <w:lang w:val="en-US"/>
        </w:rPr>
        <w:t>carrying out</w:t>
      </w:r>
      <w:r w:rsidRPr="007B13E4">
        <w:rPr>
          <w:lang w:val="en-US"/>
        </w:rPr>
        <w:t xml:space="preserve"> its functions, employ staff.</w:t>
      </w:r>
    </w:p>
    <w:p w14:paraId="1FE92F71" w14:textId="77777777" w:rsidR="00E5469D" w:rsidRPr="007B13E4" w:rsidRDefault="00E5469D" w:rsidP="00E5469D">
      <w:pPr>
        <w:pStyle w:val="DraftHeading2"/>
        <w:tabs>
          <w:tab w:val="right" w:pos="1247"/>
        </w:tabs>
        <w:ind w:left="1361" w:hanging="1361"/>
        <w:rPr>
          <w:lang w:val="en-US"/>
        </w:rPr>
      </w:pPr>
      <w:r>
        <w:rPr>
          <w:lang w:val="en-US"/>
        </w:rPr>
        <w:tab/>
      </w:r>
      <w:r w:rsidRPr="007B13E4">
        <w:rPr>
          <w:lang w:val="en-US"/>
        </w:rPr>
        <w:t>(2)</w:t>
      </w:r>
      <w:r w:rsidRPr="007B13E4">
        <w:rPr>
          <w:lang w:val="en-US"/>
        </w:rPr>
        <w:tab/>
        <w:t xml:space="preserve">The staff of the National </w:t>
      </w:r>
      <w:r>
        <w:rPr>
          <w:lang w:val="en-US"/>
        </w:rPr>
        <w:t>Authority</w:t>
      </w:r>
      <w:r w:rsidRPr="007B13E4">
        <w:rPr>
          <w:lang w:val="en-US"/>
        </w:rPr>
        <w:t xml:space="preserve"> are to be employed on the terms and conditions </w:t>
      </w:r>
      <w:r>
        <w:rPr>
          <w:lang w:val="en-US"/>
        </w:rPr>
        <w:t>determined</w:t>
      </w:r>
      <w:r w:rsidRPr="007B13E4">
        <w:rPr>
          <w:lang w:val="en-US"/>
        </w:rPr>
        <w:t xml:space="preserve"> by the National </w:t>
      </w:r>
      <w:r>
        <w:rPr>
          <w:lang w:val="en-US"/>
        </w:rPr>
        <w:t>Authority</w:t>
      </w:r>
      <w:r w:rsidRPr="007B13E4">
        <w:rPr>
          <w:lang w:val="en-US"/>
        </w:rPr>
        <w:t xml:space="preserve"> from time to time.</w:t>
      </w:r>
    </w:p>
    <w:p w14:paraId="4FCDC928" w14:textId="77777777" w:rsidR="00E5469D" w:rsidRDefault="00E5469D" w:rsidP="00E5469D">
      <w:pPr>
        <w:pStyle w:val="DraftHeading2"/>
        <w:tabs>
          <w:tab w:val="right" w:pos="1247"/>
        </w:tabs>
        <w:ind w:left="1361" w:hanging="1361"/>
        <w:rPr>
          <w:lang w:val="en-US"/>
        </w:rPr>
      </w:pPr>
      <w:r>
        <w:rPr>
          <w:lang w:val="en-US"/>
        </w:rPr>
        <w:tab/>
      </w:r>
      <w:r w:rsidRPr="007B13E4">
        <w:rPr>
          <w:lang w:val="en-US"/>
        </w:rPr>
        <w:t>(3)</w:t>
      </w:r>
      <w:r w:rsidRPr="007B13E4">
        <w:rPr>
          <w:lang w:val="en-US"/>
        </w:rPr>
        <w:tab/>
      </w:r>
      <w:r>
        <w:rPr>
          <w:lang w:val="en-US"/>
        </w:rPr>
        <w:t>Subsection</w:t>
      </w:r>
      <w:r w:rsidRPr="007B13E4">
        <w:rPr>
          <w:lang w:val="en-US"/>
        </w:rPr>
        <w:t xml:space="preserve"> (2) is subject to any relevant industrial award or agreement that applies to the staff.</w:t>
      </w:r>
    </w:p>
    <w:p w14:paraId="24AAEBD5" w14:textId="77777777" w:rsidR="00E5469D" w:rsidRPr="007B13E4" w:rsidRDefault="00E5469D" w:rsidP="00E5469D">
      <w:pPr>
        <w:pStyle w:val="DraftHeading1"/>
        <w:tabs>
          <w:tab w:val="right" w:pos="680"/>
        </w:tabs>
        <w:ind w:left="850" w:hanging="850"/>
        <w:rPr>
          <w:lang w:val="en-US"/>
        </w:rPr>
      </w:pPr>
      <w:r>
        <w:rPr>
          <w:lang w:val="en-US"/>
        </w:rPr>
        <w:tab/>
      </w:r>
      <w:bookmarkStart w:id="331" w:name="_Toc62197659"/>
      <w:r>
        <w:rPr>
          <w:lang w:val="en-US"/>
        </w:rPr>
        <w:t>258</w:t>
      </w:r>
      <w:r w:rsidRPr="007B13E4">
        <w:rPr>
          <w:lang w:val="en-US"/>
        </w:rPr>
        <w:tab/>
        <w:t xml:space="preserve">Staff seconded to National </w:t>
      </w:r>
      <w:r>
        <w:rPr>
          <w:lang w:val="en-US"/>
        </w:rPr>
        <w:t>Authority</w:t>
      </w:r>
      <w:bookmarkEnd w:id="331"/>
    </w:p>
    <w:p w14:paraId="4C261E39" w14:textId="77777777" w:rsidR="00E5469D" w:rsidRPr="00906F7D" w:rsidRDefault="00E5469D" w:rsidP="00E5469D">
      <w:pPr>
        <w:pStyle w:val="BodySectionSub"/>
        <w:rPr>
          <w:lang w:val="en-US"/>
        </w:rPr>
      </w:pPr>
      <w:r w:rsidRPr="007B13E4">
        <w:rPr>
          <w:lang w:val="en-US"/>
        </w:rPr>
        <w:t xml:space="preserve">The National </w:t>
      </w:r>
      <w:r>
        <w:rPr>
          <w:lang w:val="en-US"/>
        </w:rPr>
        <w:t>Authority</w:t>
      </w:r>
      <w:r w:rsidRPr="007B13E4">
        <w:rPr>
          <w:lang w:val="en-US"/>
        </w:rPr>
        <w:t xml:space="preserve"> may</w:t>
      </w:r>
      <w:r>
        <w:rPr>
          <w:lang w:val="en-US"/>
        </w:rPr>
        <w:t>,</w:t>
      </w:r>
      <w:r w:rsidRPr="007B13E4">
        <w:rPr>
          <w:lang w:val="en-US"/>
        </w:rPr>
        <w:t xml:space="preserve"> </w:t>
      </w:r>
      <w:r>
        <w:rPr>
          <w:lang w:val="en-US"/>
        </w:rPr>
        <w:t>in consultation with the relevant Regulatory Authority or the relevant Commonwealth Department, make arrangements for the secondment of staff.</w:t>
      </w:r>
    </w:p>
    <w:p w14:paraId="6D62545C" w14:textId="77777777" w:rsidR="00E5469D" w:rsidRPr="007B13E4" w:rsidRDefault="00E5469D" w:rsidP="00E5469D">
      <w:pPr>
        <w:pStyle w:val="DraftHeading1"/>
        <w:tabs>
          <w:tab w:val="right" w:pos="680"/>
        </w:tabs>
        <w:ind w:left="850" w:hanging="850"/>
        <w:rPr>
          <w:lang w:val="en-US"/>
        </w:rPr>
      </w:pPr>
      <w:r>
        <w:rPr>
          <w:lang w:val="en-US"/>
        </w:rPr>
        <w:tab/>
      </w:r>
      <w:bookmarkStart w:id="332" w:name="_Toc62197660"/>
      <w:r>
        <w:rPr>
          <w:lang w:val="en-US"/>
        </w:rPr>
        <w:t>259</w:t>
      </w:r>
      <w:r w:rsidRPr="007B13E4">
        <w:rPr>
          <w:lang w:val="en-US"/>
        </w:rPr>
        <w:tab/>
        <w:t>Consultants and contractors</w:t>
      </w:r>
      <w:bookmarkEnd w:id="332"/>
    </w:p>
    <w:p w14:paraId="704B3D96" w14:textId="77777777" w:rsidR="00E5469D" w:rsidRPr="007B13E4" w:rsidRDefault="00E5469D" w:rsidP="00E5469D">
      <w:pPr>
        <w:pStyle w:val="DraftHeading2"/>
        <w:tabs>
          <w:tab w:val="right" w:pos="1247"/>
        </w:tabs>
        <w:ind w:left="1361" w:hanging="1361"/>
        <w:rPr>
          <w:lang w:val="en-US"/>
        </w:rPr>
      </w:pPr>
      <w:r>
        <w:rPr>
          <w:lang w:val="en-US"/>
        </w:rPr>
        <w:tab/>
      </w:r>
      <w:r w:rsidRPr="007B13E4">
        <w:rPr>
          <w:lang w:val="en-US"/>
        </w:rPr>
        <w:t>(1)</w:t>
      </w:r>
      <w:r w:rsidRPr="007B13E4">
        <w:rPr>
          <w:lang w:val="en-US"/>
        </w:rPr>
        <w:tab/>
        <w:t xml:space="preserve">The National </w:t>
      </w:r>
      <w:r>
        <w:rPr>
          <w:lang w:val="en-US"/>
        </w:rPr>
        <w:t>Authority</w:t>
      </w:r>
      <w:r w:rsidRPr="007B13E4">
        <w:rPr>
          <w:lang w:val="en-US"/>
        </w:rPr>
        <w:t xml:space="preserve"> may engage persons with</w:t>
      </w:r>
      <w:r w:rsidR="00537FE4">
        <w:rPr>
          <w:lang w:val="en-US"/>
        </w:rPr>
        <w:t> </w:t>
      </w:r>
      <w:r w:rsidRPr="007B13E4">
        <w:rPr>
          <w:lang w:val="en-US"/>
        </w:rPr>
        <w:t>suitable qualifications and experience as consultants or contractors.</w:t>
      </w:r>
    </w:p>
    <w:p w14:paraId="1186A08D" w14:textId="77777777" w:rsidR="00E5469D" w:rsidRDefault="00E5469D" w:rsidP="00E5469D">
      <w:pPr>
        <w:pStyle w:val="DraftHeading2"/>
        <w:tabs>
          <w:tab w:val="right" w:pos="1247"/>
        </w:tabs>
        <w:ind w:left="1361" w:hanging="1361"/>
        <w:rPr>
          <w:lang w:val="en-US"/>
        </w:rPr>
      </w:pPr>
      <w:r>
        <w:rPr>
          <w:lang w:val="en-US"/>
        </w:rPr>
        <w:tab/>
      </w:r>
      <w:r w:rsidRPr="007B13E4">
        <w:rPr>
          <w:lang w:val="en-US"/>
        </w:rPr>
        <w:t>(2)</w:t>
      </w:r>
      <w:r w:rsidRPr="007B13E4">
        <w:rPr>
          <w:lang w:val="en-US"/>
        </w:rPr>
        <w:tab/>
        <w:t>The terms and conditions of engagement of consultants or contractors are as decided by the</w:t>
      </w:r>
      <w:r w:rsidR="00537FE4">
        <w:rPr>
          <w:lang w:val="en-US"/>
        </w:rPr>
        <w:t> </w:t>
      </w:r>
      <w:r w:rsidRPr="007B13E4">
        <w:rPr>
          <w:lang w:val="en-US"/>
        </w:rPr>
        <w:t xml:space="preserve">National </w:t>
      </w:r>
      <w:r>
        <w:rPr>
          <w:lang w:val="en-US"/>
        </w:rPr>
        <w:t>Authority</w:t>
      </w:r>
      <w:r w:rsidRPr="007B13E4">
        <w:rPr>
          <w:lang w:val="en-US"/>
        </w:rPr>
        <w:t xml:space="preserve"> from time to ti</w:t>
      </w:r>
      <w:r>
        <w:rPr>
          <w:lang w:val="en-US"/>
        </w:rPr>
        <w:t>me.</w:t>
      </w:r>
    </w:p>
    <w:p w14:paraId="74C9FAD7" w14:textId="77777777" w:rsidR="00E5469D" w:rsidRPr="00EF2834" w:rsidRDefault="00E5469D" w:rsidP="00E5469D">
      <w:pPr>
        <w:spacing w:after="180"/>
        <w:jc w:val="center"/>
        <w:rPr>
          <w:lang w:val="en-US"/>
        </w:rPr>
      </w:pPr>
      <w:r w:rsidRPr="00EF2834">
        <w:rPr>
          <w:lang w:val="en-US"/>
        </w:rPr>
        <w:t>__________________</w:t>
      </w:r>
    </w:p>
    <w:p w14:paraId="03A8FE19" w14:textId="77777777" w:rsidR="00E5469D" w:rsidRPr="0083229B" w:rsidRDefault="00E5469D" w:rsidP="00E5469D">
      <w:pPr>
        <w:pStyle w:val="Heading-PART"/>
      </w:pPr>
      <w:r w:rsidRPr="0083229B">
        <w:br w:type="page"/>
      </w:r>
      <w:bookmarkStart w:id="333" w:name="_Toc62197661"/>
      <w:r w:rsidRPr="0083229B">
        <w:t>Part 12—Regulatory Authorit</w:t>
      </w:r>
      <w:r>
        <w:t>y</w:t>
      </w:r>
      <w:bookmarkEnd w:id="333"/>
    </w:p>
    <w:p w14:paraId="0528BF75" w14:textId="77777777" w:rsidR="00E5469D" w:rsidRDefault="00E5469D" w:rsidP="00E5469D">
      <w:pPr>
        <w:pStyle w:val="DraftHeading1"/>
        <w:tabs>
          <w:tab w:val="right" w:pos="680"/>
        </w:tabs>
        <w:ind w:left="850" w:hanging="850"/>
        <w:rPr>
          <w:lang w:val="en-US"/>
        </w:rPr>
      </w:pPr>
      <w:r>
        <w:rPr>
          <w:lang w:val="en-US"/>
        </w:rPr>
        <w:tab/>
      </w:r>
      <w:bookmarkStart w:id="334" w:name="_Toc62197662"/>
      <w:r>
        <w:rPr>
          <w:lang w:val="en-US"/>
        </w:rPr>
        <w:t>260</w:t>
      </w:r>
      <w:r>
        <w:rPr>
          <w:lang w:val="en-US"/>
        </w:rPr>
        <w:tab/>
        <w:t>Functions of Regulatory Authority</w:t>
      </w:r>
      <w:bookmarkEnd w:id="334"/>
    </w:p>
    <w:p w14:paraId="07458BBA" w14:textId="77777777" w:rsidR="00E5469D" w:rsidRDefault="00E5469D" w:rsidP="00E5469D">
      <w:pPr>
        <w:pStyle w:val="BodySectionSub"/>
        <w:rPr>
          <w:lang w:val="en-US"/>
        </w:rPr>
      </w:pPr>
      <w:r>
        <w:rPr>
          <w:lang w:val="en-US"/>
        </w:rPr>
        <w:t>The Regulatory Authority has the following functions under this Law in relation to this jurisdiction—</w:t>
      </w:r>
    </w:p>
    <w:p w14:paraId="120E1618" w14:textId="77777777" w:rsidR="00E5469D" w:rsidRDefault="00E5469D" w:rsidP="00E5469D">
      <w:pPr>
        <w:pStyle w:val="DraftHeading3"/>
        <w:tabs>
          <w:tab w:val="right" w:pos="1757"/>
        </w:tabs>
        <w:ind w:left="1871" w:hanging="1871"/>
        <w:rPr>
          <w:lang w:val="en-US"/>
        </w:rPr>
      </w:pPr>
      <w:r>
        <w:rPr>
          <w:lang w:val="en-US"/>
        </w:rPr>
        <w:tab/>
      </w:r>
      <w:r w:rsidRPr="00EF2834">
        <w:rPr>
          <w:lang w:val="en-US"/>
        </w:rPr>
        <w:t>(a)</w:t>
      </w:r>
      <w:r>
        <w:rPr>
          <w:lang w:val="en-US"/>
        </w:rPr>
        <w:tab/>
        <w:t>to administer the National Quality Framework;</w:t>
      </w:r>
    </w:p>
    <w:p w14:paraId="4172610C" w14:textId="77777777" w:rsidR="00E5469D" w:rsidRDefault="00E5469D" w:rsidP="00E5469D">
      <w:pPr>
        <w:pStyle w:val="DraftHeading3"/>
        <w:tabs>
          <w:tab w:val="right" w:pos="1757"/>
        </w:tabs>
        <w:ind w:left="1871" w:hanging="1871"/>
        <w:rPr>
          <w:lang w:val="en-US"/>
        </w:rPr>
      </w:pPr>
      <w:r>
        <w:rPr>
          <w:lang w:val="en-US"/>
        </w:rPr>
        <w:tab/>
      </w:r>
      <w:r w:rsidRPr="00EF2834">
        <w:rPr>
          <w:lang w:val="en-US"/>
        </w:rPr>
        <w:t>(b)</w:t>
      </w:r>
      <w:r>
        <w:rPr>
          <w:lang w:val="en-US"/>
        </w:rPr>
        <w:tab/>
        <w:t>to assess approved education and care services against the National Quality Standard and the national regulations and determine the ratings of those services;</w:t>
      </w:r>
    </w:p>
    <w:p w14:paraId="5C01EA64" w14:textId="77777777" w:rsidR="00E5469D" w:rsidRDefault="00E5469D" w:rsidP="00E5469D">
      <w:pPr>
        <w:pStyle w:val="DraftHeading3"/>
        <w:tabs>
          <w:tab w:val="right" w:pos="1757"/>
        </w:tabs>
        <w:ind w:left="1871" w:hanging="1871"/>
        <w:rPr>
          <w:lang w:val="en-US"/>
        </w:rPr>
      </w:pPr>
      <w:r>
        <w:rPr>
          <w:lang w:val="en-US"/>
        </w:rPr>
        <w:tab/>
      </w:r>
      <w:r w:rsidRPr="00B83675">
        <w:rPr>
          <w:lang w:val="en-US"/>
        </w:rPr>
        <w:t>(</w:t>
      </w:r>
      <w:r>
        <w:rPr>
          <w:lang w:val="en-US"/>
        </w:rPr>
        <w:t>c</w:t>
      </w:r>
      <w:r w:rsidRPr="00B83675">
        <w:rPr>
          <w:lang w:val="en-US"/>
        </w:rPr>
        <w:t>)</w:t>
      </w:r>
      <w:r>
        <w:rPr>
          <w:lang w:val="en-US"/>
        </w:rPr>
        <w:tab/>
        <w:t>to monitor and enforce compliance with this Law;</w:t>
      </w:r>
    </w:p>
    <w:p w14:paraId="5089E0C9" w14:textId="77777777" w:rsidR="00E5469D" w:rsidRDefault="00E5469D" w:rsidP="00E5469D">
      <w:pPr>
        <w:pStyle w:val="DraftHeading3"/>
        <w:tabs>
          <w:tab w:val="right" w:pos="1757"/>
        </w:tabs>
        <w:ind w:left="1871" w:hanging="1871"/>
        <w:rPr>
          <w:lang w:val="en-US"/>
        </w:rPr>
      </w:pPr>
      <w:r>
        <w:rPr>
          <w:lang w:val="en-US"/>
        </w:rPr>
        <w:tab/>
      </w:r>
      <w:r w:rsidRPr="00B83675">
        <w:rPr>
          <w:lang w:val="en-US"/>
        </w:rPr>
        <w:t>(</w:t>
      </w:r>
      <w:r>
        <w:rPr>
          <w:lang w:val="en-US"/>
        </w:rPr>
        <w:t>d</w:t>
      </w:r>
      <w:r w:rsidRPr="00B83675">
        <w:rPr>
          <w:lang w:val="en-US"/>
        </w:rPr>
        <w:t>)</w:t>
      </w:r>
      <w:r>
        <w:rPr>
          <w:lang w:val="en-US"/>
        </w:rPr>
        <w:tab/>
        <w:t>to receive and investigate complaints arising under this Law;</w:t>
      </w:r>
    </w:p>
    <w:p w14:paraId="54814C6B" w14:textId="77777777" w:rsidR="00E5469D" w:rsidRPr="00333E2E" w:rsidRDefault="00E5469D" w:rsidP="00E5469D">
      <w:pPr>
        <w:pStyle w:val="DraftHeading3"/>
        <w:tabs>
          <w:tab w:val="right" w:pos="1757"/>
        </w:tabs>
        <w:ind w:left="1871" w:hanging="1871"/>
        <w:rPr>
          <w:lang w:val="en-US"/>
        </w:rPr>
      </w:pPr>
      <w:r>
        <w:rPr>
          <w:lang w:val="en-US"/>
        </w:rPr>
        <w:tab/>
      </w:r>
      <w:r w:rsidRPr="00B83675">
        <w:rPr>
          <w:lang w:val="en-US"/>
        </w:rPr>
        <w:t>(</w:t>
      </w:r>
      <w:r>
        <w:rPr>
          <w:lang w:val="en-US"/>
        </w:rPr>
        <w:t>e</w:t>
      </w:r>
      <w:r w:rsidRPr="00B83675">
        <w:rPr>
          <w:lang w:val="en-US"/>
        </w:rPr>
        <w:t>)</w:t>
      </w:r>
      <w:r>
        <w:rPr>
          <w:lang w:val="en-US"/>
        </w:rPr>
        <w:tab/>
        <w:t>in conjunction with the National Authority and the relevant Commonwealth Department, to educate and inform education and care services and the community in relation to the National Quality Framework;</w:t>
      </w:r>
    </w:p>
    <w:p w14:paraId="7F5D970F" w14:textId="77777777" w:rsidR="00E5469D" w:rsidRDefault="00E5469D" w:rsidP="00E5469D">
      <w:pPr>
        <w:pStyle w:val="DraftHeading3"/>
        <w:tabs>
          <w:tab w:val="right" w:pos="1757"/>
        </w:tabs>
        <w:ind w:left="1871" w:hanging="1871"/>
        <w:rPr>
          <w:lang w:val="en-US"/>
        </w:rPr>
      </w:pPr>
      <w:r>
        <w:rPr>
          <w:lang w:val="en-US"/>
        </w:rPr>
        <w:tab/>
      </w:r>
      <w:r w:rsidRPr="005123FD">
        <w:rPr>
          <w:lang w:val="en-US"/>
        </w:rPr>
        <w:t>(</w:t>
      </w:r>
      <w:r>
        <w:rPr>
          <w:lang w:val="en-US"/>
        </w:rPr>
        <w:t>f</w:t>
      </w:r>
      <w:r w:rsidRPr="005123FD">
        <w:rPr>
          <w:lang w:val="en-US"/>
        </w:rPr>
        <w:t>)</w:t>
      </w:r>
      <w:r>
        <w:rPr>
          <w:lang w:val="en-US"/>
        </w:rPr>
        <w:tab/>
        <w:t>to work in collaboration with the National Authority to support and promote continuous quality improvements in education and care services;</w:t>
      </w:r>
    </w:p>
    <w:p w14:paraId="447913C2" w14:textId="77777777" w:rsidR="00E5469D" w:rsidRPr="00333E2E" w:rsidRDefault="00E5469D" w:rsidP="00E5469D">
      <w:pPr>
        <w:pStyle w:val="DraftHeading3"/>
        <w:tabs>
          <w:tab w:val="right" w:pos="1757"/>
        </w:tabs>
        <w:ind w:left="1871" w:hanging="1871"/>
        <w:rPr>
          <w:lang w:val="en-US"/>
        </w:rPr>
      </w:pPr>
      <w:r>
        <w:rPr>
          <w:lang w:val="en-US"/>
        </w:rPr>
        <w:tab/>
      </w:r>
      <w:r w:rsidRPr="00AC01D8">
        <w:rPr>
          <w:lang w:val="en-US"/>
        </w:rPr>
        <w:t>(</w:t>
      </w:r>
      <w:r>
        <w:rPr>
          <w:lang w:val="en-US"/>
        </w:rPr>
        <w:t>g</w:t>
      </w:r>
      <w:r w:rsidRPr="00AC01D8">
        <w:rPr>
          <w:lang w:val="en-US"/>
        </w:rPr>
        <w:t>)</w:t>
      </w:r>
      <w:r w:rsidRPr="00333E2E">
        <w:rPr>
          <w:lang w:val="en-US"/>
        </w:rPr>
        <w:tab/>
        <w:t xml:space="preserve">to undertake </w:t>
      </w:r>
      <w:r>
        <w:rPr>
          <w:lang w:val="en-US"/>
        </w:rPr>
        <w:t xml:space="preserve">information </w:t>
      </w:r>
      <w:r w:rsidRPr="00333E2E">
        <w:rPr>
          <w:lang w:val="en-US"/>
        </w:rPr>
        <w:t>collection, review and reporting for the purposes of—</w:t>
      </w:r>
    </w:p>
    <w:p w14:paraId="73F7D64F" w14:textId="77777777" w:rsidR="00E5469D" w:rsidRDefault="00E5469D" w:rsidP="00E5469D">
      <w:pPr>
        <w:pStyle w:val="DraftHeading4"/>
        <w:tabs>
          <w:tab w:val="right" w:pos="2268"/>
        </w:tabs>
        <w:ind w:left="2381" w:hanging="2381"/>
        <w:rPr>
          <w:lang w:val="en-US"/>
        </w:rPr>
      </w:pPr>
      <w:r>
        <w:rPr>
          <w:lang w:val="en-US"/>
        </w:rPr>
        <w:tab/>
      </w:r>
      <w:r w:rsidRPr="00AC01D8">
        <w:rPr>
          <w:lang w:val="en-US"/>
        </w:rPr>
        <w:t>(i)</w:t>
      </w:r>
      <w:r w:rsidRPr="005123FD">
        <w:rPr>
          <w:lang w:val="en-US"/>
        </w:rPr>
        <w:tab/>
        <w:t>the regulation of education and care services</w:t>
      </w:r>
      <w:r>
        <w:rPr>
          <w:lang w:val="en-US"/>
        </w:rPr>
        <w:t>;</w:t>
      </w:r>
      <w:r w:rsidRPr="005123FD">
        <w:rPr>
          <w:lang w:val="en-US"/>
        </w:rPr>
        <w:t xml:space="preserve"> and</w:t>
      </w:r>
    </w:p>
    <w:p w14:paraId="05E596EE" w14:textId="77777777" w:rsidR="00E5469D" w:rsidRPr="005123FD" w:rsidRDefault="00E5469D" w:rsidP="00E5469D">
      <w:pPr>
        <w:pStyle w:val="DraftHeading4"/>
        <w:tabs>
          <w:tab w:val="right" w:pos="2268"/>
        </w:tabs>
        <w:ind w:left="2381" w:hanging="2381"/>
        <w:rPr>
          <w:lang w:val="en-US"/>
        </w:rPr>
      </w:pPr>
      <w:r>
        <w:rPr>
          <w:lang w:val="en-US"/>
        </w:rPr>
        <w:tab/>
      </w:r>
      <w:r w:rsidRPr="001114C3">
        <w:rPr>
          <w:lang w:val="en-US"/>
        </w:rPr>
        <w:t>(ii)</w:t>
      </w:r>
      <w:r>
        <w:rPr>
          <w:lang w:val="en-US"/>
        </w:rPr>
        <w:tab/>
      </w:r>
      <w:r w:rsidRPr="005123FD">
        <w:rPr>
          <w:lang w:val="en-US"/>
        </w:rPr>
        <w:t xml:space="preserve">reporting on </w:t>
      </w:r>
      <w:r>
        <w:rPr>
          <w:lang w:val="en-US"/>
        </w:rPr>
        <w:t>the administration of the National Quality Framework</w:t>
      </w:r>
      <w:r w:rsidRPr="005123FD">
        <w:rPr>
          <w:lang w:val="en-US"/>
        </w:rPr>
        <w:t>; and</w:t>
      </w:r>
    </w:p>
    <w:p w14:paraId="53DBD03F" w14:textId="77777777" w:rsidR="00E5469D" w:rsidRPr="00AC01D8" w:rsidRDefault="00E5469D" w:rsidP="00E5469D">
      <w:pPr>
        <w:pStyle w:val="DraftHeading4"/>
        <w:tabs>
          <w:tab w:val="right" w:pos="2268"/>
        </w:tabs>
        <w:ind w:left="2381" w:hanging="2381"/>
        <w:rPr>
          <w:lang w:val="en-US"/>
        </w:rPr>
      </w:pPr>
      <w:r>
        <w:rPr>
          <w:lang w:val="en-US"/>
        </w:rPr>
        <w:tab/>
      </w:r>
      <w:r w:rsidRPr="00AC01D8">
        <w:rPr>
          <w:lang w:val="en-US"/>
        </w:rPr>
        <w:t>(ii</w:t>
      </w:r>
      <w:r>
        <w:rPr>
          <w:lang w:val="en-US"/>
        </w:rPr>
        <w:t>i</w:t>
      </w:r>
      <w:r w:rsidRPr="00AC01D8">
        <w:rPr>
          <w:lang w:val="en-US"/>
        </w:rPr>
        <w:t>)</w:t>
      </w:r>
      <w:r w:rsidRPr="00333E2E">
        <w:rPr>
          <w:lang w:val="en-US"/>
        </w:rPr>
        <w:tab/>
        <w:t>the sharing of information under this Law;</w:t>
      </w:r>
    </w:p>
    <w:p w14:paraId="32D0EC09" w14:textId="77777777" w:rsidR="00E5469D" w:rsidRDefault="00E5469D" w:rsidP="00E5469D">
      <w:pPr>
        <w:pStyle w:val="DraftHeading3"/>
        <w:tabs>
          <w:tab w:val="right" w:pos="1757"/>
        </w:tabs>
        <w:ind w:left="1871" w:hanging="1871"/>
        <w:rPr>
          <w:lang w:val="en-US"/>
        </w:rPr>
      </w:pPr>
      <w:r>
        <w:rPr>
          <w:lang w:val="en-US"/>
        </w:rPr>
        <w:tab/>
        <w:t>(h</w:t>
      </w:r>
      <w:r w:rsidRPr="005123FD">
        <w:rPr>
          <w:lang w:val="en-US"/>
        </w:rPr>
        <w:t>)</w:t>
      </w:r>
      <w:r w:rsidRPr="005123FD">
        <w:rPr>
          <w:lang w:val="en-US"/>
        </w:rPr>
        <w:tab/>
      </w:r>
      <w:r>
        <w:rPr>
          <w:lang w:val="en-US"/>
        </w:rPr>
        <w:t>any other functions conferred on the Regulatory Authority under this Law.</w:t>
      </w:r>
    </w:p>
    <w:p w14:paraId="13FBE55F" w14:textId="77777777" w:rsidR="00E5469D" w:rsidRDefault="00E5469D" w:rsidP="00E5469D">
      <w:pPr>
        <w:pStyle w:val="DraftHeading1"/>
        <w:tabs>
          <w:tab w:val="right" w:pos="680"/>
        </w:tabs>
        <w:ind w:left="850" w:hanging="850"/>
        <w:rPr>
          <w:lang w:val="en-US"/>
        </w:rPr>
      </w:pPr>
      <w:r>
        <w:rPr>
          <w:lang w:val="en-US"/>
        </w:rPr>
        <w:tab/>
      </w:r>
      <w:bookmarkStart w:id="335" w:name="_Toc62197663"/>
      <w:r>
        <w:rPr>
          <w:lang w:val="en-US"/>
        </w:rPr>
        <w:t>261</w:t>
      </w:r>
      <w:r>
        <w:rPr>
          <w:lang w:val="en-US"/>
        </w:rPr>
        <w:tab/>
        <w:t>Powers of Regulatory Authority</w:t>
      </w:r>
      <w:bookmarkEnd w:id="335"/>
    </w:p>
    <w:p w14:paraId="419B27A8" w14:textId="77777777" w:rsidR="00E5469D" w:rsidRPr="005123FD" w:rsidRDefault="00E5469D" w:rsidP="00E5469D">
      <w:pPr>
        <w:pStyle w:val="DraftHeading2"/>
        <w:tabs>
          <w:tab w:val="right" w:pos="1247"/>
        </w:tabs>
        <w:ind w:left="1361" w:hanging="1361"/>
        <w:rPr>
          <w:lang w:val="en-US"/>
        </w:rPr>
      </w:pPr>
      <w:r>
        <w:rPr>
          <w:lang w:val="en-US"/>
        </w:rPr>
        <w:tab/>
      </w:r>
      <w:r w:rsidRPr="005123FD">
        <w:rPr>
          <w:lang w:val="en-US"/>
        </w:rPr>
        <w:t>(1)</w:t>
      </w:r>
      <w:r>
        <w:rPr>
          <w:lang w:val="en-US"/>
        </w:rPr>
        <w:tab/>
        <w:t>The Regulatory Authority has the power to do all things that are necessary or convenient to be done for, or in connection with, or that are incidental to the carrying out of its functions under this Law.</w:t>
      </w:r>
    </w:p>
    <w:p w14:paraId="784D3012" w14:textId="77777777" w:rsidR="00E5469D" w:rsidRDefault="00E5469D" w:rsidP="00E5469D">
      <w:pPr>
        <w:pStyle w:val="DraftHeading2"/>
        <w:tabs>
          <w:tab w:val="right" w:pos="1247"/>
        </w:tabs>
        <w:ind w:left="1361" w:hanging="1361"/>
        <w:rPr>
          <w:lang w:val="en-US"/>
        </w:rPr>
      </w:pPr>
      <w:r>
        <w:rPr>
          <w:lang w:val="en-US"/>
        </w:rPr>
        <w:tab/>
      </w:r>
      <w:r w:rsidRPr="005123FD">
        <w:rPr>
          <w:lang w:val="en-US"/>
        </w:rPr>
        <w:t>(2)</w:t>
      </w:r>
      <w:r>
        <w:rPr>
          <w:lang w:val="en-US"/>
        </w:rPr>
        <w:tab/>
        <w:t>Without limiting subsection (1), the Regulatory Authority has the following powers under this Law in relation to this jurisdiction—</w:t>
      </w:r>
    </w:p>
    <w:p w14:paraId="443A0CCA" w14:textId="77777777" w:rsidR="00E5469D" w:rsidRDefault="00E5469D" w:rsidP="00E5469D">
      <w:pPr>
        <w:pStyle w:val="DraftHeading3"/>
        <w:tabs>
          <w:tab w:val="right" w:pos="1757"/>
        </w:tabs>
        <w:ind w:left="1871" w:hanging="1871"/>
        <w:rPr>
          <w:lang w:val="en-US"/>
        </w:rPr>
      </w:pPr>
      <w:r>
        <w:rPr>
          <w:lang w:val="en-US"/>
        </w:rPr>
        <w:tab/>
      </w:r>
      <w:r w:rsidRPr="005123FD">
        <w:rPr>
          <w:lang w:val="en-US"/>
        </w:rPr>
        <w:t>(a)</w:t>
      </w:r>
      <w:r>
        <w:rPr>
          <w:lang w:val="en-US"/>
        </w:rP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14:paraId="02096ABE" w14:textId="77777777" w:rsidR="005C50C6" w:rsidRDefault="005C50C6" w:rsidP="0093269E">
      <w:pPr>
        <w:pStyle w:val="SideNote"/>
        <w:framePr w:wrap="around"/>
        <w:rPr>
          <w:lang w:eastAsia="en-AU"/>
        </w:rPr>
      </w:pPr>
      <w:r>
        <w:rPr>
          <w:lang w:eastAsia="en-AU"/>
        </w:rPr>
        <w:t>Sch. s. 261(2)(b)</w:t>
      </w:r>
      <w:r>
        <w:rPr>
          <w:b w:val="0"/>
          <w:i/>
        </w:rPr>
        <w:t xml:space="preserve"> </w:t>
      </w:r>
      <w:r>
        <w:rPr>
          <w:lang w:eastAsia="en-AU"/>
        </w:rPr>
        <w:t>substituted by No. 9/2017 s. 53(4).</w:t>
      </w:r>
    </w:p>
    <w:p w14:paraId="3E50A7D5" w14:textId="77777777" w:rsidR="00EE4AB2" w:rsidRDefault="005C50C6">
      <w:pPr>
        <w:pStyle w:val="DraftHeading3"/>
        <w:tabs>
          <w:tab w:val="right" w:pos="1757"/>
        </w:tabs>
        <w:ind w:left="1871" w:hanging="1871"/>
        <w:rPr>
          <w:lang w:val="en-US"/>
        </w:rPr>
      </w:pPr>
      <w:r>
        <w:rPr>
          <w:lang w:val="en-US"/>
        </w:rPr>
        <w:tab/>
      </w:r>
      <w:r w:rsidR="00490FCA">
        <w:rPr>
          <w:lang w:val="en-US"/>
        </w:rPr>
        <w:t>(b)</w:t>
      </w:r>
      <w:r w:rsidRPr="00D57BB8">
        <w:rPr>
          <w:lang w:val="en-US"/>
        </w:rPr>
        <w:tab/>
        <w:t>subject to the Privacy Act 1988 of the Commonwealth, to collect, hold and use information about providers of education and</w:t>
      </w:r>
      <w:r w:rsidR="00537FE4">
        <w:rPr>
          <w:lang w:val="en-US"/>
        </w:rPr>
        <w:t> </w:t>
      </w:r>
      <w:r w:rsidRPr="00D57BB8">
        <w:rPr>
          <w:lang w:val="en-US"/>
        </w:rPr>
        <w:t>care services, family day care educators and nominated supervisors;</w:t>
      </w:r>
    </w:p>
    <w:p w14:paraId="374361AF" w14:textId="77777777" w:rsidR="005C50C6" w:rsidRDefault="005C50C6" w:rsidP="0093269E">
      <w:pPr>
        <w:pStyle w:val="SideNote"/>
        <w:framePr w:wrap="around"/>
        <w:rPr>
          <w:lang w:eastAsia="en-AU"/>
        </w:rPr>
      </w:pPr>
      <w:r>
        <w:rPr>
          <w:lang w:eastAsia="en-AU"/>
        </w:rPr>
        <w:t>Sch. s. 261(2)(c)</w:t>
      </w:r>
      <w:r>
        <w:rPr>
          <w:b w:val="0"/>
          <w:i/>
        </w:rPr>
        <w:t xml:space="preserve"> </w:t>
      </w:r>
      <w:r>
        <w:rPr>
          <w:lang w:eastAsia="en-AU"/>
        </w:rPr>
        <w:t>substituted by No. 9/2017 s. 53(4).</w:t>
      </w:r>
    </w:p>
    <w:p w14:paraId="2F07561C" w14:textId="77777777" w:rsidR="00EE4AB2" w:rsidRDefault="005C50C6">
      <w:pPr>
        <w:pStyle w:val="DraftHeading3"/>
        <w:tabs>
          <w:tab w:val="right" w:pos="1757"/>
        </w:tabs>
        <w:ind w:left="1871" w:hanging="1871"/>
        <w:rPr>
          <w:lang w:val="en-US"/>
        </w:rPr>
      </w:pPr>
      <w:r>
        <w:rPr>
          <w:lang w:val="en-US"/>
        </w:rPr>
        <w:tab/>
      </w:r>
      <w:r w:rsidR="00490FCA">
        <w:rPr>
          <w:lang w:val="en-US"/>
        </w:rPr>
        <w:t>(c)</w:t>
      </w:r>
      <w:r w:rsidRPr="00D57BB8">
        <w:rPr>
          <w:lang w:val="en-US"/>
        </w:rPr>
        <w:tab/>
        <w:t>to maintain and publish registers of approved providers and approved education and care</w:t>
      </w:r>
      <w:r w:rsidRPr="00D57BB8">
        <w:rPr>
          <w:color w:val="FF0000"/>
          <w:lang w:val="en-US"/>
        </w:rPr>
        <w:t xml:space="preserve"> </w:t>
      </w:r>
      <w:r>
        <w:rPr>
          <w:lang w:val="en-US"/>
        </w:rPr>
        <w:t>services;</w:t>
      </w:r>
    </w:p>
    <w:p w14:paraId="477F3A5A" w14:textId="77777777" w:rsidR="00FE6328" w:rsidRPr="00FE6328" w:rsidRDefault="00FE6328" w:rsidP="00FE6328">
      <w:pPr>
        <w:rPr>
          <w:lang w:val="en-US"/>
        </w:rPr>
      </w:pPr>
    </w:p>
    <w:p w14:paraId="76EE61CA" w14:textId="77777777" w:rsidR="00E5469D" w:rsidRDefault="00E5469D" w:rsidP="00E5469D">
      <w:pPr>
        <w:pStyle w:val="DraftHeading3"/>
        <w:tabs>
          <w:tab w:val="right" w:pos="1757"/>
        </w:tabs>
        <w:ind w:left="1871" w:hanging="1871"/>
        <w:rPr>
          <w:lang w:val="en-US"/>
        </w:rPr>
      </w:pPr>
      <w:r>
        <w:rPr>
          <w:lang w:val="en-US"/>
        </w:rPr>
        <w:tab/>
        <w:t>(d</w:t>
      </w:r>
      <w:r w:rsidRPr="007B4AF0">
        <w:rPr>
          <w:lang w:val="en-US"/>
        </w:rPr>
        <w:t>)</w:t>
      </w:r>
      <w:r>
        <w:rPr>
          <w:lang w:val="en-US"/>
        </w:rPr>
        <w:tab/>
        <w:t>to publish information about the National Quality Framework, including ratings and prescribed information about compliance with this Law;</w:t>
      </w:r>
    </w:p>
    <w:p w14:paraId="322A6D15" w14:textId="77777777" w:rsidR="00E5469D" w:rsidRDefault="00E5469D" w:rsidP="00E5469D">
      <w:pPr>
        <w:pStyle w:val="DraftHeading3"/>
        <w:tabs>
          <w:tab w:val="right" w:pos="1757"/>
        </w:tabs>
        <w:ind w:left="1871" w:hanging="1871"/>
        <w:rPr>
          <w:lang w:val="en-US"/>
        </w:rPr>
      </w:pPr>
      <w:r>
        <w:rPr>
          <w:lang w:val="en-US"/>
        </w:rPr>
        <w:tab/>
        <w:t>(e</w:t>
      </w:r>
      <w:r w:rsidRPr="007B4AF0">
        <w:rPr>
          <w:lang w:val="en-US"/>
        </w:rPr>
        <w:t>)</w:t>
      </w:r>
      <w:r>
        <w:rPr>
          <w:lang w:val="en-US"/>
        </w:rPr>
        <w:tab/>
        <w:t>to collect, waive, reduce, defer and refund fees (including late payment fees) and enter into agreements in relation to fees;</w:t>
      </w:r>
    </w:p>
    <w:p w14:paraId="20A78B48" w14:textId="77777777" w:rsidR="00E5469D" w:rsidRPr="00906F7D" w:rsidRDefault="00E5469D" w:rsidP="00E5469D">
      <w:pPr>
        <w:rPr>
          <w:lang w:val="en-US"/>
        </w:rPr>
      </w:pPr>
    </w:p>
    <w:p w14:paraId="56971C07" w14:textId="77777777" w:rsidR="00E5469D" w:rsidRDefault="00E5469D" w:rsidP="00E5469D">
      <w:pPr>
        <w:pStyle w:val="DraftHeading3"/>
        <w:tabs>
          <w:tab w:val="right" w:pos="1757"/>
        </w:tabs>
        <w:ind w:left="1871" w:hanging="1871"/>
        <w:rPr>
          <w:lang w:val="en-US"/>
        </w:rPr>
      </w:pPr>
      <w:r>
        <w:rPr>
          <w:lang w:val="en-US"/>
        </w:rPr>
        <w:tab/>
        <w:t>(f</w:t>
      </w:r>
      <w:r w:rsidRPr="007B4AF0">
        <w:rPr>
          <w:lang w:val="en-US"/>
        </w:rPr>
        <w:t>)</w:t>
      </w:r>
      <w:r>
        <w:rPr>
          <w:lang w:val="en-US"/>
        </w:rPr>
        <w:tab/>
        <w:t>to enter into agreements relating to fees and funding with the National Authority;</w:t>
      </w:r>
    </w:p>
    <w:p w14:paraId="7E1B0E55" w14:textId="77777777" w:rsidR="00E5469D" w:rsidRPr="00DA4EE5" w:rsidRDefault="00E5469D" w:rsidP="00E5469D">
      <w:pPr>
        <w:pStyle w:val="DraftHeading3"/>
        <w:tabs>
          <w:tab w:val="right" w:pos="1757"/>
        </w:tabs>
        <w:ind w:left="1871" w:hanging="1871"/>
        <w:rPr>
          <w:lang w:val="en-US"/>
        </w:rPr>
      </w:pPr>
      <w:r>
        <w:rPr>
          <w:lang w:val="en-US"/>
        </w:rPr>
        <w:tab/>
        <w:t>(g</w:t>
      </w:r>
      <w:r w:rsidRPr="00DA4EE5">
        <w:rPr>
          <w:lang w:val="en-US"/>
        </w:rPr>
        <w:t>)</w:t>
      </w:r>
      <w:r>
        <w:rPr>
          <w:lang w:val="en-US"/>
        </w:rPr>
        <w:tab/>
        <w:t>to exercise any other powers conferred on it by this Law.</w:t>
      </w:r>
    </w:p>
    <w:p w14:paraId="6F01D241" w14:textId="77777777" w:rsidR="00E5469D" w:rsidRDefault="00E5469D" w:rsidP="00E5469D">
      <w:pPr>
        <w:pStyle w:val="DraftHeading1"/>
        <w:tabs>
          <w:tab w:val="right" w:pos="680"/>
        </w:tabs>
        <w:ind w:left="850" w:hanging="850"/>
        <w:rPr>
          <w:lang w:val="en-US"/>
        </w:rPr>
      </w:pPr>
      <w:r>
        <w:rPr>
          <w:lang w:val="en-US"/>
        </w:rPr>
        <w:tab/>
      </w:r>
      <w:bookmarkStart w:id="336" w:name="_Toc62197664"/>
      <w:r>
        <w:rPr>
          <w:lang w:val="en-US"/>
        </w:rPr>
        <w:t>262</w:t>
      </w:r>
      <w:r>
        <w:rPr>
          <w:lang w:val="en-US"/>
        </w:rPr>
        <w:tab/>
        <w:t>Delegations</w:t>
      </w:r>
      <w:bookmarkEnd w:id="336"/>
    </w:p>
    <w:p w14:paraId="33EBFFB9" w14:textId="77777777" w:rsidR="00E5469D" w:rsidRDefault="00E5469D" w:rsidP="00E5469D">
      <w:pPr>
        <w:pStyle w:val="DraftHeading2"/>
        <w:tabs>
          <w:tab w:val="right" w:pos="1247"/>
        </w:tabs>
        <w:ind w:left="1361" w:hanging="1361"/>
        <w:rPr>
          <w:lang w:val="en-US"/>
        </w:rPr>
      </w:pPr>
      <w:r>
        <w:rPr>
          <w:lang w:val="en-US"/>
        </w:rPr>
        <w:tab/>
      </w:r>
      <w:r w:rsidRPr="00EC28FD">
        <w:rPr>
          <w:lang w:val="en-US"/>
        </w:rPr>
        <w:t>(1)</w:t>
      </w:r>
      <w:r>
        <w:rPr>
          <w:lang w:val="en-US"/>
        </w:rPr>
        <w:tab/>
        <w:t>The Regulatory Authority may in writing delegate any of its functions and powers under this Law (other than this power of delegation) to—</w:t>
      </w:r>
    </w:p>
    <w:p w14:paraId="7FBE3CA3" w14:textId="77777777" w:rsidR="00E5469D" w:rsidRDefault="00E5469D" w:rsidP="00E5469D">
      <w:pPr>
        <w:pStyle w:val="DraftHeading3"/>
        <w:tabs>
          <w:tab w:val="right" w:pos="1757"/>
        </w:tabs>
        <w:ind w:left="1871" w:hanging="1871"/>
        <w:rPr>
          <w:lang w:val="en-US"/>
        </w:rPr>
      </w:pPr>
      <w:r>
        <w:rPr>
          <w:lang w:val="en-US"/>
        </w:rPr>
        <w:tab/>
      </w:r>
      <w:r w:rsidRPr="00EC28FD">
        <w:rPr>
          <w:lang w:val="en-US"/>
        </w:rPr>
        <w:t>(</w:t>
      </w:r>
      <w:r>
        <w:rPr>
          <w:lang w:val="en-US"/>
        </w:rPr>
        <w:t>a</w:t>
      </w:r>
      <w:r w:rsidRPr="00EC28FD">
        <w:rPr>
          <w:lang w:val="en-US"/>
        </w:rPr>
        <w:t>)</w:t>
      </w:r>
      <w:r>
        <w:rPr>
          <w:lang w:val="en-US"/>
        </w:rPr>
        <w:tab/>
        <w:t>any person employed under a public sector law of this jurisdiction; or</w:t>
      </w:r>
    </w:p>
    <w:p w14:paraId="402930A7" w14:textId="77777777" w:rsidR="00E5469D" w:rsidRDefault="00E5469D" w:rsidP="00E5469D">
      <w:pPr>
        <w:pStyle w:val="DraftHeading3"/>
        <w:tabs>
          <w:tab w:val="right" w:pos="1757"/>
        </w:tabs>
        <w:ind w:left="1871" w:hanging="1871"/>
        <w:rPr>
          <w:lang w:val="en-US"/>
        </w:rPr>
      </w:pPr>
      <w:r>
        <w:rPr>
          <w:lang w:val="en-US"/>
        </w:rPr>
        <w:tab/>
      </w:r>
      <w:r w:rsidRPr="00EC28FD">
        <w:rPr>
          <w:lang w:val="en-US"/>
        </w:rPr>
        <w:t>(</w:t>
      </w:r>
      <w:r>
        <w:rPr>
          <w:lang w:val="en-US"/>
        </w:rPr>
        <w:t>b</w:t>
      </w:r>
      <w:r w:rsidRPr="00EC28FD">
        <w:rPr>
          <w:lang w:val="en-US"/>
        </w:rPr>
        <w:t>)</w:t>
      </w:r>
      <w:r>
        <w:rPr>
          <w:lang w:val="en-US"/>
        </w:rPr>
        <w:tab/>
        <w:t>a prescribed person or a person in a prescribed class of persons.</w:t>
      </w:r>
    </w:p>
    <w:p w14:paraId="073C3ED4" w14:textId="77777777" w:rsidR="00E5469D" w:rsidRDefault="00E5469D" w:rsidP="00E5469D">
      <w:pPr>
        <w:pStyle w:val="DraftHeading2"/>
        <w:tabs>
          <w:tab w:val="right" w:pos="1247"/>
        </w:tabs>
        <w:ind w:left="1361" w:hanging="1361"/>
        <w:rPr>
          <w:lang w:val="en-US"/>
        </w:rPr>
      </w:pPr>
      <w:r>
        <w:rPr>
          <w:lang w:val="en-US"/>
        </w:rPr>
        <w:tab/>
      </w:r>
      <w:r w:rsidRPr="00EC28FD">
        <w:rPr>
          <w:lang w:val="en-US"/>
        </w:rPr>
        <w:t>(2)</w:t>
      </w:r>
      <w:r>
        <w:rPr>
          <w:lang w:val="en-US"/>
        </w:rPr>
        <w:tab/>
        <w:t>A delegate of the Regulatory Authority must disclose to the Regulatory Authority, at the request of the Authority, any direct or indirect personal or pecuniary interest the delegate may have in relation to the delegated functions and powers.</w:t>
      </w:r>
    </w:p>
    <w:p w14:paraId="2D42FB6C" w14:textId="77777777" w:rsidR="00E5469D" w:rsidRPr="00F11E80" w:rsidRDefault="00E5469D" w:rsidP="00E5469D">
      <w:pPr>
        <w:spacing w:after="180"/>
        <w:jc w:val="center"/>
        <w:rPr>
          <w:lang w:val="en-US"/>
        </w:rPr>
      </w:pPr>
      <w:r w:rsidRPr="00F11E80">
        <w:rPr>
          <w:lang w:val="en-US"/>
        </w:rPr>
        <w:t>__________________</w:t>
      </w:r>
    </w:p>
    <w:p w14:paraId="7DB41EBF" w14:textId="77777777" w:rsidR="00E5469D" w:rsidRPr="0083229B" w:rsidRDefault="00E5469D" w:rsidP="00E5469D">
      <w:pPr>
        <w:pStyle w:val="Heading-PART"/>
      </w:pPr>
      <w:r w:rsidRPr="0083229B">
        <w:br w:type="page"/>
      </w:r>
      <w:bookmarkStart w:id="337" w:name="_Toc62197665"/>
      <w:r w:rsidRPr="0083229B">
        <w:t xml:space="preserve">Part 13—Information, Records </w:t>
      </w:r>
      <w:r>
        <w:t>a</w:t>
      </w:r>
      <w:r w:rsidRPr="0083229B">
        <w:t>nd Privacy</w:t>
      </w:r>
      <w:bookmarkEnd w:id="337"/>
    </w:p>
    <w:p w14:paraId="020C6E4A" w14:textId="77777777" w:rsidR="00E5469D" w:rsidRPr="00B83678" w:rsidRDefault="00E5469D" w:rsidP="00E5469D">
      <w:pPr>
        <w:pStyle w:val="Heading-DIVISION"/>
        <w:rPr>
          <w:lang w:val="en-US"/>
        </w:rPr>
      </w:pPr>
      <w:bookmarkStart w:id="338" w:name="_Toc62197666"/>
      <w:r w:rsidRPr="00B83678">
        <w:rPr>
          <w:lang w:val="en-US"/>
        </w:rPr>
        <w:t>Division 1</w:t>
      </w:r>
      <w:r>
        <w:rPr>
          <w:lang w:val="en-US"/>
        </w:rPr>
        <w:t>—</w:t>
      </w:r>
      <w:r w:rsidRPr="00B83678">
        <w:rPr>
          <w:lang w:val="en-US"/>
        </w:rPr>
        <w:t>Privacy</w:t>
      </w:r>
      <w:bookmarkEnd w:id="338"/>
    </w:p>
    <w:p w14:paraId="31EFCBC0" w14:textId="77777777" w:rsidR="00E5469D" w:rsidRPr="00B83678" w:rsidRDefault="00E5469D" w:rsidP="00E5469D">
      <w:pPr>
        <w:pStyle w:val="DraftHeading1"/>
        <w:tabs>
          <w:tab w:val="right" w:pos="680"/>
        </w:tabs>
        <w:ind w:left="850" w:hanging="850"/>
        <w:rPr>
          <w:lang w:val="en-US"/>
        </w:rPr>
      </w:pPr>
      <w:r>
        <w:rPr>
          <w:lang w:val="en-US"/>
        </w:rPr>
        <w:tab/>
      </w:r>
      <w:bookmarkStart w:id="339" w:name="_Toc62197667"/>
      <w:r>
        <w:rPr>
          <w:lang w:val="en-US"/>
        </w:rPr>
        <w:t>263</w:t>
      </w:r>
      <w:r w:rsidRPr="00B83678">
        <w:rPr>
          <w:lang w:val="en-US"/>
        </w:rPr>
        <w:tab/>
        <w:t>Application of Commonwealth Privacy Act</w:t>
      </w:r>
      <w:bookmarkEnd w:id="339"/>
    </w:p>
    <w:p w14:paraId="57684770" w14:textId="77777777" w:rsidR="00E5469D" w:rsidRPr="00B83678" w:rsidRDefault="00E5469D" w:rsidP="00E5469D">
      <w:pPr>
        <w:pStyle w:val="DraftHeading2"/>
        <w:tabs>
          <w:tab w:val="right" w:pos="1247"/>
        </w:tabs>
        <w:ind w:left="1361" w:hanging="1361"/>
        <w:rPr>
          <w:lang w:val="en-US"/>
        </w:rPr>
      </w:pPr>
      <w:r>
        <w:rPr>
          <w:lang w:val="en-US"/>
        </w:rPr>
        <w:tab/>
      </w:r>
      <w:r w:rsidRPr="00B83678">
        <w:rPr>
          <w:lang w:val="en-US"/>
        </w:rPr>
        <w:t>(1)</w:t>
      </w:r>
      <w:r w:rsidRPr="00B83678">
        <w:rPr>
          <w:lang w:val="en-US"/>
        </w:rPr>
        <w:tab/>
        <w:t xml:space="preserve">The Privacy Act applies as a law of a participating jurisdiction for the purposes of the </w:t>
      </w:r>
      <w:r>
        <w:t>National Quality Framework</w:t>
      </w:r>
      <w:r w:rsidRPr="00B83678">
        <w:rPr>
          <w:lang w:val="en-US"/>
        </w:rPr>
        <w:t>.</w:t>
      </w:r>
    </w:p>
    <w:p w14:paraId="5689777E"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(2)</w:t>
      </w:r>
      <w:r w:rsidRPr="00B83678">
        <w:rPr>
          <w:lang w:val="en-US"/>
        </w:rPr>
        <w:tab/>
        <w:t>For the purposes of subsection (1), the Privacy Act applies—</w:t>
      </w:r>
    </w:p>
    <w:p w14:paraId="72B9F483"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(a)</w:t>
      </w:r>
      <w:r w:rsidRPr="00B83678">
        <w:rPr>
          <w:lang w:val="en-US"/>
        </w:rPr>
        <w:tab/>
        <w:t xml:space="preserve">as if a reference to the Office of the Privacy Commissioner were a reference to the Office of the National </w:t>
      </w:r>
      <w:r>
        <w:rPr>
          <w:lang w:val="en-US"/>
        </w:rPr>
        <w:t>Education and Care Services</w:t>
      </w:r>
      <w:r w:rsidRPr="00B83678">
        <w:rPr>
          <w:lang w:val="en-US"/>
        </w:rPr>
        <w:t xml:space="preserve"> Privacy Commissioner; and</w:t>
      </w:r>
    </w:p>
    <w:p w14:paraId="62E63A54"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(b)</w:t>
      </w:r>
      <w:r w:rsidRPr="00B83678">
        <w:rPr>
          <w:lang w:val="en-US"/>
        </w:rPr>
        <w:tab/>
        <w:t xml:space="preserve">as if a reference to the Privacy Commissioner were a reference to the National </w:t>
      </w:r>
      <w:r>
        <w:rPr>
          <w:lang w:val="en-US"/>
        </w:rPr>
        <w:t>Education and Care Services</w:t>
      </w:r>
      <w:r w:rsidRPr="00B83678">
        <w:rPr>
          <w:lang w:val="en-US"/>
        </w:rPr>
        <w:t xml:space="preserve"> Privacy Commissioner; and</w:t>
      </w:r>
    </w:p>
    <w:p w14:paraId="3558825B"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(c)</w:t>
      </w:r>
      <w:r w:rsidRPr="00B83678">
        <w:rPr>
          <w:lang w:val="en-US"/>
        </w:rPr>
        <w:tab/>
        <w:t xml:space="preserve">with any other modifications made by the </w:t>
      </w:r>
      <w:r>
        <w:rPr>
          <w:lang w:val="en-US"/>
        </w:rPr>
        <w:t>national regulations</w:t>
      </w:r>
      <w:r w:rsidRPr="00B83678">
        <w:rPr>
          <w:lang w:val="en-US"/>
        </w:rPr>
        <w:t>.</w:t>
      </w:r>
    </w:p>
    <w:p w14:paraId="1F8DAEBC"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(3)</w:t>
      </w:r>
      <w:r w:rsidRPr="00B83678">
        <w:rPr>
          <w:lang w:val="en-US"/>
        </w:rPr>
        <w:tab/>
        <w:t xml:space="preserve">Without limiting subsection (2)(c), the </w:t>
      </w:r>
      <w:r>
        <w:rPr>
          <w:lang w:val="en-US"/>
        </w:rPr>
        <w:t>national regulations</w:t>
      </w:r>
      <w:r w:rsidRPr="00B83678">
        <w:rPr>
          <w:lang w:val="en-US"/>
        </w:rPr>
        <w:t xml:space="preserve"> may—</w:t>
      </w:r>
    </w:p>
    <w:p w14:paraId="19751553"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(a)</w:t>
      </w:r>
      <w:r w:rsidRPr="00B83678">
        <w:rPr>
          <w:lang w:val="en-US"/>
        </w:rPr>
        <w:tab/>
        <w:t xml:space="preserve">provide that the Privacy Act applies under subsection (1) as if a provision of the Privacy Act specified in the </w:t>
      </w:r>
      <w:r>
        <w:rPr>
          <w:lang w:val="en-US"/>
        </w:rPr>
        <w:t>national regulations</w:t>
      </w:r>
      <w:r w:rsidRPr="00B83678">
        <w:rPr>
          <w:lang w:val="en-US"/>
        </w:rPr>
        <w:t xml:space="preserve"> were omitted; or</w:t>
      </w:r>
    </w:p>
    <w:p w14:paraId="3BBFDF61"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(b)</w:t>
      </w:r>
      <w:r w:rsidRPr="00B83678">
        <w:rPr>
          <w:lang w:val="en-US"/>
        </w:rPr>
        <w:tab/>
        <w:t xml:space="preserve">provide that the Privacy Act applies under subsection (1) as if an amendment to the Privacy Act made by a law of the Commonwealth, and specified in the </w:t>
      </w:r>
      <w:r>
        <w:rPr>
          <w:lang w:val="en-US"/>
        </w:rPr>
        <w:t>national regulations</w:t>
      </w:r>
      <w:r w:rsidRPr="00B83678">
        <w:rPr>
          <w:lang w:val="en-US"/>
        </w:rPr>
        <w:t>, had not taken effect; or</w:t>
      </w:r>
    </w:p>
    <w:p w14:paraId="4AE957FE" w14:textId="77777777" w:rsidR="00E5469D" w:rsidRDefault="00E5469D" w:rsidP="00E5469D">
      <w:pPr>
        <w:pStyle w:val="DraftHeading3"/>
        <w:tabs>
          <w:tab w:val="right" w:pos="1757"/>
        </w:tabs>
        <w:ind w:left="1871" w:hanging="1871"/>
        <w:rPr>
          <w:lang w:val="en-US"/>
        </w:rPr>
      </w:pPr>
      <w:r>
        <w:rPr>
          <w:lang w:val="en-US"/>
        </w:rPr>
        <w:tab/>
      </w:r>
      <w:r w:rsidRPr="00DB5B72">
        <w:rPr>
          <w:lang w:val="en-US"/>
        </w:rPr>
        <w:t>(c)</w:t>
      </w:r>
      <w:r w:rsidRPr="00B83678">
        <w:rPr>
          <w:lang w:val="en-US"/>
        </w:rPr>
        <w:tab/>
        <w:t>confer jurisdiction on a tribunal or court of a participating jurisdiction.</w:t>
      </w:r>
    </w:p>
    <w:p w14:paraId="74E1773F" w14:textId="77777777" w:rsidR="00E5469D" w:rsidRDefault="00E5469D" w:rsidP="00E5469D">
      <w:pPr>
        <w:rPr>
          <w:lang w:val="en-US"/>
        </w:rPr>
      </w:pPr>
    </w:p>
    <w:p w14:paraId="08A8B323" w14:textId="77777777" w:rsidR="00392240" w:rsidRPr="003727D3" w:rsidRDefault="00392240" w:rsidP="00E5469D">
      <w:pPr>
        <w:rPr>
          <w:lang w:val="en-US"/>
        </w:rPr>
      </w:pPr>
    </w:p>
    <w:p w14:paraId="4AECF3F2"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(4)</w:t>
      </w:r>
      <w:r w:rsidRPr="00B83678">
        <w:rPr>
          <w:lang w:val="en-US"/>
        </w:rPr>
        <w:tab/>
        <w:t>In this section—</w:t>
      </w:r>
    </w:p>
    <w:p w14:paraId="7F576786" w14:textId="77777777" w:rsidR="00E5469D" w:rsidRPr="00B83678" w:rsidRDefault="00E5469D" w:rsidP="00E5469D">
      <w:pPr>
        <w:pStyle w:val="DraftDefinition2"/>
      </w:pPr>
      <w:r w:rsidRPr="00B83678">
        <w:rPr>
          <w:b/>
          <w:bCs/>
          <w:i/>
          <w:iCs/>
        </w:rPr>
        <w:t>Privacy Act</w:t>
      </w:r>
      <w:r w:rsidRPr="00B83678">
        <w:t xml:space="preserve"> means the </w:t>
      </w:r>
      <w:r w:rsidRPr="00780151">
        <w:rPr>
          <w:iCs/>
        </w:rPr>
        <w:t>Privacy Act 1988</w:t>
      </w:r>
      <w:r w:rsidRPr="00B83678">
        <w:t xml:space="preserve"> of the Commonwealth, as in force from time to time.</w:t>
      </w:r>
    </w:p>
    <w:p w14:paraId="572B6D00" w14:textId="77777777" w:rsidR="00E5469D" w:rsidRPr="00EF252E" w:rsidRDefault="00E5469D" w:rsidP="00E5469D">
      <w:pPr>
        <w:pStyle w:val="Heading-DIVISION"/>
        <w:rPr>
          <w:lang w:val="en-US"/>
        </w:rPr>
      </w:pPr>
      <w:bookmarkStart w:id="340" w:name="_Toc62197668"/>
      <w:r>
        <w:rPr>
          <w:lang w:val="en-US"/>
        </w:rPr>
        <w:t>Division 2—Application of Commonwealth FOI Act</w:t>
      </w:r>
      <w:bookmarkEnd w:id="340"/>
    </w:p>
    <w:p w14:paraId="38017370" w14:textId="77777777" w:rsidR="00E5469D" w:rsidRPr="00B83678" w:rsidRDefault="00E5469D" w:rsidP="00E5469D">
      <w:pPr>
        <w:pStyle w:val="DraftHeading1"/>
        <w:tabs>
          <w:tab w:val="right" w:pos="680"/>
        </w:tabs>
        <w:ind w:left="850" w:hanging="850"/>
        <w:rPr>
          <w:lang w:val="en-US"/>
        </w:rPr>
      </w:pPr>
      <w:r>
        <w:rPr>
          <w:lang w:val="en-US"/>
        </w:rPr>
        <w:tab/>
      </w:r>
      <w:bookmarkStart w:id="341" w:name="_Toc62197669"/>
      <w:r>
        <w:rPr>
          <w:lang w:val="en-US"/>
        </w:rPr>
        <w:t>264</w:t>
      </w:r>
      <w:r w:rsidRPr="00B83678">
        <w:rPr>
          <w:lang w:val="en-US"/>
        </w:rPr>
        <w:tab/>
        <w:t>Application of Commonwealth FOI Act</w:t>
      </w:r>
      <w:bookmarkEnd w:id="341"/>
    </w:p>
    <w:p w14:paraId="2AB672BF"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(1)</w:t>
      </w:r>
      <w:r w:rsidRPr="00B83678">
        <w:rPr>
          <w:lang w:val="en-US"/>
        </w:rPr>
        <w:tab/>
        <w:t xml:space="preserve">The FOI Act applies as a law of a participating jurisdiction for the purposes of the </w:t>
      </w:r>
      <w:r>
        <w:t>National Quality Framework</w:t>
      </w:r>
      <w:r w:rsidRPr="00B83678">
        <w:rPr>
          <w:lang w:val="en-US"/>
        </w:rPr>
        <w:t>.</w:t>
      </w:r>
    </w:p>
    <w:p w14:paraId="345CC1CF"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(2)</w:t>
      </w:r>
      <w:r w:rsidRPr="00B83678">
        <w:rPr>
          <w:lang w:val="en-US"/>
        </w:rPr>
        <w:tab/>
        <w:t xml:space="preserve">For the purposes of subsection (1), the </w:t>
      </w:r>
      <w:r>
        <w:rPr>
          <w:lang w:val="en-US"/>
        </w:rPr>
        <w:t>FOI</w:t>
      </w:r>
      <w:r w:rsidRPr="00B83678">
        <w:rPr>
          <w:lang w:val="en-US"/>
        </w:rPr>
        <w:t xml:space="preserve"> Act applies—</w:t>
      </w:r>
    </w:p>
    <w:p w14:paraId="6583F36B" w14:textId="77777777" w:rsidR="00176017" w:rsidRDefault="007416EC" w:rsidP="0093269E">
      <w:pPr>
        <w:pStyle w:val="SideNote"/>
        <w:framePr w:wrap="around"/>
        <w:rPr>
          <w:lang w:val="en-US"/>
        </w:rPr>
      </w:pPr>
      <w:r>
        <w:rPr>
          <w:lang w:val="en-US"/>
        </w:rPr>
        <w:t>S. 264(2)(a) amended by No. 20/2017 s. 134(Sch. 1 item 7(a)).</w:t>
      </w:r>
    </w:p>
    <w:p w14:paraId="121E4C2E"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(a)</w:t>
      </w:r>
      <w:r w:rsidRPr="00B83678">
        <w:rPr>
          <w:lang w:val="en-US"/>
        </w:rPr>
        <w:tab/>
        <w:t xml:space="preserve">as if a reference to the </w:t>
      </w:r>
      <w:r w:rsidR="007416EC" w:rsidRPr="00DE1994">
        <w:t>Office of the Victorian Information Commissioner</w:t>
      </w:r>
      <w:r w:rsidR="007416EC">
        <w:t xml:space="preserve"> </w:t>
      </w:r>
      <w:r w:rsidR="000713F2">
        <w:rPr>
          <w:lang w:val="en-US"/>
        </w:rPr>
        <w:t>were a </w:t>
      </w:r>
      <w:r w:rsidRPr="00B83678">
        <w:rPr>
          <w:lang w:val="en-US"/>
        </w:rPr>
        <w:t xml:space="preserve">reference to the Office of the National </w:t>
      </w:r>
      <w:r>
        <w:rPr>
          <w:lang w:val="en-US"/>
        </w:rPr>
        <w:t>Education and Care Services</w:t>
      </w:r>
      <w:r w:rsidRPr="00B83678">
        <w:rPr>
          <w:lang w:val="en-US"/>
        </w:rPr>
        <w:t xml:space="preserve"> </w:t>
      </w:r>
      <w:r>
        <w:rPr>
          <w:lang w:val="en-US"/>
        </w:rPr>
        <w:t>Freedom of Information</w:t>
      </w:r>
      <w:r w:rsidRPr="00B83678">
        <w:rPr>
          <w:lang w:val="en-US"/>
        </w:rPr>
        <w:t xml:space="preserve"> Commissioner; and</w:t>
      </w:r>
    </w:p>
    <w:p w14:paraId="2F5D414D" w14:textId="77777777" w:rsidR="002508AD" w:rsidRDefault="002508AD" w:rsidP="0093269E">
      <w:pPr>
        <w:pStyle w:val="SideNote"/>
        <w:framePr w:wrap="around"/>
        <w:rPr>
          <w:lang w:val="en-US"/>
        </w:rPr>
      </w:pPr>
      <w:r>
        <w:rPr>
          <w:lang w:val="en-US"/>
        </w:rPr>
        <w:t>S. 264(2)(b) amended by No. 20/2017 s. 134(Sch. 1 item 7(b)).</w:t>
      </w:r>
    </w:p>
    <w:p w14:paraId="279EF07B"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(b)</w:t>
      </w:r>
      <w:r w:rsidRPr="00B83678">
        <w:rPr>
          <w:lang w:val="en-US"/>
        </w:rPr>
        <w:tab/>
        <w:t xml:space="preserve">as if a reference </w:t>
      </w:r>
      <w:r w:rsidR="007416EC" w:rsidRPr="00DE1994">
        <w:t>to the Information Commissioner</w:t>
      </w:r>
      <w:r w:rsidR="007416EC">
        <w:t xml:space="preserve"> </w:t>
      </w:r>
      <w:r w:rsidRPr="00B83678">
        <w:rPr>
          <w:lang w:val="en-US"/>
        </w:rPr>
        <w:t xml:space="preserve">were a reference to the National </w:t>
      </w:r>
      <w:r>
        <w:rPr>
          <w:lang w:val="en-US"/>
        </w:rPr>
        <w:t>Education and Care Services</w:t>
      </w:r>
      <w:r w:rsidRPr="00B83678">
        <w:rPr>
          <w:lang w:val="en-US"/>
        </w:rPr>
        <w:t xml:space="preserve"> </w:t>
      </w:r>
      <w:r>
        <w:rPr>
          <w:lang w:val="en-US"/>
        </w:rPr>
        <w:t>Freedom of Information</w:t>
      </w:r>
      <w:r w:rsidRPr="00B83678">
        <w:rPr>
          <w:lang w:val="en-US"/>
        </w:rPr>
        <w:t xml:space="preserve"> Commissioner; and</w:t>
      </w:r>
    </w:p>
    <w:p w14:paraId="177C596E"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(c)</w:t>
      </w:r>
      <w:r w:rsidRPr="00B83678">
        <w:rPr>
          <w:lang w:val="en-US"/>
        </w:rPr>
        <w:tab/>
        <w:t xml:space="preserve">with any other modifications made by the </w:t>
      </w:r>
      <w:r>
        <w:rPr>
          <w:lang w:val="en-US"/>
        </w:rPr>
        <w:t>national regulations</w:t>
      </w:r>
      <w:r w:rsidRPr="00B83678">
        <w:rPr>
          <w:lang w:val="en-US"/>
        </w:rPr>
        <w:t>.</w:t>
      </w:r>
    </w:p>
    <w:p w14:paraId="187F9406"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(3)</w:t>
      </w:r>
      <w:r w:rsidRPr="00B83678">
        <w:rPr>
          <w:lang w:val="en-US"/>
        </w:rPr>
        <w:tab/>
        <w:t xml:space="preserve">Without limiting subsection (2), the </w:t>
      </w:r>
      <w:r>
        <w:rPr>
          <w:lang w:val="en-US"/>
        </w:rPr>
        <w:t>national regulations</w:t>
      </w:r>
      <w:r w:rsidRPr="00B83678">
        <w:rPr>
          <w:lang w:val="en-US"/>
        </w:rPr>
        <w:t xml:space="preserve"> may—</w:t>
      </w:r>
    </w:p>
    <w:p w14:paraId="715E7375"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(a)</w:t>
      </w:r>
      <w:r w:rsidRPr="00B83678">
        <w:rPr>
          <w:lang w:val="en-US"/>
        </w:rPr>
        <w:tab/>
        <w:t xml:space="preserve">provide that the FOI Act applies under subsection (1) as if a provision of the FOI Act specified in the </w:t>
      </w:r>
      <w:r>
        <w:rPr>
          <w:lang w:val="en-US"/>
        </w:rPr>
        <w:t>national regulations</w:t>
      </w:r>
      <w:r w:rsidRPr="00B83678">
        <w:rPr>
          <w:lang w:val="en-US"/>
        </w:rPr>
        <w:t xml:space="preserve"> were omitted; or</w:t>
      </w:r>
    </w:p>
    <w:p w14:paraId="4F804212"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(b)</w:t>
      </w:r>
      <w:r w:rsidRPr="00B83678">
        <w:rPr>
          <w:lang w:val="en-US"/>
        </w:rPr>
        <w:tab/>
        <w:t xml:space="preserve">provide that the FOI Act applies under subsection (1) as if an amendment to the FOI Act made by a law of the Commonwealth, and specified in the </w:t>
      </w:r>
      <w:r>
        <w:rPr>
          <w:lang w:val="en-US"/>
        </w:rPr>
        <w:t>national regulations</w:t>
      </w:r>
      <w:r w:rsidRPr="00B83678">
        <w:rPr>
          <w:lang w:val="en-US"/>
        </w:rPr>
        <w:t>, had not taken effect; or</w:t>
      </w:r>
    </w:p>
    <w:p w14:paraId="06737C0B"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(c)</w:t>
      </w:r>
      <w:r w:rsidRPr="00B83678">
        <w:rPr>
          <w:lang w:val="en-US"/>
        </w:rPr>
        <w:tab/>
        <w:t>confer jurisdiction on a tribunal or court of a participating jurisdiction.</w:t>
      </w:r>
    </w:p>
    <w:p w14:paraId="176A5AC3"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(4)</w:t>
      </w:r>
      <w:r w:rsidRPr="00B83678">
        <w:rPr>
          <w:lang w:val="en-US"/>
        </w:rPr>
        <w:tab/>
        <w:t>In this section—</w:t>
      </w:r>
    </w:p>
    <w:p w14:paraId="6628971F" w14:textId="77777777" w:rsidR="00E5469D" w:rsidRDefault="00E5469D" w:rsidP="00E5469D">
      <w:pPr>
        <w:pStyle w:val="DraftDefinition2"/>
      </w:pPr>
      <w:r w:rsidRPr="00B83678">
        <w:rPr>
          <w:b/>
          <w:bCs/>
          <w:i/>
          <w:iCs/>
        </w:rPr>
        <w:t>FOI Act</w:t>
      </w:r>
      <w:r w:rsidRPr="00B83678">
        <w:t xml:space="preserve"> means the </w:t>
      </w:r>
      <w:r w:rsidRPr="00780151">
        <w:rPr>
          <w:iCs/>
        </w:rPr>
        <w:t>Freedom of Information Act 1982</w:t>
      </w:r>
      <w:r w:rsidRPr="00B83678">
        <w:t xml:space="preserve"> of the Commonwealth, as in force from time to time.</w:t>
      </w:r>
    </w:p>
    <w:p w14:paraId="3E3A6783" w14:textId="77777777" w:rsidR="00E5469D" w:rsidRPr="00EF252E" w:rsidRDefault="00E5469D" w:rsidP="00E5469D">
      <w:pPr>
        <w:pStyle w:val="Heading-DIVISION"/>
        <w:rPr>
          <w:lang w:val="en-US"/>
        </w:rPr>
      </w:pPr>
      <w:bookmarkStart w:id="342" w:name="_Toc62197670"/>
      <w:r>
        <w:rPr>
          <w:lang w:val="en-US"/>
        </w:rPr>
        <w:t>Division 3—Application of New South Wales</w:t>
      </w:r>
      <w:r w:rsidR="007959CE">
        <w:rPr>
          <w:lang w:val="en-US"/>
        </w:rPr>
        <w:t xml:space="preserve"> </w:t>
      </w:r>
      <w:r>
        <w:rPr>
          <w:lang w:val="en-US"/>
        </w:rPr>
        <w:t>State</w:t>
      </w:r>
      <w:r w:rsidR="007959CE">
        <w:rPr>
          <w:lang w:val="en-US"/>
        </w:rPr>
        <w:t> </w:t>
      </w:r>
      <w:r>
        <w:rPr>
          <w:lang w:val="en-US"/>
        </w:rPr>
        <w:t>Records</w:t>
      </w:r>
      <w:r w:rsidR="007959CE">
        <w:rPr>
          <w:lang w:val="en-US"/>
        </w:rPr>
        <w:t> </w:t>
      </w:r>
      <w:r>
        <w:rPr>
          <w:lang w:val="en-US"/>
        </w:rPr>
        <w:t>Act</w:t>
      </w:r>
      <w:bookmarkEnd w:id="342"/>
    </w:p>
    <w:p w14:paraId="61A1F1F7" w14:textId="77777777" w:rsidR="00E5469D" w:rsidRPr="00B83678" w:rsidRDefault="00E5469D" w:rsidP="00E5469D">
      <w:pPr>
        <w:pStyle w:val="DraftHeading1"/>
        <w:tabs>
          <w:tab w:val="right" w:pos="680"/>
        </w:tabs>
        <w:ind w:left="850" w:hanging="850"/>
        <w:rPr>
          <w:lang w:val="en-US"/>
        </w:rPr>
      </w:pPr>
      <w:r>
        <w:rPr>
          <w:lang w:val="en-US"/>
        </w:rPr>
        <w:tab/>
      </w:r>
      <w:bookmarkStart w:id="343" w:name="_Toc62197671"/>
      <w:r>
        <w:rPr>
          <w:lang w:val="en-US"/>
        </w:rPr>
        <w:t>265</w:t>
      </w:r>
      <w:r w:rsidRPr="00B83678">
        <w:rPr>
          <w:lang w:val="en-US"/>
        </w:rPr>
        <w:tab/>
        <w:t xml:space="preserve">Application of </w:t>
      </w:r>
      <w:r>
        <w:rPr>
          <w:lang w:val="en-US"/>
        </w:rPr>
        <w:t>State Records</w:t>
      </w:r>
      <w:r w:rsidRPr="00B83678">
        <w:rPr>
          <w:lang w:val="en-US"/>
        </w:rPr>
        <w:t xml:space="preserve"> Act</w:t>
      </w:r>
      <w:bookmarkEnd w:id="343"/>
    </w:p>
    <w:p w14:paraId="1CCC87B8"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(1)</w:t>
      </w:r>
      <w:r w:rsidRPr="00B83678">
        <w:rPr>
          <w:lang w:val="en-US"/>
        </w:rPr>
        <w:tab/>
        <w:t xml:space="preserve">The </w:t>
      </w:r>
      <w:r>
        <w:rPr>
          <w:lang w:val="en-US"/>
        </w:rPr>
        <w:t>State Records</w:t>
      </w:r>
      <w:r w:rsidRPr="00B83678">
        <w:rPr>
          <w:lang w:val="en-US"/>
        </w:rPr>
        <w:t xml:space="preserve"> Act applies as a law of a participating jurisdiction for the purposes of the </w:t>
      </w:r>
      <w:r>
        <w:t xml:space="preserve">National Quality Framework </w:t>
      </w:r>
      <w:r>
        <w:rPr>
          <w:lang w:val="en-US"/>
        </w:rPr>
        <w:t xml:space="preserve">except to the extent that this Law </w:t>
      </w:r>
      <w:r>
        <w:t>applies to a Regulatory Authority and the records of a Regulatory Authority</w:t>
      </w:r>
      <w:r w:rsidRPr="00B83678">
        <w:rPr>
          <w:lang w:val="en-US"/>
        </w:rPr>
        <w:t>.</w:t>
      </w:r>
    </w:p>
    <w:p w14:paraId="6D7F6267" w14:textId="77777777" w:rsidR="00E5469D" w:rsidRPr="00B83678" w:rsidRDefault="00E5469D" w:rsidP="00E5469D">
      <w:pPr>
        <w:pStyle w:val="DraftHeading2"/>
        <w:tabs>
          <w:tab w:val="right" w:pos="1247"/>
        </w:tabs>
        <w:ind w:left="1361" w:hanging="1361"/>
        <w:rPr>
          <w:lang w:val="en-US"/>
        </w:rPr>
      </w:pPr>
      <w:r>
        <w:rPr>
          <w:lang w:val="en-US"/>
        </w:rPr>
        <w:tab/>
      </w:r>
      <w:r w:rsidRPr="00074C51">
        <w:rPr>
          <w:lang w:val="en-US"/>
        </w:rPr>
        <w:t>(2)</w:t>
      </w:r>
      <w:r>
        <w:rPr>
          <w:lang w:val="en-US"/>
        </w:rPr>
        <w:tab/>
        <w:t>The national regulations may modify the State Records Act for the purposes of this Law.</w:t>
      </w:r>
    </w:p>
    <w:p w14:paraId="4AEEEAF9"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(3)</w:t>
      </w:r>
      <w:r w:rsidRPr="00B83678">
        <w:rPr>
          <w:lang w:val="en-US"/>
        </w:rPr>
        <w:tab/>
        <w:t xml:space="preserve">Without limiting subsection (2), the </w:t>
      </w:r>
      <w:r>
        <w:rPr>
          <w:lang w:val="en-US"/>
        </w:rPr>
        <w:t>national regulations</w:t>
      </w:r>
      <w:r w:rsidRPr="00B83678">
        <w:rPr>
          <w:lang w:val="en-US"/>
        </w:rPr>
        <w:t xml:space="preserve"> may—</w:t>
      </w:r>
    </w:p>
    <w:p w14:paraId="4AB93F7A"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(a)</w:t>
      </w:r>
      <w:r w:rsidRPr="00B83678">
        <w:rPr>
          <w:lang w:val="en-US"/>
        </w:rPr>
        <w:tab/>
        <w:t xml:space="preserve">provide that the </w:t>
      </w:r>
      <w:r>
        <w:rPr>
          <w:lang w:val="en-US"/>
        </w:rPr>
        <w:t>State Records</w:t>
      </w:r>
      <w:r w:rsidRPr="00B83678">
        <w:rPr>
          <w:lang w:val="en-US"/>
        </w:rPr>
        <w:t xml:space="preserve"> Act applies under subsection (1) as if a provision of the </w:t>
      </w:r>
      <w:r>
        <w:rPr>
          <w:lang w:val="en-US"/>
        </w:rPr>
        <w:t>State Records</w:t>
      </w:r>
      <w:r w:rsidRPr="00B83678">
        <w:rPr>
          <w:lang w:val="en-US"/>
        </w:rPr>
        <w:t xml:space="preserve"> Act specified in the </w:t>
      </w:r>
      <w:r>
        <w:rPr>
          <w:lang w:val="en-US"/>
        </w:rPr>
        <w:t>national regulations</w:t>
      </w:r>
      <w:r w:rsidRPr="00B83678">
        <w:rPr>
          <w:lang w:val="en-US"/>
        </w:rPr>
        <w:t xml:space="preserve"> were omitted; or</w:t>
      </w:r>
    </w:p>
    <w:p w14:paraId="3FC5102D"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(b)</w:t>
      </w:r>
      <w:r w:rsidRPr="00B83678">
        <w:rPr>
          <w:lang w:val="en-US"/>
        </w:rPr>
        <w:tab/>
        <w:t xml:space="preserve">provide that the </w:t>
      </w:r>
      <w:r>
        <w:rPr>
          <w:lang w:val="en-US"/>
        </w:rPr>
        <w:t>State Records</w:t>
      </w:r>
      <w:r w:rsidRPr="00B83678">
        <w:rPr>
          <w:lang w:val="en-US"/>
        </w:rPr>
        <w:t xml:space="preserve"> Act applies under subsection (1) as if an amendment to the </w:t>
      </w:r>
      <w:r>
        <w:rPr>
          <w:lang w:val="en-US"/>
        </w:rPr>
        <w:t>State Records</w:t>
      </w:r>
      <w:r w:rsidRPr="00B83678">
        <w:rPr>
          <w:lang w:val="en-US"/>
        </w:rPr>
        <w:t xml:space="preserve"> Act made by a law of </w:t>
      </w:r>
      <w:r>
        <w:rPr>
          <w:lang w:val="en-US"/>
        </w:rPr>
        <w:t>New South Wales</w:t>
      </w:r>
      <w:r w:rsidRPr="00B83678">
        <w:rPr>
          <w:lang w:val="en-US"/>
        </w:rPr>
        <w:t xml:space="preserve">, and specified in the </w:t>
      </w:r>
      <w:r>
        <w:rPr>
          <w:lang w:val="en-US"/>
        </w:rPr>
        <w:t>national regulations</w:t>
      </w:r>
      <w:r w:rsidRPr="00B83678">
        <w:rPr>
          <w:lang w:val="en-US"/>
        </w:rPr>
        <w:t>, had not taken effect; or</w:t>
      </w:r>
    </w:p>
    <w:p w14:paraId="060A548F" w14:textId="77777777" w:rsidR="00E5469D" w:rsidRPr="00B83678" w:rsidRDefault="00E5469D" w:rsidP="00E5469D">
      <w:pPr>
        <w:pStyle w:val="DraftHeading3"/>
        <w:tabs>
          <w:tab w:val="right" w:pos="1757"/>
        </w:tabs>
        <w:ind w:left="1871" w:hanging="1871"/>
        <w:rPr>
          <w:lang w:val="en-US"/>
        </w:rPr>
      </w:pPr>
      <w:r>
        <w:rPr>
          <w:lang w:val="en-US"/>
        </w:rPr>
        <w:tab/>
      </w:r>
      <w:r w:rsidRPr="00DB5B72">
        <w:rPr>
          <w:lang w:val="en-US"/>
        </w:rPr>
        <w:t>(c)</w:t>
      </w:r>
      <w:r w:rsidRPr="00B83678">
        <w:rPr>
          <w:lang w:val="en-US"/>
        </w:rPr>
        <w:tab/>
        <w:t>confer jurisdiction on a tribunal or court of a participating jurisdiction.</w:t>
      </w:r>
    </w:p>
    <w:p w14:paraId="555AACFE" w14:textId="77777777" w:rsidR="00E5469D" w:rsidRPr="00B83678" w:rsidRDefault="00E5469D" w:rsidP="00E5469D">
      <w:pPr>
        <w:pStyle w:val="DraftHeading2"/>
        <w:tabs>
          <w:tab w:val="right" w:pos="1247"/>
        </w:tabs>
        <w:ind w:left="1361" w:hanging="1361"/>
        <w:rPr>
          <w:lang w:val="en-US"/>
        </w:rPr>
      </w:pPr>
      <w:r>
        <w:rPr>
          <w:lang w:val="en-US"/>
        </w:rPr>
        <w:tab/>
      </w:r>
      <w:r w:rsidRPr="00DB5B72">
        <w:rPr>
          <w:lang w:val="en-US"/>
        </w:rPr>
        <w:t>(4)</w:t>
      </w:r>
      <w:r w:rsidRPr="00B83678">
        <w:rPr>
          <w:lang w:val="en-US"/>
        </w:rPr>
        <w:tab/>
        <w:t>In this section—</w:t>
      </w:r>
    </w:p>
    <w:p w14:paraId="12AB6B36" w14:textId="77777777" w:rsidR="00E5469D" w:rsidRDefault="00E5469D" w:rsidP="00E5469D">
      <w:pPr>
        <w:pStyle w:val="DraftDefinition2"/>
      </w:pPr>
      <w:r>
        <w:rPr>
          <w:b/>
          <w:bCs/>
          <w:i/>
          <w:iCs/>
        </w:rPr>
        <w:t>State Records</w:t>
      </w:r>
      <w:r w:rsidRPr="00B83678">
        <w:rPr>
          <w:b/>
          <w:bCs/>
          <w:i/>
          <w:iCs/>
        </w:rPr>
        <w:t xml:space="preserve"> Act</w:t>
      </w:r>
      <w:r w:rsidRPr="00B83678">
        <w:t xml:space="preserve"> means the </w:t>
      </w:r>
      <w:r w:rsidRPr="00780151">
        <w:rPr>
          <w:iCs/>
        </w:rPr>
        <w:t>State Records Act</w:t>
      </w:r>
      <w:r>
        <w:rPr>
          <w:iCs/>
        </w:rPr>
        <w:t xml:space="preserve"> 1998</w:t>
      </w:r>
      <w:r w:rsidRPr="00B83678">
        <w:t xml:space="preserve"> of </w:t>
      </w:r>
      <w:smartTag w:uri="urn:schemas-microsoft-com:office:smarttags" w:element="place">
        <w:smartTag w:uri="urn:schemas-microsoft-com:office:smarttags" w:element="State">
          <w:r>
            <w:t>New South Wales</w:t>
          </w:r>
        </w:smartTag>
      </w:smartTag>
      <w:r w:rsidRPr="00B83678">
        <w:t>, as in force from time to time.</w:t>
      </w:r>
    </w:p>
    <w:p w14:paraId="553CAF69" w14:textId="77777777" w:rsidR="00E5469D" w:rsidRDefault="00E5469D" w:rsidP="00E5469D">
      <w:pPr>
        <w:pStyle w:val="Heading-DIVISION"/>
      </w:pPr>
      <w:bookmarkStart w:id="344" w:name="_Toc62197672"/>
      <w:r>
        <w:t>Division 4—Registers</w:t>
      </w:r>
      <w:bookmarkEnd w:id="344"/>
    </w:p>
    <w:p w14:paraId="14224336" w14:textId="77777777" w:rsidR="00E5469D" w:rsidRDefault="00E5469D" w:rsidP="00E5469D">
      <w:pPr>
        <w:pStyle w:val="DraftHeading1"/>
        <w:tabs>
          <w:tab w:val="right" w:pos="680"/>
        </w:tabs>
        <w:ind w:left="850" w:hanging="850"/>
      </w:pPr>
      <w:r>
        <w:tab/>
      </w:r>
      <w:bookmarkStart w:id="345" w:name="_Toc62197673"/>
      <w:r>
        <w:t>266</w:t>
      </w:r>
      <w:r>
        <w:tab/>
        <w:t>Register of approved providers</w:t>
      </w:r>
      <w:bookmarkEnd w:id="345"/>
    </w:p>
    <w:p w14:paraId="01792FF5" w14:textId="77777777" w:rsidR="00E5469D" w:rsidRDefault="00E5469D" w:rsidP="00E5469D">
      <w:pPr>
        <w:pStyle w:val="DraftHeading2"/>
        <w:tabs>
          <w:tab w:val="right" w:pos="1247"/>
        </w:tabs>
        <w:ind w:left="1361" w:hanging="1361"/>
      </w:pPr>
      <w:r>
        <w:tab/>
      </w:r>
      <w:r w:rsidRPr="00AF3841">
        <w:t>(1)</w:t>
      </w:r>
      <w:r>
        <w:tab/>
        <w:t>The National Authority must keep a register of approved providers.</w:t>
      </w:r>
    </w:p>
    <w:p w14:paraId="21318C78" w14:textId="77777777" w:rsidR="00E5469D" w:rsidRDefault="00E5469D" w:rsidP="00E5469D">
      <w:pPr>
        <w:suppressLineNumbers w:val="0"/>
        <w:tabs>
          <w:tab w:val="right" w:pos="1247"/>
        </w:tabs>
        <w:ind w:left="1361" w:hanging="1361"/>
      </w:pPr>
      <w:r>
        <w:tab/>
        <w:t>(2)</w:t>
      </w:r>
      <w:r>
        <w:tab/>
        <w:t>The register must contain—</w:t>
      </w:r>
    </w:p>
    <w:p w14:paraId="04E68F7F" w14:textId="77777777" w:rsidR="00E5469D" w:rsidRDefault="00E5469D" w:rsidP="00E5469D">
      <w:pPr>
        <w:pStyle w:val="DraftHeading3"/>
        <w:tabs>
          <w:tab w:val="right" w:pos="1757"/>
        </w:tabs>
        <w:ind w:left="1871" w:hanging="1871"/>
      </w:pPr>
      <w:r>
        <w:tab/>
      </w:r>
      <w:r w:rsidRPr="00AF3841">
        <w:t>(a)</w:t>
      </w:r>
      <w:r>
        <w:tab/>
        <w:t>the name of each approved provider; and</w:t>
      </w:r>
    </w:p>
    <w:p w14:paraId="1C1BA716" w14:textId="77777777" w:rsidR="00E5469D" w:rsidRPr="00AF3841" w:rsidRDefault="00E5469D" w:rsidP="00E5469D">
      <w:pPr>
        <w:pStyle w:val="DraftHeading3"/>
        <w:tabs>
          <w:tab w:val="right" w:pos="1757"/>
        </w:tabs>
        <w:ind w:left="1871" w:hanging="1871"/>
      </w:pPr>
      <w:r>
        <w:tab/>
      </w:r>
      <w:r w:rsidRPr="00AF3841">
        <w:t>(b)</w:t>
      </w:r>
      <w:r>
        <w:tab/>
        <w:t>any other prescribed information.</w:t>
      </w:r>
    </w:p>
    <w:p w14:paraId="6BE5ABB4" w14:textId="77777777" w:rsidR="00E5469D" w:rsidRPr="00CF1150" w:rsidRDefault="00E5469D" w:rsidP="00E5469D">
      <w:pPr>
        <w:pStyle w:val="DraftHeading2"/>
        <w:tabs>
          <w:tab w:val="right" w:pos="1247"/>
        </w:tabs>
        <w:ind w:left="1361" w:hanging="1361"/>
      </w:pPr>
      <w:r>
        <w:tab/>
      </w:r>
      <w:r w:rsidRPr="00AF3841">
        <w:t>(3)</w:t>
      </w:r>
      <w:r w:rsidRPr="00CF1150">
        <w:tab/>
        <w:t xml:space="preserve">The register </w:t>
      </w:r>
      <w:r>
        <w:t xml:space="preserve">of approved providers </w:t>
      </w:r>
      <w:r w:rsidRPr="00CF1150">
        <w:t xml:space="preserve">may be inspected </w:t>
      </w:r>
      <w:r>
        <w:t xml:space="preserve">at the office of the National Authority </w:t>
      </w:r>
      <w:r w:rsidRPr="00CF1150">
        <w:t>during normal office hours without charge.</w:t>
      </w:r>
    </w:p>
    <w:p w14:paraId="64F8FD21" w14:textId="77777777" w:rsidR="00E5469D" w:rsidRPr="00CF1150" w:rsidRDefault="00E5469D" w:rsidP="00E5469D">
      <w:pPr>
        <w:suppressLineNumbers w:val="0"/>
        <w:tabs>
          <w:tab w:val="right" w:pos="1247"/>
        </w:tabs>
        <w:ind w:left="1361" w:hanging="1361"/>
      </w:pPr>
      <w:r w:rsidRPr="00CF1150">
        <w:tab/>
        <w:t>(</w:t>
      </w:r>
      <w:r>
        <w:t>4</w:t>
      </w:r>
      <w:r w:rsidRPr="00CF1150">
        <w:t>)</w:t>
      </w:r>
      <w:r w:rsidRPr="00CF1150">
        <w:tab/>
        <w:t xml:space="preserve">A person may obtain a copy of, or extract from, the register </w:t>
      </w:r>
      <w:r>
        <w:t xml:space="preserve">of approved providers </w:t>
      </w:r>
      <w:r w:rsidRPr="00CF1150">
        <w:t>on payment of the prescribed fee.</w:t>
      </w:r>
    </w:p>
    <w:p w14:paraId="3F13D067" w14:textId="77777777" w:rsidR="00E5469D" w:rsidRDefault="00E5469D" w:rsidP="00E5469D">
      <w:pPr>
        <w:pStyle w:val="DraftHeading1"/>
        <w:tabs>
          <w:tab w:val="right" w:pos="680"/>
        </w:tabs>
        <w:ind w:left="850" w:hanging="850"/>
      </w:pPr>
      <w:r>
        <w:tab/>
      </w:r>
      <w:bookmarkStart w:id="346" w:name="_Toc62197674"/>
      <w:r>
        <w:t>267</w:t>
      </w:r>
      <w:r>
        <w:tab/>
        <w:t>Register of education and care services</w:t>
      </w:r>
      <w:bookmarkEnd w:id="346"/>
    </w:p>
    <w:p w14:paraId="762ECB18" w14:textId="77777777" w:rsidR="00E5469D" w:rsidRDefault="00E5469D" w:rsidP="00E5469D">
      <w:pPr>
        <w:pStyle w:val="DraftHeading2"/>
        <w:tabs>
          <w:tab w:val="right" w:pos="1247"/>
        </w:tabs>
        <w:ind w:left="1361" w:hanging="1361"/>
      </w:pPr>
      <w:r>
        <w:tab/>
      </w:r>
      <w:r w:rsidRPr="001363C5">
        <w:t>(1)</w:t>
      </w:r>
      <w:r>
        <w:tab/>
      </w:r>
      <w:r>
        <w:tab/>
        <w:t>The Regulatory Authority must keep a register of approved education and care services operating in the participating jurisdiction.</w:t>
      </w:r>
    </w:p>
    <w:p w14:paraId="7C324316" w14:textId="77777777" w:rsidR="00E5469D" w:rsidRDefault="00E5469D" w:rsidP="00E5469D">
      <w:pPr>
        <w:suppressLineNumbers w:val="0"/>
        <w:tabs>
          <w:tab w:val="right" w:pos="1247"/>
        </w:tabs>
        <w:ind w:left="1361" w:hanging="1361"/>
      </w:pPr>
      <w:r w:rsidRPr="00CF1150">
        <w:tab/>
        <w:t>(2)</w:t>
      </w:r>
      <w:r w:rsidRPr="00CF1150">
        <w:tab/>
        <w:t xml:space="preserve">The register </w:t>
      </w:r>
      <w:r>
        <w:t xml:space="preserve">of approved education and care services </w:t>
      </w:r>
      <w:r w:rsidRPr="00CF1150">
        <w:t>must contain</w:t>
      </w:r>
      <w:r>
        <w:t xml:space="preserve"> the following information—</w:t>
      </w:r>
    </w:p>
    <w:p w14:paraId="2F44AE6F" w14:textId="77777777" w:rsidR="00E5469D" w:rsidRDefault="00E5469D" w:rsidP="00E5469D">
      <w:pPr>
        <w:pStyle w:val="DraftHeading3"/>
        <w:tabs>
          <w:tab w:val="right" w:pos="1757"/>
        </w:tabs>
        <w:ind w:left="1871" w:hanging="1871"/>
      </w:pPr>
      <w:r>
        <w:tab/>
      </w:r>
      <w:r w:rsidRPr="00AF3841">
        <w:t>(a)</w:t>
      </w:r>
      <w:r>
        <w:tab/>
        <w:t>the name of each service;</w:t>
      </w:r>
    </w:p>
    <w:p w14:paraId="78E4B382" w14:textId="77777777" w:rsidR="00E5469D" w:rsidRDefault="00E5469D" w:rsidP="00E5469D">
      <w:pPr>
        <w:pStyle w:val="DraftHeading3"/>
        <w:tabs>
          <w:tab w:val="right" w:pos="1757"/>
        </w:tabs>
        <w:ind w:left="1871" w:hanging="1871"/>
      </w:pPr>
      <w:r>
        <w:tab/>
      </w:r>
      <w:r w:rsidRPr="00AF3841">
        <w:t>(b)</w:t>
      </w:r>
      <w:r>
        <w:tab/>
        <w:t>the name of the approved provider of each service;</w:t>
      </w:r>
    </w:p>
    <w:p w14:paraId="78C78499" w14:textId="77777777" w:rsidR="00E5469D" w:rsidRDefault="00E5469D" w:rsidP="00E5469D">
      <w:pPr>
        <w:pStyle w:val="DraftHeading3"/>
        <w:tabs>
          <w:tab w:val="right" w:pos="1757"/>
        </w:tabs>
        <w:ind w:left="1871" w:hanging="1871"/>
      </w:pPr>
      <w:r>
        <w:tab/>
      </w:r>
      <w:r w:rsidRPr="002400E0">
        <w:t>(c)</w:t>
      </w:r>
      <w:r>
        <w:tab/>
        <w:t>except in the case of a family day care service, the address of each education and care service premises;</w:t>
      </w:r>
    </w:p>
    <w:p w14:paraId="1936E3E3" w14:textId="77777777" w:rsidR="00E5469D" w:rsidRDefault="00E5469D" w:rsidP="00E5469D">
      <w:pPr>
        <w:pStyle w:val="DraftHeading3"/>
        <w:tabs>
          <w:tab w:val="right" w:pos="1757"/>
        </w:tabs>
        <w:ind w:left="1871" w:hanging="1871"/>
      </w:pPr>
      <w:r>
        <w:tab/>
      </w:r>
      <w:r w:rsidRPr="002400E0">
        <w:t>(d)</w:t>
      </w:r>
      <w:r>
        <w:tab/>
        <w:t>in the case of an approved family day care service, the address of the principal office of the service;</w:t>
      </w:r>
    </w:p>
    <w:p w14:paraId="69D12A25" w14:textId="77777777" w:rsidR="00E5469D" w:rsidRDefault="00E5469D" w:rsidP="00E5469D">
      <w:pPr>
        <w:pStyle w:val="DraftHeading3"/>
        <w:tabs>
          <w:tab w:val="right" w:pos="1757"/>
        </w:tabs>
        <w:ind w:left="1871" w:hanging="1871"/>
      </w:pPr>
      <w:r>
        <w:tab/>
      </w:r>
      <w:r w:rsidRPr="002400E0">
        <w:t>(e)</w:t>
      </w:r>
      <w:r>
        <w:tab/>
        <w:t>the rating levels for each service;</w:t>
      </w:r>
    </w:p>
    <w:p w14:paraId="184AAD81" w14:textId="77777777" w:rsidR="00E5469D" w:rsidRDefault="00E5469D" w:rsidP="00E5469D">
      <w:pPr>
        <w:pStyle w:val="DraftHeading3"/>
        <w:tabs>
          <w:tab w:val="right" w:pos="1757"/>
        </w:tabs>
        <w:ind w:left="1871" w:hanging="1871"/>
      </w:pPr>
      <w:r>
        <w:tab/>
      </w:r>
      <w:r w:rsidRPr="002400E0">
        <w:t>(f)</w:t>
      </w:r>
      <w:r>
        <w:tab/>
        <w:t>any other prescribed information.</w:t>
      </w:r>
    </w:p>
    <w:p w14:paraId="03EEDC19" w14:textId="77777777" w:rsidR="00392240" w:rsidRPr="00392240" w:rsidRDefault="00392240" w:rsidP="00392240"/>
    <w:p w14:paraId="7D7E6154" w14:textId="77777777" w:rsidR="00E5469D" w:rsidRPr="00CF1150" w:rsidRDefault="00E5469D" w:rsidP="00E5469D">
      <w:pPr>
        <w:pStyle w:val="DraftHeading2"/>
        <w:tabs>
          <w:tab w:val="right" w:pos="1247"/>
        </w:tabs>
        <w:ind w:left="1361" w:hanging="1361"/>
      </w:pPr>
      <w:r w:rsidRPr="00CF1150">
        <w:tab/>
      </w:r>
      <w:r w:rsidRPr="00AF3841">
        <w:t>(3)</w:t>
      </w:r>
      <w:r w:rsidRPr="00CF1150">
        <w:tab/>
        <w:t xml:space="preserve">The register </w:t>
      </w:r>
      <w:r>
        <w:t xml:space="preserve">of approved education and care services </w:t>
      </w:r>
      <w:r w:rsidRPr="00CF1150">
        <w:t xml:space="preserve">may be inspected </w:t>
      </w:r>
      <w:r>
        <w:t xml:space="preserve">at the office of the Regulatory Authority </w:t>
      </w:r>
      <w:r w:rsidRPr="00CF1150">
        <w:t>during normal office hours</w:t>
      </w:r>
      <w:r w:rsidR="007959CE">
        <w:t> </w:t>
      </w:r>
      <w:r w:rsidRPr="00CF1150">
        <w:t>without charge.</w:t>
      </w:r>
    </w:p>
    <w:p w14:paraId="7468C0D5" w14:textId="77777777" w:rsidR="00E5469D" w:rsidRPr="00CF1150" w:rsidRDefault="00E5469D" w:rsidP="00E5469D">
      <w:pPr>
        <w:pStyle w:val="DraftHeading2"/>
        <w:tabs>
          <w:tab w:val="right" w:pos="1247"/>
        </w:tabs>
        <w:ind w:left="1361" w:hanging="1361"/>
      </w:pPr>
      <w:r>
        <w:tab/>
      </w:r>
      <w:r w:rsidRPr="00F96841">
        <w:t>(4)</w:t>
      </w:r>
      <w:r w:rsidRPr="00CF1150">
        <w:tab/>
        <w:t xml:space="preserve">A person may obtain a copy of, or extract from, the register </w:t>
      </w:r>
      <w:r>
        <w:t xml:space="preserve">of approved education and care services </w:t>
      </w:r>
      <w:r w:rsidRPr="00CF1150">
        <w:t>on payment of the prescribed fee.</w:t>
      </w:r>
    </w:p>
    <w:p w14:paraId="71BAAC2E" w14:textId="77777777" w:rsidR="00E5469D" w:rsidRDefault="00E5469D" w:rsidP="00E5469D">
      <w:pPr>
        <w:pStyle w:val="DraftHeading2"/>
        <w:tabs>
          <w:tab w:val="right" w:pos="1247"/>
        </w:tabs>
        <w:ind w:left="1361" w:hanging="1361"/>
      </w:pPr>
      <w:r>
        <w:tab/>
      </w:r>
      <w:r w:rsidRPr="002400E0">
        <w:t>(5)</w:t>
      </w:r>
      <w:r>
        <w:tab/>
        <w:t>The Regulatory Authority must provide a copy of</w:t>
      </w:r>
      <w:r w:rsidR="007959CE">
        <w:t> </w:t>
      </w:r>
      <w:r>
        <w:t>the register of approved education and care services (as updated from time to time) to the National Authority and the relevant Commonwealth Department.</w:t>
      </w:r>
    </w:p>
    <w:p w14:paraId="216C43D8" w14:textId="77777777" w:rsidR="0072483A" w:rsidRDefault="0072483A" w:rsidP="0093269E">
      <w:pPr>
        <w:pStyle w:val="SideNote"/>
        <w:framePr w:wrap="around"/>
        <w:rPr>
          <w:lang w:eastAsia="en-AU"/>
        </w:rPr>
      </w:pPr>
      <w:r>
        <w:rPr>
          <w:lang w:eastAsia="en-AU"/>
        </w:rPr>
        <w:t>Sch. s. 268</w:t>
      </w:r>
      <w:r>
        <w:rPr>
          <w:b w:val="0"/>
          <w:i/>
        </w:rPr>
        <w:t xml:space="preserve"> </w:t>
      </w:r>
      <w:r>
        <w:t xml:space="preserve">amended by No. 80/2011 s. 75, </w:t>
      </w:r>
      <w:r>
        <w:br/>
      </w:r>
      <w:r>
        <w:rPr>
          <w:lang w:eastAsia="en-AU"/>
        </w:rPr>
        <w:t>repealed by No. 9/2017 s. 61.</w:t>
      </w:r>
    </w:p>
    <w:p w14:paraId="517374EF" w14:textId="77777777" w:rsidR="00EE4AB2" w:rsidRDefault="0072483A">
      <w:pPr>
        <w:pStyle w:val="Stars"/>
      </w:pPr>
      <w:r>
        <w:tab/>
        <w:t>*</w:t>
      </w:r>
      <w:r>
        <w:tab/>
        <w:t>*</w:t>
      </w:r>
      <w:r>
        <w:tab/>
        <w:t>*</w:t>
      </w:r>
      <w:r>
        <w:tab/>
        <w:t>*</w:t>
      </w:r>
      <w:r>
        <w:tab/>
        <w:t>*</w:t>
      </w:r>
    </w:p>
    <w:p w14:paraId="5559C8E5" w14:textId="77777777" w:rsidR="00EE4AB2" w:rsidRDefault="00EE4AB2"/>
    <w:p w14:paraId="707CCB63" w14:textId="77777777" w:rsidR="00EE4AB2" w:rsidRDefault="00EE4AB2"/>
    <w:p w14:paraId="7E9378C4" w14:textId="77777777" w:rsidR="00EE4AB2" w:rsidRDefault="00EE4AB2"/>
    <w:p w14:paraId="7A8CF54E" w14:textId="77777777" w:rsidR="0072483A" w:rsidRDefault="0072483A" w:rsidP="0093269E">
      <w:pPr>
        <w:pStyle w:val="SideNote"/>
        <w:framePr w:wrap="around"/>
        <w:rPr>
          <w:lang w:eastAsia="en-AU"/>
        </w:rPr>
      </w:pPr>
      <w:r>
        <w:rPr>
          <w:lang w:eastAsia="en-AU"/>
        </w:rPr>
        <w:t>Sch. s. 269 substituted by No. 9/2017 s. 62.</w:t>
      </w:r>
    </w:p>
    <w:p w14:paraId="0CABA627" w14:textId="77777777" w:rsidR="00EE4AB2" w:rsidRDefault="0072483A">
      <w:pPr>
        <w:pStyle w:val="DraftHeading1"/>
        <w:tabs>
          <w:tab w:val="right" w:pos="680"/>
        </w:tabs>
        <w:ind w:left="850" w:hanging="850"/>
        <w:rPr>
          <w:lang w:val="en-US"/>
        </w:rPr>
      </w:pPr>
      <w:r>
        <w:rPr>
          <w:lang w:val="en-US"/>
        </w:rPr>
        <w:tab/>
      </w:r>
      <w:bookmarkStart w:id="347" w:name="_Toc62197675"/>
      <w:r w:rsidR="00490FCA" w:rsidRPr="00490FCA">
        <w:rPr>
          <w:lang w:val="en-US"/>
        </w:rPr>
        <w:t>269</w:t>
      </w:r>
      <w:r w:rsidRPr="00D57BB8">
        <w:rPr>
          <w:lang w:val="en-US"/>
        </w:rPr>
        <w:tab/>
        <w:t>Register of family day care educators, co</w:t>
      </w:r>
      <w:r w:rsidRPr="00D57BB8">
        <w:rPr>
          <w:lang w:val="en-US"/>
        </w:rPr>
        <w:noBreakHyphen/>
        <w:t>ordinators and assistants</w:t>
      </w:r>
      <w:bookmarkEnd w:id="347"/>
    </w:p>
    <w:p w14:paraId="3011E08A" w14:textId="77777777" w:rsidR="00EE4AB2" w:rsidRDefault="003659FD" w:rsidP="003659FD">
      <w:pPr>
        <w:pStyle w:val="DraftHeading2"/>
        <w:tabs>
          <w:tab w:val="right" w:pos="1247"/>
        </w:tabs>
        <w:ind w:left="1361" w:hanging="1361"/>
        <w:rPr>
          <w:lang w:val="en-US"/>
        </w:rPr>
      </w:pPr>
      <w:r>
        <w:rPr>
          <w:lang w:val="en-US"/>
        </w:rPr>
        <w:tab/>
      </w:r>
      <w:r w:rsidR="00490FCA" w:rsidRPr="003659FD">
        <w:rPr>
          <w:lang w:val="en-US"/>
        </w:rPr>
        <w:t>(1)</w:t>
      </w:r>
      <w:r w:rsidR="0072483A" w:rsidRPr="00D57BB8">
        <w:rPr>
          <w:lang w:val="en-US"/>
        </w:rPr>
        <w:tab/>
        <w:t>The approved provider of a family day care service must keep a register at the principal office</w:t>
      </w:r>
      <w:r w:rsidR="007959CE">
        <w:rPr>
          <w:lang w:val="en-US"/>
        </w:rPr>
        <w:t> </w:t>
      </w:r>
      <w:r w:rsidR="0072483A" w:rsidRPr="00D57BB8">
        <w:rPr>
          <w:lang w:val="en-US"/>
        </w:rPr>
        <w:t>of the service that contains the prescribed information in respect of the following persons—</w:t>
      </w:r>
    </w:p>
    <w:p w14:paraId="38DFD4B7" w14:textId="77777777" w:rsidR="00EE4AB2" w:rsidRDefault="0072483A">
      <w:pPr>
        <w:pStyle w:val="DraftHeading3"/>
        <w:tabs>
          <w:tab w:val="right" w:pos="1757"/>
        </w:tabs>
        <w:ind w:left="1871" w:hanging="1871"/>
        <w:rPr>
          <w:lang w:val="en-US"/>
        </w:rPr>
      </w:pPr>
      <w:r>
        <w:rPr>
          <w:lang w:val="en-US"/>
        </w:rPr>
        <w:tab/>
      </w:r>
      <w:r w:rsidR="00490FCA">
        <w:rPr>
          <w:lang w:val="en-US"/>
        </w:rPr>
        <w:t>(a)</w:t>
      </w:r>
      <w:r w:rsidRPr="00D57BB8">
        <w:rPr>
          <w:lang w:val="en-US"/>
        </w:rPr>
        <w:tab/>
        <w:t>each family day care educator engaged by or registered with the service;</w:t>
      </w:r>
    </w:p>
    <w:p w14:paraId="7DF04E5D" w14:textId="77777777" w:rsidR="00EE4AB2" w:rsidRDefault="0072483A">
      <w:pPr>
        <w:pStyle w:val="DraftHeading3"/>
        <w:tabs>
          <w:tab w:val="right" w:pos="1757"/>
        </w:tabs>
        <w:ind w:left="1871" w:hanging="1871"/>
        <w:rPr>
          <w:lang w:val="en-US"/>
        </w:rPr>
      </w:pPr>
      <w:r>
        <w:rPr>
          <w:lang w:val="en-US"/>
        </w:rPr>
        <w:tab/>
      </w:r>
      <w:r w:rsidR="00490FCA">
        <w:rPr>
          <w:lang w:val="en-US"/>
        </w:rPr>
        <w:t>(b)</w:t>
      </w:r>
      <w:r w:rsidRPr="00D57BB8">
        <w:rPr>
          <w:lang w:val="en-US"/>
        </w:rPr>
        <w:tab/>
        <w:t>each family day care co-ordinator employed or engaged by the service;</w:t>
      </w:r>
    </w:p>
    <w:p w14:paraId="06FB367B" w14:textId="77777777" w:rsidR="00EE4AB2" w:rsidRDefault="0072483A">
      <w:pPr>
        <w:pStyle w:val="DraftHeading3"/>
        <w:tabs>
          <w:tab w:val="right" w:pos="1757"/>
        </w:tabs>
        <w:ind w:left="1871" w:hanging="1871"/>
        <w:rPr>
          <w:lang w:val="en-US"/>
        </w:rPr>
      </w:pPr>
      <w:r>
        <w:rPr>
          <w:lang w:val="en-US"/>
        </w:rPr>
        <w:tab/>
      </w:r>
      <w:r w:rsidR="00490FCA">
        <w:rPr>
          <w:lang w:val="en-US"/>
        </w:rPr>
        <w:t>(c)</w:t>
      </w:r>
      <w:r w:rsidRPr="00D57BB8">
        <w:rPr>
          <w:lang w:val="en-US"/>
        </w:rPr>
        <w:tab/>
        <w:t xml:space="preserve">each family day care educator assistant engaged by or registered with the service. </w:t>
      </w:r>
    </w:p>
    <w:p w14:paraId="6E65C75A" w14:textId="77777777" w:rsidR="00EE4AB2" w:rsidRDefault="0072483A">
      <w:pPr>
        <w:pStyle w:val="DraftPenalty2"/>
        <w:tabs>
          <w:tab w:val="clear" w:pos="851"/>
          <w:tab w:val="clear" w:pos="1361"/>
          <w:tab w:val="clear" w:pos="1871"/>
          <w:tab w:val="clear" w:pos="2381"/>
          <w:tab w:val="clear" w:pos="2892"/>
          <w:tab w:val="clear" w:pos="3402"/>
        </w:tabs>
        <w:rPr>
          <w:lang w:val="en-US"/>
        </w:rPr>
      </w:pPr>
      <w:r w:rsidRPr="00D57BB8">
        <w:rPr>
          <w:lang w:val="en-US"/>
        </w:rPr>
        <w:t>Penalty:</w:t>
      </w:r>
      <w:r w:rsidRPr="00D57BB8">
        <w:rPr>
          <w:lang w:val="en-US"/>
        </w:rPr>
        <w:tab/>
        <w:t xml:space="preserve">$4000, in the case of an individual. </w:t>
      </w:r>
    </w:p>
    <w:p w14:paraId="519DAA26" w14:textId="77777777" w:rsidR="00EE4AB2" w:rsidRDefault="0072483A">
      <w:pPr>
        <w:pStyle w:val="DraftPenalty2"/>
        <w:tabs>
          <w:tab w:val="clear" w:pos="851"/>
          <w:tab w:val="clear" w:pos="1361"/>
          <w:tab w:val="clear" w:pos="1871"/>
          <w:tab w:val="clear" w:pos="2381"/>
          <w:tab w:val="clear" w:pos="2892"/>
          <w:tab w:val="clear" w:pos="3402"/>
        </w:tabs>
        <w:rPr>
          <w:lang w:val="en-US"/>
        </w:rPr>
      </w:pPr>
      <w:r w:rsidRPr="00D57BB8">
        <w:rPr>
          <w:lang w:val="en-US"/>
        </w:rPr>
        <w:tab/>
        <w:t>$20 000, in any other case.</w:t>
      </w:r>
    </w:p>
    <w:p w14:paraId="289567B8" w14:textId="77777777" w:rsidR="003659FD" w:rsidRDefault="003659FD" w:rsidP="003659FD">
      <w:pPr>
        <w:rPr>
          <w:lang w:val="en-US"/>
        </w:rPr>
      </w:pPr>
    </w:p>
    <w:p w14:paraId="06B8D79D" w14:textId="77777777" w:rsidR="003659FD" w:rsidRPr="003659FD" w:rsidRDefault="003659FD" w:rsidP="003659FD">
      <w:pPr>
        <w:rPr>
          <w:lang w:val="en-US"/>
        </w:rPr>
      </w:pPr>
    </w:p>
    <w:p w14:paraId="7C34465F" w14:textId="77777777" w:rsidR="00EE4AB2" w:rsidRDefault="0072483A">
      <w:pPr>
        <w:pStyle w:val="DraftHeading2"/>
        <w:tabs>
          <w:tab w:val="right" w:pos="1247"/>
        </w:tabs>
        <w:ind w:left="1361" w:hanging="1361"/>
        <w:rPr>
          <w:lang w:val="en-US"/>
        </w:rPr>
      </w:pPr>
      <w:r>
        <w:rPr>
          <w:lang w:val="en-US"/>
        </w:rPr>
        <w:tab/>
      </w:r>
      <w:r w:rsidR="00490FCA">
        <w:rPr>
          <w:lang w:val="en-US"/>
        </w:rPr>
        <w:t>(2)</w:t>
      </w:r>
      <w:r w:rsidRPr="00D57BB8">
        <w:rPr>
          <w:lang w:val="en-US"/>
        </w:rPr>
        <w:tab/>
        <w:t>The approved provider must take reasonable steps to ensure that the information contained in the register is accurate.</w:t>
      </w:r>
    </w:p>
    <w:p w14:paraId="7C7CAE62" w14:textId="77777777" w:rsidR="00EE4AB2" w:rsidRDefault="0072483A">
      <w:pPr>
        <w:pStyle w:val="DraftPenalty2"/>
        <w:tabs>
          <w:tab w:val="clear" w:pos="851"/>
          <w:tab w:val="clear" w:pos="1361"/>
          <w:tab w:val="clear" w:pos="1871"/>
          <w:tab w:val="clear" w:pos="2381"/>
          <w:tab w:val="clear" w:pos="2892"/>
          <w:tab w:val="clear" w:pos="3402"/>
        </w:tabs>
        <w:rPr>
          <w:lang w:val="en-US"/>
        </w:rPr>
      </w:pPr>
      <w:r w:rsidRPr="00D57BB8">
        <w:rPr>
          <w:lang w:val="en-US"/>
        </w:rPr>
        <w:t>Penalty:</w:t>
      </w:r>
      <w:r w:rsidRPr="00D57BB8">
        <w:rPr>
          <w:lang w:val="en-US"/>
        </w:rPr>
        <w:tab/>
        <w:t>$2000.</w:t>
      </w:r>
    </w:p>
    <w:p w14:paraId="563AD9D0" w14:textId="77777777" w:rsidR="00EE4AB2" w:rsidRDefault="0072483A">
      <w:pPr>
        <w:pStyle w:val="DraftHeading2"/>
        <w:tabs>
          <w:tab w:val="right" w:pos="1247"/>
        </w:tabs>
        <w:ind w:left="1361" w:hanging="1361"/>
        <w:rPr>
          <w:lang w:val="en-US"/>
        </w:rPr>
      </w:pPr>
      <w:r>
        <w:rPr>
          <w:lang w:val="en-US"/>
        </w:rPr>
        <w:tab/>
      </w:r>
      <w:r w:rsidR="00490FCA">
        <w:rPr>
          <w:lang w:val="en-US"/>
        </w:rPr>
        <w:t>(3)</w:t>
      </w:r>
      <w:r w:rsidRPr="00D57BB8">
        <w:rPr>
          <w:lang w:val="en-US"/>
        </w:rPr>
        <w:tab/>
        <w:t>The approved provider must provide any information on the register and any changes to the</w:t>
      </w:r>
      <w:r w:rsidR="007959CE">
        <w:rPr>
          <w:lang w:val="en-US"/>
        </w:rPr>
        <w:t> </w:t>
      </w:r>
      <w:r w:rsidRPr="00D57BB8">
        <w:rPr>
          <w:lang w:val="en-US"/>
        </w:rPr>
        <w:t>information on the register to the Regulatory Authority on request within 24 hours of the Regulatory Authority's request.</w:t>
      </w:r>
    </w:p>
    <w:p w14:paraId="2AC2F647" w14:textId="77777777" w:rsidR="00EE4AB2" w:rsidRDefault="0072483A">
      <w:pPr>
        <w:pStyle w:val="DraftPenalty2"/>
        <w:tabs>
          <w:tab w:val="clear" w:pos="851"/>
          <w:tab w:val="clear" w:pos="1361"/>
          <w:tab w:val="clear" w:pos="1871"/>
          <w:tab w:val="clear" w:pos="2381"/>
          <w:tab w:val="clear" w:pos="2892"/>
          <w:tab w:val="clear" w:pos="3402"/>
        </w:tabs>
        <w:rPr>
          <w:lang w:val="en-US"/>
        </w:rPr>
      </w:pPr>
      <w:r w:rsidRPr="00D57BB8">
        <w:rPr>
          <w:lang w:val="en-US"/>
        </w:rPr>
        <w:t>Penalty:</w:t>
      </w:r>
      <w:r w:rsidRPr="00D57BB8">
        <w:rPr>
          <w:lang w:val="en-US"/>
        </w:rPr>
        <w:tab/>
        <w:t>$4000, in the case of an individual.</w:t>
      </w:r>
    </w:p>
    <w:p w14:paraId="146EC2FC" w14:textId="77777777" w:rsidR="00EE4AB2" w:rsidRDefault="0072483A">
      <w:pPr>
        <w:pStyle w:val="DraftPenalty2"/>
        <w:tabs>
          <w:tab w:val="clear" w:pos="851"/>
          <w:tab w:val="clear" w:pos="1361"/>
          <w:tab w:val="clear" w:pos="1871"/>
          <w:tab w:val="clear" w:pos="2381"/>
          <w:tab w:val="clear" w:pos="2892"/>
          <w:tab w:val="clear" w:pos="3402"/>
        </w:tabs>
        <w:rPr>
          <w:lang w:val="en-US"/>
        </w:rPr>
      </w:pPr>
      <w:r>
        <w:rPr>
          <w:lang w:val="en-US"/>
        </w:rPr>
        <w:tab/>
        <w:t>$20 000, in any other case.</w:t>
      </w:r>
    </w:p>
    <w:p w14:paraId="783AF212" w14:textId="77777777" w:rsidR="00E5469D" w:rsidRDefault="00E5469D" w:rsidP="00E5469D">
      <w:pPr>
        <w:pStyle w:val="Heading-DIVISION"/>
      </w:pPr>
      <w:r w:rsidRPr="00CF1150">
        <w:tab/>
      </w:r>
      <w:bookmarkStart w:id="348" w:name="_Toc62197676"/>
      <w:r>
        <w:t>Division 5—Publication of information</w:t>
      </w:r>
      <w:bookmarkEnd w:id="348"/>
    </w:p>
    <w:p w14:paraId="0865830B" w14:textId="77777777" w:rsidR="00E5469D" w:rsidRDefault="00E5469D" w:rsidP="00E5469D">
      <w:pPr>
        <w:pStyle w:val="DraftHeading1"/>
        <w:tabs>
          <w:tab w:val="right" w:pos="680"/>
        </w:tabs>
        <w:ind w:left="850" w:hanging="850"/>
      </w:pPr>
      <w:r>
        <w:tab/>
      </w:r>
      <w:bookmarkStart w:id="349" w:name="_Toc62197677"/>
      <w:r>
        <w:t>270</w:t>
      </w:r>
      <w:r>
        <w:tab/>
      </w:r>
      <w:r w:rsidRPr="00615486">
        <w:t>Publication of information</w:t>
      </w:r>
      <w:bookmarkEnd w:id="349"/>
    </w:p>
    <w:p w14:paraId="3961030E" w14:textId="77777777" w:rsidR="00A27B92" w:rsidRPr="00A27B92" w:rsidRDefault="00A27B92" w:rsidP="0093269E">
      <w:pPr>
        <w:pStyle w:val="SideNote"/>
        <w:framePr w:wrap="around"/>
      </w:pPr>
      <w:r w:rsidRPr="00A27B92">
        <w:t>Sch. s. 270(1) amended by No. 9/2017 s.</w:t>
      </w:r>
      <w:r w:rsidR="007122E5">
        <w:t> </w:t>
      </w:r>
      <w:r w:rsidRPr="00A27B92">
        <w:t>63(1).</w:t>
      </w:r>
    </w:p>
    <w:p w14:paraId="59BF038E" w14:textId="77777777" w:rsidR="00E5469D" w:rsidRPr="00CF1150" w:rsidRDefault="00E5469D" w:rsidP="00E5469D">
      <w:pPr>
        <w:pStyle w:val="DraftHeading2"/>
        <w:tabs>
          <w:tab w:val="right" w:pos="1247"/>
        </w:tabs>
        <w:ind w:left="1361" w:hanging="1361"/>
      </w:pPr>
      <w:r>
        <w:tab/>
      </w:r>
      <w:r w:rsidRPr="00F96841">
        <w:t>(1)</w:t>
      </w:r>
      <w:r w:rsidRPr="00CF1150">
        <w:tab/>
        <w:t xml:space="preserve">The </w:t>
      </w:r>
      <w:r>
        <w:t xml:space="preserve">National Authority and the Regulatory Authority may publish </w:t>
      </w:r>
      <w:r w:rsidRPr="00CF1150">
        <w:t xml:space="preserve">the following information about </w:t>
      </w:r>
      <w:r>
        <w:t>approved providers, approved education and</w:t>
      </w:r>
      <w:r w:rsidR="00585A3A">
        <w:t> </w:t>
      </w:r>
      <w:r>
        <w:t xml:space="preserve">care services and </w:t>
      </w:r>
      <w:r w:rsidR="0072483A" w:rsidRPr="00D57BB8">
        <w:t>nominated</w:t>
      </w:r>
      <w:r>
        <w:t xml:space="preserve"> supervisors</w:t>
      </w:r>
      <w:r w:rsidRPr="00CF1150">
        <w:t>—</w:t>
      </w:r>
    </w:p>
    <w:p w14:paraId="0FF845C4" w14:textId="77777777" w:rsidR="00E5469D" w:rsidRPr="00CF1150" w:rsidRDefault="00E5469D" w:rsidP="00E5469D">
      <w:pPr>
        <w:pStyle w:val="DraftHeading3"/>
        <w:tabs>
          <w:tab w:val="right" w:pos="1757"/>
        </w:tabs>
        <w:ind w:left="1871" w:hanging="1871"/>
      </w:pPr>
      <w:r>
        <w:tab/>
      </w:r>
      <w:r w:rsidRPr="00F96841">
        <w:t>(a)</w:t>
      </w:r>
      <w:r w:rsidRPr="00CF1150">
        <w:tab/>
        <w:t xml:space="preserve">the name of </w:t>
      </w:r>
      <w:r>
        <w:t>each</w:t>
      </w:r>
      <w:r w:rsidRPr="00CF1150">
        <w:t xml:space="preserve"> </w:t>
      </w:r>
      <w:r>
        <w:t xml:space="preserve">provider, </w:t>
      </w:r>
      <w:r w:rsidRPr="00CF1150">
        <w:t>service</w:t>
      </w:r>
      <w:r>
        <w:t xml:space="preserve"> or supervisor</w:t>
      </w:r>
      <w:r w:rsidRPr="00CF1150">
        <w:t>;</w:t>
      </w:r>
    </w:p>
    <w:p w14:paraId="42992840" w14:textId="77777777" w:rsidR="00E5469D" w:rsidRPr="00CF1150" w:rsidRDefault="00E5469D" w:rsidP="00E5469D">
      <w:pPr>
        <w:pStyle w:val="DraftHeading3"/>
        <w:tabs>
          <w:tab w:val="right" w:pos="1757"/>
        </w:tabs>
        <w:ind w:left="1871" w:hanging="1871"/>
      </w:pPr>
      <w:r>
        <w:tab/>
      </w:r>
      <w:r w:rsidRPr="00F96841">
        <w:t>(b)</w:t>
      </w:r>
      <w:r w:rsidRPr="00CF1150">
        <w:tab/>
        <w:t xml:space="preserve">except in the case of </w:t>
      </w:r>
      <w:r>
        <w:t>approved</w:t>
      </w:r>
      <w:r w:rsidRPr="00CF1150">
        <w:t xml:space="preserve"> family day care service</w:t>
      </w:r>
      <w:r>
        <w:t>s</w:t>
      </w:r>
      <w:r w:rsidRPr="00CF1150">
        <w:t xml:space="preserve">, the address of </w:t>
      </w:r>
      <w:r>
        <w:t>each education and care service</w:t>
      </w:r>
      <w:r w:rsidRPr="00CF1150">
        <w:t xml:space="preserve"> premises;</w:t>
      </w:r>
    </w:p>
    <w:p w14:paraId="08A9F3FF" w14:textId="77777777" w:rsidR="00E5469D" w:rsidRPr="00CF1150" w:rsidRDefault="00E5469D" w:rsidP="00E5469D">
      <w:pPr>
        <w:pStyle w:val="DraftHeading3"/>
        <w:tabs>
          <w:tab w:val="right" w:pos="1757"/>
        </w:tabs>
        <w:ind w:left="1871" w:hanging="1871"/>
      </w:pPr>
      <w:r>
        <w:tab/>
      </w:r>
      <w:r w:rsidRPr="00F96841">
        <w:t>(c)</w:t>
      </w:r>
      <w:r w:rsidRPr="00CF1150">
        <w:tab/>
        <w:t xml:space="preserve">in the case of </w:t>
      </w:r>
      <w:r>
        <w:t xml:space="preserve">approved </w:t>
      </w:r>
      <w:r w:rsidRPr="00CF1150">
        <w:t>family day care service</w:t>
      </w:r>
      <w:r>
        <w:t>s</w:t>
      </w:r>
      <w:r w:rsidRPr="00CF1150">
        <w:t>, the address of the principal office</w:t>
      </w:r>
      <w:r>
        <w:t xml:space="preserve"> of each service</w:t>
      </w:r>
      <w:r w:rsidRPr="00CF1150">
        <w:t>;</w:t>
      </w:r>
    </w:p>
    <w:p w14:paraId="7B0241D1" w14:textId="77777777" w:rsidR="00E5469D" w:rsidRPr="00CF1150" w:rsidRDefault="00E5469D" w:rsidP="00E5469D">
      <w:pPr>
        <w:pStyle w:val="DraftHeading3"/>
        <w:tabs>
          <w:tab w:val="right" w:pos="1757"/>
        </w:tabs>
        <w:ind w:left="1871" w:hanging="1871"/>
      </w:pPr>
      <w:r>
        <w:tab/>
      </w:r>
      <w:r w:rsidRPr="00F96841">
        <w:t>(d)</w:t>
      </w:r>
      <w:r>
        <w:tab/>
        <w:t>the rating levels of each approved education and care service;</w:t>
      </w:r>
    </w:p>
    <w:p w14:paraId="20A3FA5F" w14:textId="77777777" w:rsidR="00E5469D" w:rsidRDefault="00E5469D" w:rsidP="00E5469D">
      <w:pPr>
        <w:pStyle w:val="DraftHeading3"/>
        <w:tabs>
          <w:tab w:val="right" w:pos="1757"/>
        </w:tabs>
        <w:ind w:left="1871" w:hanging="1871"/>
      </w:pPr>
      <w:r>
        <w:tab/>
      </w:r>
      <w:r w:rsidRPr="00F96841">
        <w:t>(e)</w:t>
      </w:r>
      <w:r>
        <w:tab/>
        <w:t>other prescribed information in respect of approved education and care services.</w:t>
      </w:r>
    </w:p>
    <w:p w14:paraId="4DC8C356" w14:textId="77777777" w:rsidR="003659FD" w:rsidRDefault="003659FD" w:rsidP="003659FD"/>
    <w:p w14:paraId="29FA9641" w14:textId="77777777" w:rsidR="003659FD" w:rsidRDefault="003659FD" w:rsidP="003659FD"/>
    <w:p w14:paraId="0D63178E" w14:textId="77777777" w:rsidR="003659FD" w:rsidRPr="003659FD" w:rsidRDefault="003659FD" w:rsidP="003659FD"/>
    <w:p w14:paraId="2D8B5131" w14:textId="77777777" w:rsidR="00E5469D" w:rsidRDefault="00E5469D" w:rsidP="00E5469D">
      <w:pPr>
        <w:pStyle w:val="DraftHeading2"/>
        <w:tabs>
          <w:tab w:val="right" w:pos="1247"/>
        </w:tabs>
        <w:ind w:left="1361" w:hanging="1361"/>
      </w:pPr>
      <w:r>
        <w:tab/>
      </w:r>
      <w:r w:rsidRPr="00655FEB">
        <w:t>(2)</w:t>
      </w:r>
      <w:r>
        <w:tab/>
        <w:t>The National Authority—</w:t>
      </w:r>
    </w:p>
    <w:p w14:paraId="54B69DE4" w14:textId="77777777" w:rsidR="0072483A" w:rsidRDefault="0072483A" w:rsidP="0093269E">
      <w:pPr>
        <w:pStyle w:val="SideNote"/>
        <w:framePr w:wrap="around"/>
        <w:rPr>
          <w:lang w:eastAsia="en-AU"/>
        </w:rPr>
      </w:pPr>
      <w:r>
        <w:rPr>
          <w:lang w:eastAsia="en-AU"/>
        </w:rPr>
        <w:t>Sch. s. 270(2)(a) substituted by No. 9/2017 s. 63(2)</w:t>
      </w:r>
      <w:r w:rsidR="00FA2BF7">
        <w:rPr>
          <w:lang w:eastAsia="en-AU"/>
        </w:rPr>
        <w:t>.</w:t>
      </w:r>
    </w:p>
    <w:p w14:paraId="7CD40C8A" w14:textId="77777777" w:rsidR="0072483A" w:rsidRDefault="0072483A" w:rsidP="0072483A">
      <w:pPr>
        <w:pStyle w:val="DraftHeading3"/>
        <w:tabs>
          <w:tab w:val="right" w:pos="1757"/>
        </w:tabs>
        <w:ind w:left="1871" w:hanging="1871"/>
      </w:pPr>
      <w:r>
        <w:tab/>
      </w:r>
      <w:r w:rsidRPr="0072483A">
        <w:t>(a)</w:t>
      </w:r>
      <w:r w:rsidRPr="00D57BB8">
        <w:tab/>
        <w:t>must publish on its website the regis</w:t>
      </w:r>
      <w:r>
        <w:t>ter of approved providers; and</w:t>
      </w:r>
    </w:p>
    <w:p w14:paraId="6DF20CBB" w14:textId="77777777" w:rsidR="003659FD" w:rsidRPr="003659FD" w:rsidRDefault="003659FD" w:rsidP="003659FD"/>
    <w:p w14:paraId="79DF52D9" w14:textId="77777777" w:rsidR="00E5469D" w:rsidRDefault="00E5469D" w:rsidP="00E5469D">
      <w:pPr>
        <w:pStyle w:val="DraftHeading3"/>
        <w:tabs>
          <w:tab w:val="right" w:pos="1757"/>
        </w:tabs>
        <w:ind w:left="1871" w:hanging="1871"/>
      </w:pPr>
      <w:r>
        <w:tab/>
      </w:r>
      <w:r w:rsidRPr="00655FEB">
        <w:t>(b)</w:t>
      </w:r>
      <w:r>
        <w:tab/>
        <w:t>may publish on its website the register of approved education and care services as kept by a Regulatory Authority.</w:t>
      </w:r>
    </w:p>
    <w:p w14:paraId="077A44D9" w14:textId="77777777" w:rsidR="00E5469D" w:rsidRDefault="00E5469D" w:rsidP="00E5469D">
      <w:pPr>
        <w:pStyle w:val="DraftHeading2"/>
        <w:tabs>
          <w:tab w:val="right" w:pos="1247"/>
        </w:tabs>
        <w:ind w:left="1361" w:hanging="1361"/>
      </w:pPr>
      <w:r>
        <w:tab/>
      </w:r>
      <w:r w:rsidRPr="00655FEB">
        <w:t>(3)</w:t>
      </w:r>
      <w:r>
        <w:tab/>
        <w:t>The Regulatory Authority must publish on its website the register of approved education and care services kept by the Regulatory Authority.</w:t>
      </w:r>
    </w:p>
    <w:p w14:paraId="78AFEF9A" w14:textId="77777777" w:rsidR="00E5469D" w:rsidRDefault="00E5469D" w:rsidP="00E5469D">
      <w:pPr>
        <w:pStyle w:val="DraftHeading2"/>
        <w:tabs>
          <w:tab w:val="right" w:pos="1247"/>
        </w:tabs>
        <w:ind w:left="1361" w:hanging="1361"/>
      </w:pPr>
      <w:r>
        <w:tab/>
      </w:r>
      <w:r w:rsidRPr="00655FEB">
        <w:t>(4)</w:t>
      </w:r>
      <w:r>
        <w:tab/>
        <w:t>The relevant Commonwealth Department is authorised to publish the register of approved education and care services on a website kept by that department.</w:t>
      </w:r>
    </w:p>
    <w:p w14:paraId="1087DEAF" w14:textId="77777777" w:rsidR="00E5469D" w:rsidRDefault="00E5469D" w:rsidP="00E5469D">
      <w:pPr>
        <w:pStyle w:val="DraftHeading2"/>
        <w:tabs>
          <w:tab w:val="right" w:pos="1247"/>
        </w:tabs>
        <w:ind w:left="1361" w:hanging="1361"/>
      </w:pPr>
      <w:r>
        <w:tab/>
      </w:r>
      <w:r w:rsidRPr="00655FEB">
        <w:t>(5)</w:t>
      </w:r>
      <w:r>
        <w:tab/>
        <w:t>The Regulatory Authority may publish the prescribed information about—</w:t>
      </w:r>
    </w:p>
    <w:p w14:paraId="47769D3D" w14:textId="77777777" w:rsidR="003659FD" w:rsidRDefault="003659FD" w:rsidP="0093269E">
      <w:pPr>
        <w:pStyle w:val="SideNote"/>
        <w:framePr w:wrap="around"/>
        <w:rPr>
          <w:lang w:eastAsia="en-AU"/>
        </w:rPr>
      </w:pPr>
      <w:r>
        <w:rPr>
          <w:lang w:eastAsia="en-AU"/>
        </w:rPr>
        <w:t>Sch. s. 270(5)(a) amended by No. 9/2017 s. 63(3).</w:t>
      </w:r>
    </w:p>
    <w:p w14:paraId="2C7B19CF" w14:textId="77777777" w:rsidR="00E5469D" w:rsidRDefault="00E5469D" w:rsidP="00E5469D">
      <w:pPr>
        <w:pStyle w:val="DraftHeading3"/>
        <w:tabs>
          <w:tab w:val="right" w:pos="1757"/>
        </w:tabs>
        <w:ind w:left="1871" w:hanging="1871"/>
      </w:pPr>
      <w:r>
        <w:tab/>
      </w:r>
      <w:r w:rsidRPr="004006D0">
        <w:t>(a)</w:t>
      </w:r>
      <w:r>
        <w:tab/>
      </w:r>
      <w:r>
        <w:tab/>
        <w:t>enforcement actions taken under this Law, including information about compliance notices, prosecutions, enforceable undertakings, suspension or cancellation of</w:t>
      </w:r>
      <w:r w:rsidR="00FF2B20">
        <w:t> </w:t>
      </w:r>
      <w:r>
        <w:t>approvals; and</w:t>
      </w:r>
    </w:p>
    <w:p w14:paraId="0999DC37" w14:textId="77777777" w:rsidR="00E5469D" w:rsidRPr="00812C78" w:rsidRDefault="00E5469D" w:rsidP="00E5469D">
      <w:pPr>
        <w:pStyle w:val="DraftHeading3"/>
        <w:tabs>
          <w:tab w:val="right" w:pos="1757"/>
        </w:tabs>
        <w:ind w:left="1871" w:hanging="1871"/>
      </w:pPr>
      <w:r>
        <w:tab/>
      </w:r>
      <w:r w:rsidRPr="00812C78">
        <w:t>(b)</w:t>
      </w:r>
      <w:r w:rsidRPr="00812C78">
        <w:tab/>
      </w:r>
      <w:r>
        <w:t>any prescribed matters.</w:t>
      </w:r>
    </w:p>
    <w:p w14:paraId="6EA1DE6E" w14:textId="77777777" w:rsidR="00E5469D" w:rsidRDefault="00E5469D" w:rsidP="00E5469D">
      <w:pPr>
        <w:pStyle w:val="DraftHeading2"/>
        <w:tabs>
          <w:tab w:val="right" w:pos="1247"/>
        </w:tabs>
        <w:ind w:left="1361" w:hanging="1361"/>
      </w:pPr>
      <w:r>
        <w:tab/>
      </w:r>
      <w:r w:rsidRPr="00CF1150">
        <w:t>(</w:t>
      </w:r>
      <w:r>
        <w:t>6</w:t>
      </w:r>
      <w:r w:rsidRPr="00CF1150">
        <w:t>)</w:t>
      </w:r>
      <w:r w:rsidRPr="00CF1150">
        <w:tab/>
        <w:t xml:space="preserve">Information published under this section must not include information that could identify or lead to the identification of </w:t>
      </w:r>
      <w:r>
        <w:t>an individual</w:t>
      </w:r>
      <w:r w:rsidRPr="00CF1150">
        <w:t xml:space="preserve"> other than</w:t>
      </w:r>
      <w:r>
        <w:t>—</w:t>
      </w:r>
    </w:p>
    <w:p w14:paraId="52DF017E" w14:textId="77777777" w:rsidR="0072483A" w:rsidRDefault="0072483A" w:rsidP="0093269E">
      <w:pPr>
        <w:pStyle w:val="SideNote"/>
        <w:framePr w:wrap="around"/>
        <w:rPr>
          <w:lang w:eastAsia="en-AU"/>
        </w:rPr>
      </w:pPr>
      <w:r>
        <w:rPr>
          <w:lang w:eastAsia="en-AU"/>
        </w:rPr>
        <w:t>Sch. s. 270(6)(a) amended by No. 9/2017 s. 63(4)(a)</w:t>
      </w:r>
      <w:r w:rsidR="00FA2BF7">
        <w:rPr>
          <w:lang w:eastAsia="en-AU"/>
        </w:rPr>
        <w:t>.</w:t>
      </w:r>
    </w:p>
    <w:p w14:paraId="50492F64" w14:textId="77777777" w:rsidR="00E5469D" w:rsidRDefault="00E5469D" w:rsidP="00E5469D">
      <w:pPr>
        <w:pStyle w:val="DraftHeading3"/>
        <w:tabs>
          <w:tab w:val="right" w:pos="1757"/>
        </w:tabs>
        <w:ind w:left="1871" w:hanging="1871"/>
      </w:pPr>
      <w:r>
        <w:tab/>
      </w:r>
      <w:r w:rsidRPr="00DB5E88">
        <w:t>(a)</w:t>
      </w:r>
      <w:r>
        <w:tab/>
        <w:t xml:space="preserve">an approved provider or </w:t>
      </w:r>
      <w:r w:rsidR="0072483A" w:rsidRPr="00D57BB8">
        <w:t>nominated</w:t>
      </w:r>
      <w:r>
        <w:t xml:space="preserve"> supervisor; or</w:t>
      </w:r>
    </w:p>
    <w:p w14:paraId="22ABE965" w14:textId="77777777" w:rsidR="0072483A" w:rsidRDefault="0072483A" w:rsidP="00FF2B20"/>
    <w:p w14:paraId="382587E8" w14:textId="77777777" w:rsidR="0072483A" w:rsidRDefault="0072483A" w:rsidP="0093269E">
      <w:pPr>
        <w:pStyle w:val="SideNote"/>
        <w:framePr w:wrap="around"/>
        <w:rPr>
          <w:lang w:eastAsia="en-AU"/>
        </w:rPr>
      </w:pPr>
      <w:r>
        <w:rPr>
          <w:lang w:eastAsia="en-AU"/>
        </w:rPr>
        <w:t>Sch. s. 270(6)(b) amended by No. 9/2017 s. 63(4)(b)</w:t>
      </w:r>
      <w:r w:rsidR="00FA2BF7">
        <w:rPr>
          <w:lang w:eastAsia="en-AU"/>
        </w:rPr>
        <w:t>.</w:t>
      </w:r>
    </w:p>
    <w:p w14:paraId="12DB9C50" w14:textId="77777777" w:rsidR="00E5469D" w:rsidRDefault="00E5469D" w:rsidP="00E5469D">
      <w:pPr>
        <w:pStyle w:val="DraftHeading3"/>
        <w:tabs>
          <w:tab w:val="right" w:pos="1757"/>
        </w:tabs>
        <w:ind w:left="1871" w:hanging="1871"/>
      </w:pPr>
      <w:r>
        <w:tab/>
      </w:r>
      <w:r w:rsidRPr="00DB5E88">
        <w:t>(b)</w:t>
      </w:r>
      <w:r>
        <w:tab/>
      </w:r>
      <w:r w:rsidRPr="007E47B8">
        <w:t>a person who is being prosecuted</w:t>
      </w:r>
      <w:r>
        <w:t xml:space="preserve"> for an offence against this </w:t>
      </w:r>
      <w:r w:rsidR="0072483A" w:rsidRPr="00D57BB8">
        <w:t>Law; or</w:t>
      </w:r>
    </w:p>
    <w:p w14:paraId="0E08520D" w14:textId="77777777" w:rsidR="00EE4AB2" w:rsidRDefault="00EE4AB2"/>
    <w:p w14:paraId="70407DE8" w14:textId="77777777" w:rsidR="0072483A" w:rsidRDefault="0072483A" w:rsidP="0093269E">
      <w:pPr>
        <w:pStyle w:val="SideNote"/>
        <w:framePr w:wrap="around"/>
        <w:rPr>
          <w:lang w:eastAsia="en-AU"/>
        </w:rPr>
      </w:pPr>
      <w:r>
        <w:rPr>
          <w:lang w:eastAsia="en-AU"/>
        </w:rPr>
        <w:t>Sch. s. 270(6)(c) inserted by No. 9/2017 s. 63(4)(c)</w:t>
      </w:r>
      <w:r w:rsidR="00FA2BF7">
        <w:rPr>
          <w:lang w:eastAsia="en-AU"/>
        </w:rPr>
        <w:t>.</w:t>
      </w:r>
    </w:p>
    <w:p w14:paraId="752B2E88" w14:textId="77777777" w:rsidR="00957C47" w:rsidRDefault="0072483A">
      <w:pPr>
        <w:pStyle w:val="DraftHeading3"/>
        <w:tabs>
          <w:tab w:val="right" w:pos="1757"/>
        </w:tabs>
        <w:ind w:left="1871" w:hanging="1871"/>
      </w:pPr>
      <w:r>
        <w:tab/>
      </w:r>
      <w:r w:rsidR="00490FCA">
        <w:t>(c)</w:t>
      </w:r>
      <w:r w:rsidRPr="00D57BB8">
        <w:tab/>
        <w:t>if the Regulatory Authority is satisfied that it</w:t>
      </w:r>
      <w:r w:rsidR="00FF2B20">
        <w:t> </w:t>
      </w:r>
      <w:r w:rsidRPr="00D57BB8">
        <w:t>is in the public interest to do so, a person with management or control of an education and care service.</w:t>
      </w:r>
    </w:p>
    <w:p w14:paraId="14A4FDFC" w14:textId="77777777" w:rsidR="00E5469D" w:rsidRPr="009845B8" w:rsidRDefault="00E5469D" w:rsidP="00E5469D">
      <w:pPr>
        <w:pStyle w:val="Heading-DIVISION"/>
      </w:pPr>
      <w:bookmarkStart w:id="350" w:name="_Toc62197678"/>
      <w:r>
        <w:t>Division 6—Disclosure of information</w:t>
      </w:r>
      <w:bookmarkEnd w:id="350"/>
    </w:p>
    <w:p w14:paraId="18B079A7" w14:textId="77777777" w:rsidR="00FF2B20" w:rsidRDefault="00FF2B20" w:rsidP="0093269E">
      <w:pPr>
        <w:pStyle w:val="SideNote"/>
        <w:framePr w:wrap="around"/>
        <w:rPr>
          <w:lang w:eastAsia="en-AU"/>
        </w:rPr>
      </w:pPr>
      <w:r>
        <w:rPr>
          <w:lang w:eastAsia="en-AU"/>
        </w:rPr>
        <w:t>Sch. s. 271 substituted by No. 9/2017 s. 64.</w:t>
      </w:r>
    </w:p>
    <w:p w14:paraId="4537AB9F" w14:textId="77777777" w:rsidR="00EE4AB2" w:rsidRDefault="0072483A">
      <w:pPr>
        <w:pStyle w:val="DraftHeading1"/>
        <w:tabs>
          <w:tab w:val="right" w:pos="680"/>
        </w:tabs>
        <w:ind w:left="850" w:hanging="850"/>
      </w:pPr>
      <w:r>
        <w:tab/>
      </w:r>
      <w:bookmarkStart w:id="351" w:name="_Toc62197679"/>
      <w:r w:rsidR="00490FCA" w:rsidRPr="00490FCA">
        <w:t>271</w:t>
      </w:r>
      <w:r w:rsidRPr="00D57BB8">
        <w:tab/>
        <w:t>Disclosure of information to other authorities</w:t>
      </w:r>
      <w:bookmarkEnd w:id="351"/>
    </w:p>
    <w:p w14:paraId="03BFD632" w14:textId="77777777" w:rsidR="00EE4AB2" w:rsidRDefault="0072483A">
      <w:pPr>
        <w:pStyle w:val="DraftHeading2"/>
        <w:tabs>
          <w:tab w:val="right" w:pos="1247"/>
        </w:tabs>
        <w:ind w:left="1361" w:hanging="1361"/>
      </w:pPr>
      <w:r>
        <w:tab/>
      </w:r>
      <w:r w:rsidR="00490FCA">
        <w:t>(1)</w:t>
      </w:r>
      <w:r w:rsidRPr="00D57BB8">
        <w:tab/>
        <w:t>The National Authority may disclose information in respect of an education and care service for a purpose listed in subsection (4), to—</w:t>
      </w:r>
    </w:p>
    <w:p w14:paraId="7188F110" w14:textId="77777777" w:rsidR="00EE4AB2" w:rsidRDefault="0072483A">
      <w:pPr>
        <w:pStyle w:val="DraftHeading3"/>
        <w:tabs>
          <w:tab w:val="right" w:pos="1757"/>
        </w:tabs>
        <w:ind w:left="1871" w:hanging="1871"/>
      </w:pPr>
      <w:r>
        <w:tab/>
      </w:r>
      <w:r w:rsidR="00490FCA">
        <w:t>(a)</w:t>
      </w:r>
      <w:r w:rsidRPr="00D57BB8">
        <w:tab/>
        <w:t>a relevant Commonwealth Government Department; or</w:t>
      </w:r>
    </w:p>
    <w:p w14:paraId="2D94D5CB" w14:textId="77777777" w:rsidR="00EE4AB2" w:rsidRDefault="0072483A">
      <w:pPr>
        <w:pStyle w:val="DraftHeading3"/>
        <w:tabs>
          <w:tab w:val="right" w:pos="1757"/>
        </w:tabs>
        <w:ind w:left="1871" w:hanging="1871"/>
      </w:pPr>
      <w:r>
        <w:tab/>
      </w:r>
      <w:r w:rsidR="00490FCA">
        <w:t>(b)</w:t>
      </w:r>
      <w:r w:rsidRPr="00D57BB8">
        <w:tab/>
        <w:t>any State or Territory Government Department; or</w:t>
      </w:r>
    </w:p>
    <w:p w14:paraId="41DAA4A3" w14:textId="77777777" w:rsidR="00EE4AB2" w:rsidRDefault="0072483A">
      <w:pPr>
        <w:pStyle w:val="DraftHeading3"/>
        <w:tabs>
          <w:tab w:val="right" w:pos="1757"/>
        </w:tabs>
        <w:ind w:left="1871" w:hanging="1871"/>
      </w:pPr>
      <w:r>
        <w:tab/>
      </w:r>
      <w:r w:rsidR="00490FCA">
        <w:t>(c)</w:t>
      </w:r>
      <w:r w:rsidRPr="00D57BB8">
        <w:tab/>
        <w:t xml:space="preserve">any Commonwealth, State or Territory public authority; or </w:t>
      </w:r>
    </w:p>
    <w:p w14:paraId="7BEADD86" w14:textId="77777777" w:rsidR="00EE4AB2" w:rsidRDefault="0072483A">
      <w:pPr>
        <w:pStyle w:val="DraftHeading3"/>
        <w:tabs>
          <w:tab w:val="right" w:pos="1757"/>
        </w:tabs>
        <w:ind w:left="1871" w:hanging="1871"/>
      </w:pPr>
      <w:r>
        <w:tab/>
      </w:r>
      <w:r w:rsidR="00490FCA">
        <w:t>(d)</w:t>
      </w:r>
      <w:r w:rsidRPr="00D57BB8">
        <w:tab/>
        <w:t>any State or Territory local authority; or</w:t>
      </w:r>
    </w:p>
    <w:p w14:paraId="7C41557D" w14:textId="77777777" w:rsidR="00EE4AB2" w:rsidRDefault="0072483A">
      <w:pPr>
        <w:pStyle w:val="DraftHeading3"/>
        <w:tabs>
          <w:tab w:val="right" w:pos="1757"/>
        </w:tabs>
        <w:ind w:left="1871" w:hanging="1871"/>
      </w:pPr>
      <w:r>
        <w:tab/>
      </w:r>
      <w:r w:rsidR="00490FCA">
        <w:t>(e)</w:t>
      </w:r>
      <w:r w:rsidRPr="00D57BB8">
        <w:tab/>
        <w:t>a Regulatory Authority of a participating jurisdiction.</w:t>
      </w:r>
    </w:p>
    <w:p w14:paraId="71798755" w14:textId="77777777" w:rsidR="00EE4AB2" w:rsidRDefault="0072483A">
      <w:pPr>
        <w:pStyle w:val="DraftHeading2"/>
        <w:tabs>
          <w:tab w:val="right" w:pos="1247"/>
        </w:tabs>
        <w:ind w:left="1361" w:hanging="1361"/>
      </w:pPr>
      <w:r>
        <w:tab/>
      </w:r>
      <w:r w:rsidR="00490FCA">
        <w:t>(2)</w:t>
      </w:r>
      <w:r w:rsidRPr="00D57BB8">
        <w:tab/>
        <w:t>The Regulatory Authority may disclose information in respect of an education and care service for a purpose listed in subsection (4), to—</w:t>
      </w:r>
    </w:p>
    <w:p w14:paraId="5E49A982" w14:textId="77777777" w:rsidR="00EE4AB2" w:rsidRDefault="0072483A">
      <w:pPr>
        <w:pStyle w:val="DraftHeading3"/>
        <w:tabs>
          <w:tab w:val="right" w:pos="1757"/>
        </w:tabs>
        <w:ind w:left="1871" w:hanging="1871"/>
      </w:pPr>
      <w:r>
        <w:tab/>
      </w:r>
      <w:r w:rsidR="00490FCA">
        <w:t>(a)</w:t>
      </w:r>
      <w:r w:rsidRPr="00D57BB8">
        <w:tab/>
        <w:t>a relevant Commonwealth Government Department; or</w:t>
      </w:r>
    </w:p>
    <w:p w14:paraId="4AF8D424" w14:textId="77777777" w:rsidR="00EE4AB2" w:rsidRDefault="0072483A">
      <w:pPr>
        <w:pStyle w:val="DraftHeading3"/>
        <w:tabs>
          <w:tab w:val="right" w:pos="1757"/>
        </w:tabs>
        <w:ind w:left="1871" w:hanging="1871"/>
      </w:pPr>
      <w:r>
        <w:tab/>
      </w:r>
      <w:r w:rsidR="00490FCA">
        <w:t>(b)</w:t>
      </w:r>
      <w:r w:rsidRPr="00D57BB8">
        <w:tab/>
        <w:t>any State or Territory Government Department; or</w:t>
      </w:r>
    </w:p>
    <w:p w14:paraId="46EF42D8" w14:textId="77777777" w:rsidR="00EE4AB2" w:rsidRDefault="0072483A">
      <w:pPr>
        <w:pStyle w:val="DraftHeading3"/>
        <w:tabs>
          <w:tab w:val="right" w:pos="1757"/>
        </w:tabs>
        <w:ind w:left="1871" w:hanging="1871"/>
      </w:pPr>
      <w:r>
        <w:tab/>
      </w:r>
      <w:r w:rsidR="00490FCA">
        <w:t>(c)</w:t>
      </w:r>
      <w:r w:rsidRPr="00D57BB8">
        <w:tab/>
        <w:t xml:space="preserve">any Commonwealth, State or Territory public authority; or </w:t>
      </w:r>
    </w:p>
    <w:p w14:paraId="63E4232C" w14:textId="77777777" w:rsidR="00EE4AB2" w:rsidRDefault="0072483A">
      <w:pPr>
        <w:pStyle w:val="DraftHeading3"/>
        <w:tabs>
          <w:tab w:val="right" w:pos="1757"/>
        </w:tabs>
        <w:ind w:left="1871" w:hanging="1871"/>
      </w:pPr>
      <w:r>
        <w:tab/>
      </w:r>
      <w:r w:rsidR="00490FCA">
        <w:t>(d)</w:t>
      </w:r>
      <w:r w:rsidRPr="00D57BB8">
        <w:tab/>
        <w:t>any State or Territory local authority; or</w:t>
      </w:r>
    </w:p>
    <w:p w14:paraId="42262C7F" w14:textId="77777777" w:rsidR="00EE4AB2" w:rsidRDefault="0072483A">
      <w:pPr>
        <w:pStyle w:val="DraftHeading3"/>
        <w:tabs>
          <w:tab w:val="right" w:pos="1757"/>
        </w:tabs>
        <w:ind w:left="1871" w:hanging="1871"/>
      </w:pPr>
      <w:r>
        <w:tab/>
      </w:r>
      <w:r w:rsidR="00490FCA">
        <w:t>(e)</w:t>
      </w:r>
      <w:r w:rsidRPr="00D57BB8">
        <w:tab/>
        <w:t>a Regulatory Authority of another participating jurisdiction.</w:t>
      </w:r>
    </w:p>
    <w:p w14:paraId="4D85D1FD" w14:textId="77777777" w:rsidR="00FF2B20" w:rsidRPr="00FF2B20" w:rsidRDefault="00FF2B20" w:rsidP="00FF2B20"/>
    <w:p w14:paraId="21D5A630" w14:textId="77777777" w:rsidR="00EE4AB2" w:rsidRDefault="0072483A">
      <w:pPr>
        <w:pStyle w:val="DraftHeading2"/>
        <w:tabs>
          <w:tab w:val="right" w:pos="1247"/>
        </w:tabs>
        <w:ind w:left="1361" w:hanging="1361"/>
      </w:pPr>
      <w:r>
        <w:tab/>
      </w:r>
      <w:r w:rsidR="00490FCA">
        <w:t>(3)</w:t>
      </w:r>
      <w:r w:rsidRPr="00D57BB8">
        <w:tab/>
        <w:t>The National Authority, the Regulatory Authority and any Government Department, public authority or local authority may disclose information to each other in respect of an education and care service for a purpose listed in subsection (4).</w:t>
      </w:r>
    </w:p>
    <w:p w14:paraId="1C5539A9" w14:textId="77777777" w:rsidR="00EE4AB2" w:rsidRDefault="0072483A">
      <w:pPr>
        <w:pStyle w:val="DraftHeading2"/>
        <w:tabs>
          <w:tab w:val="right" w:pos="1247"/>
        </w:tabs>
        <w:ind w:left="1361" w:hanging="1361"/>
      </w:pPr>
      <w:r>
        <w:tab/>
      </w:r>
      <w:r w:rsidR="00490FCA">
        <w:t>(4)</w:t>
      </w:r>
      <w:r w:rsidRPr="00D57BB8">
        <w:tab/>
        <w:t>The purposes for disclosure of information under this section are—</w:t>
      </w:r>
    </w:p>
    <w:p w14:paraId="0C91C10B" w14:textId="77777777" w:rsidR="00EE4AB2" w:rsidRDefault="0072483A">
      <w:pPr>
        <w:pStyle w:val="DraftHeading3"/>
        <w:tabs>
          <w:tab w:val="right" w:pos="1757"/>
        </w:tabs>
        <w:ind w:left="1871" w:hanging="1871"/>
      </w:pPr>
      <w:r>
        <w:tab/>
      </w:r>
      <w:r w:rsidR="00490FCA">
        <w:t>(a)</w:t>
      </w:r>
      <w:r w:rsidRPr="00D57BB8">
        <w:tab/>
        <w:t>the disclosure is reasonably necessary to promote the objectives of the national education and care services quality framework; or</w:t>
      </w:r>
    </w:p>
    <w:p w14:paraId="4EA782C2" w14:textId="77777777" w:rsidR="00EE4AB2" w:rsidRDefault="0072483A">
      <w:pPr>
        <w:pStyle w:val="DraftHeading3"/>
        <w:tabs>
          <w:tab w:val="right" w:pos="1757"/>
        </w:tabs>
        <w:ind w:left="1871" w:hanging="1871"/>
      </w:pPr>
      <w:r>
        <w:tab/>
      </w:r>
      <w:r w:rsidR="00490FCA">
        <w:t>(b)</w:t>
      </w:r>
      <w:r w:rsidRPr="00D57BB8">
        <w:tab/>
        <w:t>the disclosure is for the purposes of enabling or assisting the other entity to perform or exercise any of its functions or powers under this Law; or</w:t>
      </w:r>
    </w:p>
    <w:p w14:paraId="0B503C6C" w14:textId="77777777" w:rsidR="00EE4AB2" w:rsidRDefault="0072483A">
      <w:pPr>
        <w:pStyle w:val="DraftHeading3"/>
        <w:tabs>
          <w:tab w:val="right" w:pos="1757"/>
        </w:tabs>
        <w:ind w:left="1871" w:hanging="1871"/>
      </w:pPr>
      <w:r>
        <w:tab/>
      </w:r>
      <w:r w:rsidR="00490FCA">
        <w:t>(c)</w:t>
      </w:r>
      <w:r w:rsidRPr="00D57BB8">
        <w:tab/>
        <w:t>the disclosure is for the purposes of research or the development of National, State or Territory policy with respect to education and care services; or</w:t>
      </w:r>
    </w:p>
    <w:p w14:paraId="202ABCF3" w14:textId="77777777" w:rsidR="00EE4AB2" w:rsidRDefault="0072483A">
      <w:pPr>
        <w:pStyle w:val="DraftHeading3"/>
        <w:tabs>
          <w:tab w:val="right" w:pos="1757"/>
        </w:tabs>
        <w:ind w:left="1871" w:hanging="1871"/>
      </w:pPr>
      <w:r>
        <w:tab/>
      </w:r>
      <w:r w:rsidR="00490FCA">
        <w:t>(d)</w:t>
      </w:r>
      <w:r w:rsidRPr="00D57BB8">
        <w:tab/>
        <w:t xml:space="preserve">the disclosure is for a purpose relating to the funding of education and care services; or </w:t>
      </w:r>
    </w:p>
    <w:p w14:paraId="229F7538" w14:textId="77777777" w:rsidR="00EE4AB2" w:rsidRDefault="0072483A">
      <w:pPr>
        <w:pStyle w:val="DraftHeading3"/>
        <w:tabs>
          <w:tab w:val="right" w:pos="1757"/>
        </w:tabs>
        <w:ind w:left="1871" w:hanging="1871"/>
      </w:pPr>
      <w:r>
        <w:tab/>
      </w:r>
      <w:r w:rsidR="00490FCA">
        <w:t>(e)</w:t>
      </w:r>
      <w:r w:rsidRPr="00D57BB8">
        <w:tab/>
        <w:t>the disclosure is for a purpose relating to the payment of benefits or allowances to persons using education and care services, provided the disclosure of information is not otherwise prohibited by law.</w:t>
      </w:r>
    </w:p>
    <w:p w14:paraId="5A60AEFF" w14:textId="77777777" w:rsidR="00EE4AB2" w:rsidRDefault="0072483A">
      <w:pPr>
        <w:pStyle w:val="DraftHeading2"/>
        <w:tabs>
          <w:tab w:val="right" w:pos="1247"/>
        </w:tabs>
        <w:ind w:left="1361" w:hanging="1361"/>
      </w:pPr>
      <w:r>
        <w:tab/>
      </w:r>
      <w:r w:rsidR="00490FCA">
        <w:t>(5)</w:t>
      </w:r>
      <w:r w:rsidRPr="00D57BB8">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w:t>
      </w:r>
      <w:r w:rsidR="00FF2B20">
        <w:t> </w:t>
      </w:r>
      <w:r w:rsidRPr="00D57BB8">
        <w:t>this Law.</w:t>
      </w:r>
    </w:p>
    <w:p w14:paraId="4A265BAE" w14:textId="77777777" w:rsidR="00FF2B20" w:rsidRPr="00FF2B20" w:rsidRDefault="00FF2B20" w:rsidP="00FF2B20"/>
    <w:p w14:paraId="3C980365" w14:textId="77777777" w:rsidR="00EE4AB2" w:rsidRDefault="0072483A">
      <w:pPr>
        <w:pStyle w:val="DraftHeading2"/>
        <w:tabs>
          <w:tab w:val="right" w:pos="1247"/>
        </w:tabs>
        <w:ind w:left="1361" w:hanging="1361"/>
      </w:pPr>
      <w:r>
        <w:tab/>
      </w:r>
      <w:r w:rsidR="00490FCA">
        <w:t>(6)</w:t>
      </w:r>
      <w:r w:rsidRPr="00D57BB8">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14:paraId="2EC703B9" w14:textId="77777777" w:rsidR="00EE4AB2" w:rsidRDefault="0072483A">
      <w:pPr>
        <w:pStyle w:val="DraftHeading2"/>
        <w:tabs>
          <w:tab w:val="right" w:pos="1247"/>
        </w:tabs>
        <w:ind w:left="1361" w:hanging="1361"/>
      </w:pPr>
      <w:r>
        <w:tab/>
      </w:r>
      <w:r w:rsidR="00490FCA">
        <w:t>(7)</w:t>
      </w:r>
      <w:r w:rsidRPr="00D57BB8">
        <w:tab/>
        <w:t xml:space="preserve">A disclosure of information under this section is subject to </w:t>
      </w:r>
      <w:r w:rsidRPr="00D57BB8">
        <w:tab/>
        <w:t>Division 1 and any protocol agreed for the purposes of this section by—</w:t>
      </w:r>
    </w:p>
    <w:p w14:paraId="23E6955E" w14:textId="77777777" w:rsidR="00EE4AB2" w:rsidRDefault="0072483A">
      <w:pPr>
        <w:pStyle w:val="DraftHeading3"/>
        <w:tabs>
          <w:tab w:val="right" w:pos="1757"/>
        </w:tabs>
        <w:ind w:left="1871" w:hanging="1871"/>
      </w:pPr>
      <w:r>
        <w:tab/>
      </w:r>
      <w:r w:rsidR="00490FCA">
        <w:t>(a)</w:t>
      </w:r>
      <w:r w:rsidRPr="00D57BB8">
        <w:tab/>
        <w:t>the National Authority, all participating jurisdictions and the Commonwealth; and</w:t>
      </w:r>
    </w:p>
    <w:p w14:paraId="5FFD03B9" w14:textId="77777777" w:rsidR="00EE4AB2" w:rsidRDefault="0072483A">
      <w:pPr>
        <w:pStyle w:val="DraftHeading3"/>
        <w:tabs>
          <w:tab w:val="right" w:pos="1757"/>
        </w:tabs>
        <w:ind w:left="1871" w:hanging="1871"/>
        <w:rPr>
          <w:sz w:val="22"/>
          <w:szCs w:val="22"/>
        </w:rPr>
      </w:pPr>
      <w:r>
        <w:tab/>
      </w:r>
      <w:r w:rsidR="00490FCA">
        <w:t>(b)</w:t>
      </w:r>
      <w:r w:rsidRPr="00D57BB8">
        <w:tab/>
      </w:r>
      <w:r w:rsidRPr="00D57BB8">
        <w:tab/>
        <w:t>subject to any protocol referred to in paragraph (a), the National Authority and the</w:t>
      </w:r>
      <w:r w:rsidR="00FF2B20">
        <w:t> </w:t>
      </w:r>
      <w:r w:rsidRPr="00D57BB8">
        <w:t>Regulatory Authority, or the National Authority, the Regulatory Authority and any</w:t>
      </w:r>
      <w:r w:rsidR="00FF2B20">
        <w:t> </w:t>
      </w:r>
      <w:r w:rsidRPr="00D57BB8">
        <w:t xml:space="preserve">Regulatory Authority of another participating jurisdiction. </w:t>
      </w:r>
    </w:p>
    <w:p w14:paraId="0884C27A" w14:textId="77777777" w:rsidR="00EE4AB2" w:rsidRDefault="0072483A">
      <w:pPr>
        <w:pStyle w:val="DraftHeading2"/>
        <w:tabs>
          <w:tab w:val="right" w:pos="1247"/>
        </w:tabs>
        <w:ind w:left="1361" w:hanging="1361"/>
      </w:pPr>
      <w:r>
        <w:tab/>
      </w:r>
      <w:r w:rsidR="00490FCA">
        <w:t>(8)</w:t>
      </w:r>
      <w:r w:rsidRPr="00D57BB8">
        <w:tab/>
        <w:t>Information disclosed under this section for the</w:t>
      </w:r>
      <w:r w:rsidR="00FF2B20">
        <w:t> </w:t>
      </w:r>
      <w:r w:rsidRPr="00D57BB8">
        <w:t>purpose of research or the development of National, State or Territory policy with respect to</w:t>
      </w:r>
      <w:r w:rsidR="00FF2B20">
        <w:t> </w:t>
      </w:r>
      <w:r w:rsidRPr="00D57BB8">
        <w:t>education and care services must not include information that could identify or lead to the identification of an individual other than—</w:t>
      </w:r>
    </w:p>
    <w:p w14:paraId="682575DE" w14:textId="77777777" w:rsidR="00EE4AB2" w:rsidRDefault="0072483A">
      <w:pPr>
        <w:pStyle w:val="DraftHeading3"/>
        <w:tabs>
          <w:tab w:val="right" w:pos="1757"/>
        </w:tabs>
        <w:ind w:left="1871" w:hanging="1871"/>
      </w:pPr>
      <w:r>
        <w:tab/>
      </w:r>
      <w:r w:rsidR="00490FCA">
        <w:t>(a)</w:t>
      </w:r>
      <w:r w:rsidRPr="00D57BB8">
        <w:tab/>
        <w:t>an approved provider or a nominated supervisor; or</w:t>
      </w:r>
    </w:p>
    <w:p w14:paraId="0027C4A8" w14:textId="77777777" w:rsidR="00EE4AB2" w:rsidRDefault="0072483A">
      <w:pPr>
        <w:pStyle w:val="DraftHeading3"/>
        <w:tabs>
          <w:tab w:val="right" w:pos="1757"/>
        </w:tabs>
        <w:ind w:left="1871" w:hanging="1871"/>
      </w:pPr>
      <w:r>
        <w:tab/>
      </w:r>
      <w:r w:rsidR="00490FCA">
        <w:t>(b)</w:t>
      </w:r>
      <w:r w:rsidRPr="00D57BB8">
        <w:tab/>
        <w:t>a family day care educator who has been suspended from providing education and care to children as part of a family day care</w:t>
      </w:r>
      <w:r w:rsidR="00FF2B20">
        <w:t> </w:t>
      </w:r>
      <w:r w:rsidRPr="00D57BB8">
        <w:t>service; or</w:t>
      </w:r>
    </w:p>
    <w:p w14:paraId="10B00FF1" w14:textId="77777777" w:rsidR="00EE4AB2" w:rsidRDefault="0072483A">
      <w:pPr>
        <w:pStyle w:val="DraftHeading3"/>
        <w:tabs>
          <w:tab w:val="right" w:pos="1757"/>
        </w:tabs>
        <w:ind w:left="1871" w:hanging="1871"/>
      </w:pPr>
      <w:r>
        <w:tab/>
      </w:r>
      <w:r w:rsidR="00490FCA">
        <w:t>(c)</w:t>
      </w:r>
      <w:r w:rsidRPr="00D57BB8">
        <w:tab/>
        <w:t>a person to whom a prohibition notice applies; or</w:t>
      </w:r>
    </w:p>
    <w:p w14:paraId="4D6038CA" w14:textId="77777777" w:rsidR="00EE4AB2" w:rsidRDefault="0072483A">
      <w:pPr>
        <w:pStyle w:val="DraftHeading3"/>
        <w:tabs>
          <w:tab w:val="right" w:pos="1757"/>
        </w:tabs>
        <w:ind w:left="1871" w:hanging="1871"/>
      </w:pPr>
      <w:r>
        <w:tab/>
      </w:r>
      <w:r w:rsidR="00490FCA">
        <w:t>(d)</w:t>
      </w:r>
      <w:r w:rsidRPr="00D57BB8">
        <w:tab/>
        <w:t>a person who is being prosecuted for an offence against this Law.</w:t>
      </w:r>
    </w:p>
    <w:p w14:paraId="7F6F73FA" w14:textId="77777777" w:rsidR="0072483A" w:rsidRDefault="0072483A" w:rsidP="0093269E">
      <w:pPr>
        <w:pStyle w:val="SideNote"/>
        <w:framePr w:wrap="around"/>
        <w:rPr>
          <w:lang w:eastAsia="en-AU"/>
        </w:rPr>
      </w:pPr>
      <w:r>
        <w:rPr>
          <w:lang w:eastAsia="en-AU"/>
        </w:rPr>
        <w:t>Sch. s. 272 substituted by No. 9/2017 s. 64.</w:t>
      </w:r>
    </w:p>
    <w:p w14:paraId="71C144FD" w14:textId="77777777" w:rsidR="00EE4AB2" w:rsidRDefault="0072483A">
      <w:pPr>
        <w:pStyle w:val="DraftHeading1"/>
        <w:tabs>
          <w:tab w:val="right" w:pos="680"/>
        </w:tabs>
        <w:ind w:left="850" w:hanging="850"/>
      </w:pPr>
      <w:r>
        <w:tab/>
      </w:r>
      <w:bookmarkStart w:id="352" w:name="_Toc62197680"/>
      <w:r w:rsidR="00490FCA" w:rsidRPr="00490FCA">
        <w:t>272</w:t>
      </w:r>
      <w:r w:rsidRPr="00D57BB8">
        <w:tab/>
        <w:t>Disclosure of information to education and care services</w:t>
      </w:r>
      <w:bookmarkEnd w:id="352"/>
    </w:p>
    <w:p w14:paraId="1E8091D4" w14:textId="77777777" w:rsidR="00EE4AB2" w:rsidRDefault="0072483A">
      <w:pPr>
        <w:pStyle w:val="DraftHeading2"/>
        <w:tabs>
          <w:tab w:val="right" w:pos="1247"/>
        </w:tabs>
        <w:ind w:left="1361" w:hanging="1361"/>
      </w:pPr>
      <w:r>
        <w:tab/>
      </w:r>
      <w:r w:rsidR="00490FCA">
        <w:t>(1)</w:t>
      </w:r>
      <w:r w:rsidRPr="00D57BB8">
        <w:tab/>
        <w:t>At the request of an approved provider, the</w:t>
      </w:r>
      <w:r w:rsidR="00F47CCC">
        <w:t xml:space="preserve"> </w:t>
      </w:r>
      <w:r w:rsidRPr="00D57BB8">
        <w:t xml:space="preserve">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14:paraId="4567257E" w14:textId="77777777" w:rsidR="00EE4AB2" w:rsidRDefault="0072483A">
      <w:pPr>
        <w:pStyle w:val="DraftHeading3"/>
        <w:tabs>
          <w:tab w:val="right" w:pos="1757"/>
        </w:tabs>
        <w:ind w:left="1871" w:hanging="1871"/>
      </w:pPr>
      <w:r>
        <w:tab/>
      </w:r>
      <w:r w:rsidR="00490FCA">
        <w:t>(a)</w:t>
      </w:r>
      <w:r w:rsidRPr="00D57BB8">
        <w:tab/>
        <w:t>whether a person named in the request is subject to a prohibition notice given under section 182;</w:t>
      </w:r>
    </w:p>
    <w:p w14:paraId="21162473" w14:textId="77777777" w:rsidR="00EE4AB2" w:rsidRDefault="0072483A">
      <w:pPr>
        <w:pStyle w:val="DraftHeading3"/>
        <w:tabs>
          <w:tab w:val="right" w:pos="1757"/>
        </w:tabs>
        <w:ind w:left="1871" w:hanging="1871"/>
      </w:pPr>
      <w:r>
        <w:tab/>
      </w:r>
      <w:r w:rsidR="00490FCA">
        <w:t>(b)</w:t>
      </w:r>
      <w:r w:rsidRPr="00D57BB8">
        <w:tab/>
        <w:t>whether a family day care educator named in</w:t>
      </w:r>
      <w:r w:rsidR="00F47CCC">
        <w:t> </w:t>
      </w:r>
      <w:r w:rsidRPr="00D57BB8">
        <w:t>the request has been suspended from providing education and care to children as</w:t>
      </w:r>
      <w:r w:rsidR="00F47CCC">
        <w:t> </w:t>
      </w:r>
      <w:r w:rsidRPr="00D57BB8">
        <w:t>part of a family day care service under section 178.</w:t>
      </w:r>
    </w:p>
    <w:p w14:paraId="698102CD" w14:textId="77777777" w:rsidR="00EE4AB2" w:rsidRDefault="0072483A">
      <w:pPr>
        <w:pStyle w:val="DraftHeading2"/>
        <w:tabs>
          <w:tab w:val="right" w:pos="1247"/>
        </w:tabs>
        <w:ind w:left="1361" w:hanging="1361"/>
      </w:pPr>
      <w:r>
        <w:tab/>
      </w:r>
      <w:r w:rsidR="00490FCA">
        <w:t>(2)</w:t>
      </w:r>
      <w:r w:rsidRPr="00D57BB8">
        <w:tab/>
        <w:t xml:space="preserve">A disclosure of information under this section is subject to Division 1 and </w:t>
      </w:r>
      <w:r w:rsidRPr="00D57BB8">
        <w:tab/>
        <w:t>any protocol agreed for the purposes of this section by—</w:t>
      </w:r>
    </w:p>
    <w:p w14:paraId="15556710" w14:textId="77777777" w:rsidR="00EE4AB2" w:rsidRDefault="0072483A">
      <w:pPr>
        <w:pStyle w:val="DraftHeading3"/>
        <w:tabs>
          <w:tab w:val="right" w:pos="1757"/>
        </w:tabs>
        <w:ind w:left="1871" w:hanging="1871"/>
      </w:pPr>
      <w:r>
        <w:tab/>
      </w:r>
      <w:r w:rsidR="00490FCA">
        <w:t>(a)</w:t>
      </w:r>
      <w:r w:rsidRPr="00D57BB8">
        <w:tab/>
        <w:t>the National Authority, all participating jurisdictions and the Commonwealth; and</w:t>
      </w:r>
    </w:p>
    <w:p w14:paraId="085F9C92" w14:textId="77777777" w:rsidR="00EE4AB2" w:rsidRDefault="0072483A">
      <w:pPr>
        <w:pStyle w:val="DraftHeading3"/>
        <w:tabs>
          <w:tab w:val="right" w:pos="1757"/>
        </w:tabs>
        <w:ind w:left="1871" w:hanging="1871"/>
        <w:rPr>
          <w:sz w:val="22"/>
          <w:szCs w:val="22"/>
        </w:rPr>
      </w:pPr>
      <w:r>
        <w:tab/>
      </w:r>
      <w:r w:rsidR="00490FCA">
        <w:t>(b)</w:t>
      </w:r>
      <w:r w:rsidRPr="00D57BB8">
        <w:tab/>
      </w:r>
      <w:r w:rsidRPr="00D57BB8">
        <w:tab/>
        <w:t>subject to any protocol referred to in paragraph (a), the National Authority and the</w:t>
      </w:r>
      <w:r w:rsidR="00F47CCC">
        <w:t> </w:t>
      </w:r>
      <w:r w:rsidRPr="00D57BB8">
        <w:t>Regulatory Authority, or the National Authority, the Regulatory Authority and any</w:t>
      </w:r>
      <w:r w:rsidR="00F47CCC">
        <w:t> </w:t>
      </w:r>
      <w:r w:rsidRPr="00D57BB8">
        <w:t>Regulatory Authority of anothe</w:t>
      </w:r>
      <w:r>
        <w:t>r participating jurisdiction.</w:t>
      </w:r>
    </w:p>
    <w:p w14:paraId="570632A7" w14:textId="77777777" w:rsidR="00E5469D" w:rsidRDefault="00E5469D" w:rsidP="00E5469D">
      <w:pPr>
        <w:pStyle w:val="DraftHeading1"/>
        <w:tabs>
          <w:tab w:val="right" w:pos="680"/>
        </w:tabs>
        <w:ind w:left="850" w:hanging="850"/>
      </w:pPr>
      <w:r>
        <w:tab/>
      </w:r>
      <w:bookmarkStart w:id="353" w:name="_Toc62197681"/>
      <w:r w:rsidRPr="007C30DC">
        <w:t>2</w:t>
      </w:r>
      <w:r>
        <w:t>73</w:t>
      </w:r>
      <w:r>
        <w:tab/>
        <w:t>Duty of confidentiality</w:t>
      </w:r>
      <w:bookmarkEnd w:id="353"/>
    </w:p>
    <w:p w14:paraId="23D2118D" w14:textId="77777777" w:rsidR="00E5469D" w:rsidRDefault="00E5469D" w:rsidP="00E5469D">
      <w:pPr>
        <w:pStyle w:val="DraftHeading2"/>
        <w:tabs>
          <w:tab w:val="right" w:pos="1247"/>
        </w:tabs>
        <w:ind w:left="1361" w:hanging="1361"/>
      </w:pPr>
      <w:r>
        <w:tab/>
      </w:r>
      <w:r w:rsidRPr="007C30DC">
        <w:t>(1)</w:t>
      </w:r>
      <w:r>
        <w:tab/>
        <w:t>An individual who is, or who has been, a person exercising functions under this Law must not disclose to another person protected information.</w:t>
      </w:r>
    </w:p>
    <w:p w14:paraId="4CF822BE" w14:textId="77777777" w:rsidR="00E5469D" w:rsidRDefault="00E5469D" w:rsidP="00E5469D">
      <w:pPr>
        <w:pStyle w:val="DraftPenalty2"/>
        <w:numPr>
          <w:ilvl w:val="0"/>
          <w:numId w:val="41"/>
        </w:numPr>
      </w:pPr>
      <w:r>
        <w:t>$5000.</w:t>
      </w:r>
    </w:p>
    <w:p w14:paraId="6659A8AA" w14:textId="77777777" w:rsidR="00F47CCC" w:rsidRPr="00F47CCC" w:rsidRDefault="00F47CCC" w:rsidP="00F47CCC"/>
    <w:p w14:paraId="18A87334" w14:textId="77777777" w:rsidR="00E5469D" w:rsidRDefault="00E5469D" w:rsidP="00E5469D">
      <w:pPr>
        <w:pStyle w:val="DraftHeading2"/>
        <w:tabs>
          <w:tab w:val="right" w:pos="1247"/>
        </w:tabs>
        <w:ind w:left="1361" w:hanging="1361"/>
      </w:pPr>
      <w:r>
        <w:tab/>
      </w:r>
      <w:r w:rsidRPr="007C30DC">
        <w:t>(2)</w:t>
      </w:r>
      <w:r>
        <w:tab/>
        <w:t>However, subsection (1) does not apply if—</w:t>
      </w:r>
    </w:p>
    <w:p w14:paraId="11584585" w14:textId="77777777" w:rsidR="00E5469D" w:rsidRDefault="00E5469D" w:rsidP="00E5469D">
      <w:pPr>
        <w:pStyle w:val="DraftHeading3"/>
        <w:tabs>
          <w:tab w:val="right" w:pos="1757"/>
        </w:tabs>
        <w:ind w:left="1871" w:hanging="1871"/>
      </w:pPr>
      <w:r>
        <w:tab/>
      </w:r>
      <w:r w:rsidRPr="003F5FA5">
        <w:t>(a)</w:t>
      </w:r>
      <w:r>
        <w:tab/>
        <w:t>the information is disclosed in the exercise of a function under, or for the purposes of, or in accordance with, this Law; or</w:t>
      </w:r>
    </w:p>
    <w:p w14:paraId="026FB891" w14:textId="77777777" w:rsidR="00E5469D" w:rsidRDefault="00E5469D" w:rsidP="00E5469D">
      <w:pPr>
        <w:pStyle w:val="DraftHeading3"/>
        <w:tabs>
          <w:tab w:val="right" w:pos="1757"/>
        </w:tabs>
        <w:ind w:left="1871" w:hanging="1871"/>
      </w:pPr>
      <w:r>
        <w:tab/>
      </w:r>
      <w:r w:rsidRPr="003F5FA5">
        <w:t>(b)</w:t>
      </w:r>
      <w:r w:rsidRPr="003F5FA5">
        <w:tab/>
      </w:r>
      <w:r>
        <w:t>the disclosure is authorised or required by any law of a participating jurisdiction, or is otherwise required or permitted by law; or</w:t>
      </w:r>
    </w:p>
    <w:p w14:paraId="13083D77" w14:textId="77777777" w:rsidR="00E5469D" w:rsidRDefault="00E5469D" w:rsidP="00E5469D">
      <w:pPr>
        <w:pStyle w:val="DraftHeading3"/>
        <w:tabs>
          <w:tab w:val="right" w:pos="1757"/>
        </w:tabs>
        <w:ind w:left="1871" w:hanging="1871"/>
      </w:pPr>
      <w:r>
        <w:tab/>
      </w:r>
      <w:r w:rsidRPr="00357B1F">
        <w:t>(c)</w:t>
      </w:r>
      <w:r w:rsidRPr="00357B1F">
        <w:tab/>
      </w:r>
      <w:r>
        <w:t>the disclosure is with the agreement of the person to whom the information relates; or</w:t>
      </w:r>
    </w:p>
    <w:p w14:paraId="3E2AA6D8" w14:textId="77777777" w:rsidR="00E5469D" w:rsidRDefault="00E5469D" w:rsidP="00E5469D">
      <w:pPr>
        <w:pStyle w:val="DraftHeading3"/>
        <w:tabs>
          <w:tab w:val="right" w:pos="1757"/>
        </w:tabs>
        <w:ind w:left="1871" w:hanging="1871"/>
      </w:pPr>
      <w:r>
        <w:tab/>
      </w:r>
      <w:r w:rsidRPr="00357B1F">
        <w:t>(d)</w:t>
      </w:r>
      <w:r w:rsidRPr="00357B1F">
        <w:tab/>
      </w:r>
      <w:r>
        <w:t>the information relates to proceedings before a court or tribunal and the proceedings are or were open to the public; or</w:t>
      </w:r>
    </w:p>
    <w:p w14:paraId="054F882F" w14:textId="77777777" w:rsidR="00E5469D" w:rsidRDefault="00E5469D" w:rsidP="00E5469D">
      <w:pPr>
        <w:pStyle w:val="DraftHeading3"/>
        <w:tabs>
          <w:tab w:val="right" w:pos="1757"/>
        </w:tabs>
        <w:ind w:left="1871" w:hanging="1871"/>
      </w:pPr>
      <w:r>
        <w:tab/>
      </w:r>
      <w:r w:rsidRPr="00357B1F">
        <w:t>(e)</w:t>
      </w:r>
      <w:r w:rsidRPr="00357B1F">
        <w:tab/>
      </w:r>
      <w:r>
        <w:t>the information is, or has been accessible to the public, including because it was published for the purposes of, or in accordance with, this Law; or</w:t>
      </w:r>
    </w:p>
    <w:p w14:paraId="57283323" w14:textId="77777777" w:rsidR="00E5469D" w:rsidRDefault="00E5469D" w:rsidP="00E5469D">
      <w:pPr>
        <w:pStyle w:val="DraftHeading3"/>
        <w:tabs>
          <w:tab w:val="right" w:pos="1757"/>
        </w:tabs>
        <w:ind w:left="1871" w:hanging="1871"/>
      </w:pPr>
      <w:r>
        <w:tab/>
      </w:r>
      <w:r w:rsidRPr="00357B1F">
        <w:t>(f)</w:t>
      </w:r>
      <w:r w:rsidRPr="00357B1F">
        <w:tab/>
      </w:r>
      <w:r>
        <w:t>the disclosure is otherwise authorised by the Ministerial Council.</w:t>
      </w:r>
    </w:p>
    <w:p w14:paraId="3C3EAB2B" w14:textId="77777777" w:rsidR="00E5469D" w:rsidRDefault="00E5469D" w:rsidP="00E5469D">
      <w:pPr>
        <w:pStyle w:val="DraftHeading2"/>
        <w:tabs>
          <w:tab w:val="right" w:pos="1247"/>
        </w:tabs>
        <w:ind w:left="1361" w:hanging="1361"/>
      </w:pPr>
      <w:r>
        <w:tab/>
      </w:r>
      <w:r w:rsidRPr="00357B1F">
        <w:t>(3)</w:t>
      </w:r>
      <w:r w:rsidRPr="00357B1F">
        <w:tab/>
      </w:r>
      <w:r>
        <w:t>In this section—</w:t>
      </w:r>
    </w:p>
    <w:p w14:paraId="4B396836" w14:textId="77777777" w:rsidR="00E5469D" w:rsidRDefault="00E5469D" w:rsidP="00E5469D">
      <w:pPr>
        <w:pStyle w:val="DraftDefinition2"/>
      </w:pPr>
      <w:r w:rsidRPr="00357B1F">
        <w:rPr>
          <w:b/>
          <w:i/>
        </w:rPr>
        <w:t>protected information</w:t>
      </w:r>
      <w:r>
        <w:t xml:space="preserve"> means information—</w:t>
      </w:r>
    </w:p>
    <w:p w14:paraId="745FC66A" w14:textId="77777777" w:rsidR="00E5469D" w:rsidRDefault="00E5469D" w:rsidP="00E5469D">
      <w:pPr>
        <w:pStyle w:val="DraftHeading4"/>
        <w:tabs>
          <w:tab w:val="right" w:pos="2268"/>
        </w:tabs>
        <w:ind w:left="2381" w:hanging="2381"/>
      </w:pPr>
      <w:r>
        <w:tab/>
      </w:r>
      <w:r w:rsidRPr="00793300">
        <w:t>(a)</w:t>
      </w:r>
      <w:r>
        <w:tab/>
        <w:t>that is personal to a particular individual and that identifies or could lead to the identification of the individual; and</w:t>
      </w:r>
    </w:p>
    <w:p w14:paraId="194BD8CE" w14:textId="77777777" w:rsidR="00E5469D" w:rsidRPr="007C30DC" w:rsidRDefault="00E5469D" w:rsidP="00E5469D">
      <w:pPr>
        <w:pStyle w:val="DraftHeading4"/>
        <w:tabs>
          <w:tab w:val="right" w:pos="2268"/>
        </w:tabs>
        <w:ind w:left="2381" w:hanging="2381"/>
      </w:pPr>
      <w:r>
        <w:tab/>
      </w:r>
      <w:r w:rsidRPr="007C30DC">
        <w:t>(b)</w:t>
      </w:r>
      <w:r>
        <w:tab/>
        <w:t>that comes to a person's knowledge in the course of, or because of, the person exercising functions under this Law.</w:t>
      </w:r>
    </w:p>
    <w:p w14:paraId="0DC919E6" w14:textId="77777777" w:rsidR="00E5469D" w:rsidRPr="00A11B49" w:rsidRDefault="00E5469D" w:rsidP="00E5469D">
      <w:pPr>
        <w:spacing w:after="180"/>
        <w:jc w:val="center"/>
        <w:rPr>
          <w:lang w:val="en-US"/>
        </w:rPr>
      </w:pPr>
      <w:r w:rsidRPr="00A11B49">
        <w:rPr>
          <w:lang w:val="en-US"/>
        </w:rPr>
        <w:t>__________________</w:t>
      </w:r>
    </w:p>
    <w:p w14:paraId="76F355D5" w14:textId="77777777" w:rsidR="00E5469D" w:rsidRPr="008F4CE1" w:rsidRDefault="00E5469D" w:rsidP="00E5469D">
      <w:pPr>
        <w:pStyle w:val="Heading-PART"/>
        <w:rPr>
          <w:lang w:val="en-US"/>
        </w:rPr>
      </w:pPr>
      <w:r>
        <w:rPr>
          <w:lang w:val="en-US"/>
        </w:rPr>
        <w:br w:type="page"/>
      </w:r>
      <w:bookmarkStart w:id="354" w:name="_Toc62197682"/>
      <w:r w:rsidRPr="008F4CE1">
        <w:rPr>
          <w:lang w:val="en-US"/>
        </w:rPr>
        <w:t>Part 14—Miscellaneous</w:t>
      </w:r>
      <w:bookmarkEnd w:id="354"/>
    </w:p>
    <w:p w14:paraId="7030BEF1" w14:textId="77777777" w:rsidR="00E5469D" w:rsidRDefault="00E5469D" w:rsidP="00E5469D">
      <w:pPr>
        <w:pStyle w:val="Heading-DIVISION"/>
        <w:rPr>
          <w:lang w:val="en-US"/>
        </w:rPr>
      </w:pPr>
      <w:bookmarkStart w:id="355" w:name="_Toc62197683"/>
      <w:r>
        <w:rPr>
          <w:lang w:val="en-US"/>
        </w:rPr>
        <w:t>Division 1—Finance</w:t>
      </w:r>
      <w:bookmarkEnd w:id="355"/>
    </w:p>
    <w:p w14:paraId="191A196A" w14:textId="77777777" w:rsidR="00E5469D" w:rsidRPr="00040A4D" w:rsidRDefault="00E5469D" w:rsidP="00E5469D">
      <w:pPr>
        <w:pStyle w:val="DraftHeading1"/>
        <w:tabs>
          <w:tab w:val="right" w:pos="680"/>
        </w:tabs>
        <w:ind w:left="850" w:hanging="850"/>
        <w:rPr>
          <w:bCs/>
          <w:color w:val="000000"/>
          <w:lang w:val="en-US"/>
        </w:rPr>
      </w:pPr>
      <w:r>
        <w:rPr>
          <w:bCs/>
          <w:color w:val="000000"/>
          <w:lang w:val="en-US"/>
        </w:rPr>
        <w:tab/>
      </w:r>
      <w:bookmarkStart w:id="356" w:name="_Toc62197684"/>
      <w:r w:rsidRPr="00571FAD">
        <w:rPr>
          <w:bCs/>
          <w:color w:val="000000"/>
          <w:lang w:val="en-US"/>
        </w:rPr>
        <w:t>2</w:t>
      </w:r>
      <w:r>
        <w:rPr>
          <w:bCs/>
          <w:color w:val="000000"/>
          <w:lang w:val="en-US"/>
        </w:rPr>
        <w:t>74</w:t>
      </w:r>
      <w:r w:rsidRPr="00040A4D">
        <w:rPr>
          <w:bCs/>
          <w:color w:val="000000"/>
          <w:lang w:val="en-US"/>
        </w:rPr>
        <w:tab/>
      </w:r>
      <w:r>
        <w:rPr>
          <w:lang w:val="en-US"/>
        </w:rPr>
        <w:t>Australian Children's Education and Care Quality Authority Fund</w:t>
      </w:r>
      <w:bookmarkEnd w:id="356"/>
    </w:p>
    <w:p w14:paraId="194DC6B6" w14:textId="77777777" w:rsidR="00E5469D" w:rsidRPr="00040A4D" w:rsidRDefault="00E5469D" w:rsidP="00E5469D">
      <w:pPr>
        <w:pStyle w:val="DraftHeading2"/>
        <w:tabs>
          <w:tab w:val="right" w:pos="1247"/>
        </w:tabs>
        <w:ind w:left="1361" w:hanging="1361"/>
        <w:rPr>
          <w:lang w:val="en-US"/>
        </w:rPr>
      </w:pPr>
      <w:r>
        <w:rPr>
          <w:lang w:val="en-US"/>
        </w:rPr>
        <w:tab/>
      </w:r>
      <w:r w:rsidRPr="00040A4D">
        <w:rPr>
          <w:lang w:val="en-US"/>
        </w:rPr>
        <w:t>(1)</w:t>
      </w:r>
      <w:r w:rsidRPr="00040A4D">
        <w:rPr>
          <w:lang w:val="en-US"/>
        </w:rPr>
        <w:tab/>
        <w:t xml:space="preserve">The </w:t>
      </w:r>
      <w:r>
        <w:rPr>
          <w:lang w:val="en-US"/>
        </w:rPr>
        <w:t>Australian Children's Education and Care Quality Authority Fund</w:t>
      </w:r>
      <w:r w:rsidRPr="00040A4D">
        <w:rPr>
          <w:lang w:val="en-US"/>
        </w:rPr>
        <w:t xml:space="preserve"> is established.</w:t>
      </w:r>
    </w:p>
    <w:p w14:paraId="57CCE75E" w14:textId="77777777" w:rsidR="00E5469D" w:rsidRPr="00040A4D" w:rsidRDefault="00E5469D" w:rsidP="00E5469D">
      <w:pPr>
        <w:pStyle w:val="DraftHeading2"/>
        <w:tabs>
          <w:tab w:val="right" w:pos="1247"/>
        </w:tabs>
        <w:ind w:left="1361" w:hanging="1361"/>
        <w:rPr>
          <w:lang w:val="en-US"/>
        </w:rPr>
      </w:pPr>
      <w:r>
        <w:rPr>
          <w:lang w:val="en-US"/>
        </w:rPr>
        <w:tab/>
      </w:r>
      <w:r w:rsidRPr="00040A4D">
        <w:rPr>
          <w:lang w:val="en-US"/>
        </w:rPr>
        <w:t>(2)</w:t>
      </w:r>
      <w:r w:rsidRPr="00040A4D">
        <w:rPr>
          <w:lang w:val="en-US"/>
        </w:rPr>
        <w:tab/>
        <w:t xml:space="preserve">The </w:t>
      </w:r>
      <w:r>
        <w:rPr>
          <w:lang w:val="en-US"/>
        </w:rPr>
        <w:t>Authority</w:t>
      </w:r>
      <w:r w:rsidRPr="00040A4D">
        <w:rPr>
          <w:lang w:val="en-US"/>
        </w:rPr>
        <w:t xml:space="preserve"> Fund is a fund to be administered by the National </w:t>
      </w:r>
      <w:r>
        <w:rPr>
          <w:lang w:val="en-US"/>
        </w:rPr>
        <w:t>Authority</w:t>
      </w:r>
      <w:r w:rsidRPr="00040A4D">
        <w:rPr>
          <w:lang w:val="en-US"/>
        </w:rPr>
        <w:t>.</w:t>
      </w:r>
    </w:p>
    <w:p w14:paraId="6AD4E447" w14:textId="77777777" w:rsidR="00E5469D" w:rsidRPr="00040A4D" w:rsidRDefault="00E5469D" w:rsidP="00E5469D">
      <w:pPr>
        <w:pStyle w:val="DraftHeading2"/>
        <w:tabs>
          <w:tab w:val="right" w:pos="1247"/>
        </w:tabs>
        <w:ind w:left="1361" w:hanging="1361"/>
        <w:rPr>
          <w:lang w:val="en-US"/>
        </w:rPr>
      </w:pPr>
      <w:r>
        <w:rPr>
          <w:lang w:val="en-US"/>
        </w:rPr>
        <w:tab/>
      </w:r>
      <w:r w:rsidRPr="00040A4D">
        <w:rPr>
          <w:lang w:val="en-US"/>
        </w:rPr>
        <w:t>(3)</w:t>
      </w:r>
      <w:r w:rsidRPr="00040A4D">
        <w:rPr>
          <w:lang w:val="en-US"/>
        </w:rPr>
        <w:tab/>
        <w:t xml:space="preserve">The National </w:t>
      </w:r>
      <w:r>
        <w:rPr>
          <w:lang w:val="en-US"/>
        </w:rPr>
        <w:t>Authority</w:t>
      </w:r>
      <w:r w:rsidRPr="00040A4D">
        <w:rPr>
          <w:lang w:val="en-US"/>
        </w:rPr>
        <w:t xml:space="preserve"> may establish accounts with any financial institution for money in the </w:t>
      </w:r>
      <w:r>
        <w:rPr>
          <w:lang w:val="en-US"/>
        </w:rPr>
        <w:t>Authority</w:t>
      </w:r>
      <w:r w:rsidRPr="00040A4D">
        <w:rPr>
          <w:lang w:val="en-US"/>
        </w:rPr>
        <w:t xml:space="preserve"> Fund.</w:t>
      </w:r>
    </w:p>
    <w:p w14:paraId="04465D8D" w14:textId="77777777" w:rsidR="00E5469D" w:rsidRPr="00040A4D" w:rsidRDefault="00E5469D" w:rsidP="00E5469D">
      <w:pPr>
        <w:pStyle w:val="DraftHeading2"/>
        <w:tabs>
          <w:tab w:val="right" w:pos="1247"/>
        </w:tabs>
        <w:ind w:left="1361" w:hanging="1361"/>
        <w:rPr>
          <w:lang w:val="en-US"/>
        </w:rPr>
      </w:pPr>
      <w:r>
        <w:rPr>
          <w:lang w:val="en-US"/>
        </w:rPr>
        <w:tab/>
      </w:r>
      <w:r w:rsidRPr="00FC5426">
        <w:rPr>
          <w:lang w:val="en-US"/>
        </w:rPr>
        <w:t>(</w:t>
      </w:r>
      <w:r>
        <w:rPr>
          <w:lang w:val="en-US"/>
        </w:rPr>
        <w:t>4</w:t>
      </w:r>
      <w:r w:rsidRPr="00FC5426">
        <w:rPr>
          <w:lang w:val="en-US"/>
        </w:rPr>
        <w:t>)</w:t>
      </w:r>
      <w:r w:rsidRPr="00040A4D">
        <w:rPr>
          <w:lang w:val="en-US"/>
        </w:rPr>
        <w:tab/>
        <w:t xml:space="preserve">The </w:t>
      </w:r>
      <w:r>
        <w:rPr>
          <w:lang w:val="en-US"/>
        </w:rPr>
        <w:t>Authority</w:t>
      </w:r>
      <w:r w:rsidRPr="00040A4D">
        <w:rPr>
          <w:lang w:val="en-US"/>
        </w:rPr>
        <w:t xml:space="preserve"> Fund does not form part of the consolidated fund or consolidated account of a participating jurisdiction or the Commonwealth.</w:t>
      </w:r>
    </w:p>
    <w:p w14:paraId="1A7F911D" w14:textId="77777777" w:rsidR="00E5469D" w:rsidRPr="00040A4D" w:rsidRDefault="00E5469D" w:rsidP="00E5469D">
      <w:pPr>
        <w:pStyle w:val="DraftHeading1"/>
        <w:tabs>
          <w:tab w:val="right" w:pos="680"/>
        </w:tabs>
        <w:ind w:left="850" w:hanging="850"/>
        <w:rPr>
          <w:lang w:val="en-US"/>
        </w:rPr>
      </w:pPr>
      <w:r>
        <w:rPr>
          <w:lang w:val="en-US"/>
        </w:rPr>
        <w:tab/>
      </w:r>
      <w:bookmarkStart w:id="357" w:name="_Toc62197685"/>
      <w:r>
        <w:rPr>
          <w:lang w:val="en-US"/>
        </w:rPr>
        <w:t>275</w:t>
      </w:r>
      <w:r>
        <w:rPr>
          <w:lang w:val="en-US"/>
        </w:rPr>
        <w:tab/>
      </w:r>
      <w:r w:rsidRPr="00040A4D">
        <w:rPr>
          <w:lang w:val="en-US"/>
        </w:rPr>
        <w:t xml:space="preserve">Payments into </w:t>
      </w:r>
      <w:r>
        <w:rPr>
          <w:lang w:val="en-US"/>
        </w:rPr>
        <w:t>Authority</w:t>
      </w:r>
      <w:r w:rsidRPr="00040A4D">
        <w:rPr>
          <w:lang w:val="en-US"/>
        </w:rPr>
        <w:t xml:space="preserve"> Fund</w:t>
      </w:r>
      <w:bookmarkEnd w:id="357"/>
    </w:p>
    <w:p w14:paraId="2AEEC36D" w14:textId="77777777" w:rsidR="00E5469D" w:rsidRPr="00040A4D" w:rsidRDefault="00E5469D" w:rsidP="00E5469D">
      <w:pPr>
        <w:pStyle w:val="BodySectionSub"/>
        <w:rPr>
          <w:lang w:val="en-US"/>
        </w:rPr>
      </w:pPr>
      <w:r w:rsidRPr="00040A4D">
        <w:rPr>
          <w:lang w:val="en-US"/>
        </w:rPr>
        <w:t xml:space="preserve">There is payable into the </w:t>
      </w:r>
      <w:r>
        <w:rPr>
          <w:lang w:val="en-US"/>
        </w:rPr>
        <w:t>Authority</w:t>
      </w:r>
      <w:r w:rsidRPr="00040A4D">
        <w:rPr>
          <w:lang w:val="en-US"/>
        </w:rPr>
        <w:t xml:space="preserve"> Fund—</w:t>
      </w:r>
    </w:p>
    <w:p w14:paraId="24CC07CA" w14:textId="77777777" w:rsidR="00E5469D" w:rsidRPr="00040A4D" w:rsidRDefault="00E5469D" w:rsidP="00E5469D">
      <w:pPr>
        <w:pStyle w:val="DraftHeading3"/>
        <w:tabs>
          <w:tab w:val="right" w:pos="1757"/>
        </w:tabs>
        <w:ind w:left="1871" w:hanging="1871"/>
        <w:rPr>
          <w:lang w:val="en-US"/>
        </w:rPr>
      </w:pPr>
      <w:r>
        <w:rPr>
          <w:lang w:val="en-US"/>
        </w:rPr>
        <w:tab/>
      </w:r>
      <w:r w:rsidRPr="00D91DB7">
        <w:rPr>
          <w:lang w:val="en-US"/>
        </w:rPr>
        <w:t>(a)</w:t>
      </w:r>
      <w:r w:rsidRPr="00040A4D">
        <w:rPr>
          <w:lang w:val="en-US"/>
        </w:rPr>
        <w:tab/>
        <w:t xml:space="preserve">all money </w:t>
      </w:r>
      <w:r>
        <w:rPr>
          <w:lang w:val="en-US"/>
        </w:rPr>
        <w:t>provided by</w:t>
      </w:r>
      <w:r w:rsidRPr="00040A4D">
        <w:rPr>
          <w:lang w:val="en-US"/>
        </w:rPr>
        <w:t xml:space="preserve"> a participating jurisdiction or the Commonwealth for the purposes of the Fund; and</w:t>
      </w:r>
    </w:p>
    <w:p w14:paraId="42538608" w14:textId="77777777" w:rsidR="00E5469D" w:rsidRPr="00040A4D" w:rsidRDefault="00E5469D" w:rsidP="00E5469D">
      <w:pPr>
        <w:pStyle w:val="DraftHeading3"/>
        <w:tabs>
          <w:tab w:val="right" w:pos="1757"/>
        </w:tabs>
        <w:ind w:left="1871" w:hanging="1871"/>
        <w:rPr>
          <w:lang w:val="en-US"/>
        </w:rPr>
      </w:pPr>
      <w:r>
        <w:rPr>
          <w:lang w:val="en-US"/>
        </w:rPr>
        <w:tab/>
      </w:r>
      <w:r w:rsidRPr="00D91DB7">
        <w:rPr>
          <w:lang w:val="en-US"/>
        </w:rPr>
        <w:t>(b)</w:t>
      </w:r>
      <w:r w:rsidRPr="00040A4D">
        <w:rPr>
          <w:lang w:val="en-US"/>
        </w:rPr>
        <w:tab/>
        <w:t>the proceeds of the investment of money in the Fund; and</w:t>
      </w:r>
    </w:p>
    <w:p w14:paraId="1949BCD9" w14:textId="77777777" w:rsidR="00E5469D" w:rsidRPr="00040A4D" w:rsidRDefault="00E5469D" w:rsidP="00E5469D">
      <w:pPr>
        <w:pStyle w:val="DraftHeading3"/>
        <w:tabs>
          <w:tab w:val="right" w:pos="1757"/>
        </w:tabs>
        <w:ind w:left="1871" w:hanging="1871"/>
        <w:rPr>
          <w:lang w:val="en-US"/>
        </w:rPr>
      </w:pPr>
      <w:r>
        <w:rPr>
          <w:lang w:val="en-US"/>
        </w:rPr>
        <w:tab/>
      </w:r>
      <w:r w:rsidRPr="00D91DB7">
        <w:rPr>
          <w:lang w:val="en-US"/>
        </w:rPr>
        <w:t>(c)</w:t>
      </w:r>
      <w:r w:rsidRPr="00040A4D">
        <w:rPr>
          <w:lang w:val="en-US"/>
        </w:rPr>
        <w:tab/>
        <w:t xml:space="preserve">all grants, gifts and donations made to the National </w:t>
      </w:r>
      <w:r>
        <w:rPr>
          <w:lang w:val="en-US"/>
        </w:rPr>
        <w:t>Authority</w:t>
      </w:r>
      <w:r w:rsidRPr="00040A4D">
        <w:rPr>
          <w:lang w:val="en-US"/>
        </w:rPr>
        <w:t>, but subject to any trusts declared in relation to the grants, gifts or donations; and</w:t>
      </w:r>
    </w:p>
    <w:p w14:paraId="3CDE7F70" w14:textId="77777777" w:rsidR="00E5469D" w:rsidRDefault="00E5469D" w:rsidP="00E5469D">
      <w:pPr>
        <w:pStyle w:val="DraftHeading3"/>
        <w:tabs>
          <w:tab w:val="right" w:pos="1757"/>
        </w:tabs>
        <w:ind w:left="1871" w:hanging="1871"/>
        <w:rPr>
          <w:lang w:val="en-US"/>
        </w:rPr>
      </w:pPr>
      <w:r>
        <w:rPr>
          <w:lang w:val="en-US"/>
        </w:rPr>
        <w:tab/>
      </w:r>
      <w:r w:rsidRPr="0014656A">
        <w:rPr>
          <w:lang w:val="en-US"/>
        </w:rPr>
        <w:t>(d)</w:t>
      </w:r>
      <w:r w:rsidRPr="00040A4D">
        <w:rPr>
          <w:lang w:val="en-US"/>
        </w:rPr>
        <w:tab/>
        <w:t>all money directed or authorised to be paid into the Fund by or under this Law, any law of a participating jurisdiction or any law of the Commonwealth; and</w:t>
      </w:r>
    </w:p>
    <w:p w14:paraId="3ECBC4C7" w14:textId="77777777" w:rsidR="00E5469D" w:rsidRPr="009554B0" w:rsidRDefault="00E5469D" w:rsidP="00E5469D">
      <w:pPr>
        <w:pStyle w:val="DraftHeading3"/>
        <w:tabs>
          <w:tab w:val="right" w:pos="1757"/>
        </w:tabs>
        <w:ind w:left="1871" w:hanging="1871"/>
        <w:rPr>
          <w:lang w:val="en-US"/>
        </w:rPr>
      </w:pPr>
      <w:r>
        <w:rPr>
          <w:lang w:val="en-US"/>
        </w:rPr>
        <w:tab/>
      </w:r>
      <w:r w:rsidRPr="009554B0">
        <w:rPr>
          <w:lang w:val="en-US"/>
        </w:rPr>
        <w:t>(e)</w:t>
      </w:r>
      <w:r>
        <w:rPr>
          <w:lang w:val="en-US"/>
        </w:rPr>
        <w:tab/>
        <w:t>any other money and property prescribed by the national regulations; and</w:t>
      </w:r>
    </w:p>
    <w:p w14:paraId="2A48DF02" w14:textId="77777777" w:rsidR="00E5469D" w:rsidRDefault="00E5469D" w:rsidP="00E5469D">
      <w:pPr>
        <w:pStyle w:val="DraftHeading3"/>
        <w:tabs>
          <w:tab w:val="right" w:pos="1757"/>
        </w:tabs>
        <w:ind w:left="1871" w:hanging="1871"/>
        <w:rPr>
          <w:lang w:val="en-US"/>
        </w:rPr>
      </w:pPr>
      <w:r>
        <w:rPr>
          <w:lang w:val="en-US"/>
        </w:rPr>
        <w:tab/>
        <w:t>(f</w:t>
      </w:r>
      <w:r w:rsidRPr="0014656A">
        <w:rPr>
          <w:lang w:val="en-US"/>
        </w:rPr>
        <w:t>)</w:t>
      </w:r>
      <w:r w:rsidRPr="00040A4D">
        <w:rPr>
          <w:lang w:val="en-US"/>
        </w:rPr>
        <w:tab/>
        <w:t xml:space="preserve">any other money or property received by the National </w:t>
      </w:r>
      <w:r>
        <w:rPr>
          <w:lang w:val="en-US"/>
        </w:rPr>
        <w:t>Authority</w:t>
      </w:r>
      <w:r w:rsidRPr="00040A4D">
        <w:rPr>
          <w:lang w:val="en-US"/>
        </w:rPr>
        <w:t xml:space="preserve"> in connection with</w:t>
      </w:r>
      <w:r>
        <w:rPr>
          <w:lang w:val="en-US"/>
        </w:rPr>
        <w:t xml:space="preserve"> the exercise of its functions.</w:t>
      </w:r>
    </w:p>
    <w:p w14:paraId="48A02BF7" w14:textId="77777777" w:rsidR="00E5469D" w:rsidRPr="00040A4D" w:rsidRDefault="00E5469D" w:rsidP="00E5469D">
      <w:pPr>
        <w:pStyle w:val="DraftHeading1"/>
        <w:tabs>
          <w:tab w:val="right" w:pos="680"/>
        </w:tabs>
        <w:ind w:left="850" w:hanging="850"/>
        <w:rPr>
          <w:lang w:val="en-US"/>
        </w:rPr>
      </w:pPr>
      <w:r>
        <w:rPr>
          <w:lang w:val="en-US"/>
        </w:rPr>
        <w:tab/>
      </w:r>
      <w:bookmarkStart w:id="358" w:name="_Toc62197686"/>
      <w:r>
        <w:rPr>
          <w:lang w:val="en-US"/>
        </w:rPr>
        <w:t>276</w:t>
      </w:r>
      <w:r w:rsidRPr="00040A4D">
        <w:rPr>
          <w:lang w:val="en-US"/>
        </w:rPr>
        <w:tab/>
        <w:t xml:space="preserve">Payments out of </w:t>
      </w:r>
      <w:r>
        <w:rPr>
          <w:lang w:val="en-US"/>
        </w:rPr>
        <w:t>Authority</w:t>
      </w:r>
      <w:r w:rsidRPr="00040A4D">
        <w:rPr>
          <w:lang w:val="en-US"/>
        </w:rPr>
        <w:t xml:space="preserve"> Fund</w:t>
      </w:r>
      <w:bookmarkEnd w:id="358"/>
    </w:p>
    <w:p w14:paraId="43C36D36" w14:textId="77777777" w:rsidR="00E5469D" w:rsidRPr="00040A4D" w:rsidRDefault="00E5469D" w:rsidP="00E5469D">
      <w:pPr>
        <w:pStyle w:val="BodySectionSub"/>
        <w:rPr>
          <w:lang w:val="en-US"/>
        </w:rPr>
      </w:pPr>
      <w:r w:rsidRPr="00040A4D">
        <w:rPr>
          <w:lang w:val="en-US"/>
        </w:rPr>
        <w:t xml:space="preserve">Payments may be made from the </w:t>
      </w:r>
      <w:r>
        <w:rPr>
          <w:lang w:val="en-US"/>
        </w:rPr>
        <w:t>Authority</w:t>
      </w:r>
      <w:r w:rsidRPr="00040A4D">
        <w:rPr>
          <w:lang w:val="en-US"/>
        </w:rPr>
        <w:t xml:space="preserve"> Fund for the purpose of—</w:t>
      </w:r>
    </w:p>
    <w:p w14:paraId="3B417939" w14:textId="77777777" w:rsidR="00E5469D" w:rsidRDefault="00E5469D" w:rsidP="00E5469D">
      <w:pPr>
        <w:pStyle w:val="DraftHeading3"/>
        <w:tabs>
          <w:tab w:val="right" w:pos="1757"/>
        </w:tabs>
        <w:ind w:left="1871" w:hanging="1871"/>
        <w:rPr>
          <w:lang w:val="en-US"/>
        </w:rPr>
      </w:pPr>
      <w:r>
        <w:rPr>
          <w:lang w:val="en-US"/>
        </w:rPr>
        <w:tab/>
      </w:r>
      <w:r w:rsidRPr="00163170">
        <w:rPr>
          <w:lang w:val="en-US"/>
        </w:rPr>
        <w:t>(a)</w:t>
      </w:r>
      <w:r w:rsidRPr="00040A4D">
        <w:rPr>
          <w:lang w:val="en-US"/>
        </w:rPr>
        <w:tab/>
        <w:t xml:space="preserve">paying any costs or expenses, or discharging any liabilities, incurred </w:t>
      </w:r>
      <w:r>
        <w:rPr>
          <w:lang w:val="en-US"/>
        </w:rPr>
        <w:t xml:space="preserve">by the National Authority </w:t>
      </w:r>
      <w:r w:rsidRPr="00040A4D">
        <w:rPr>
          <w:lang w:val="en-US"/>
        </w:rPr>
        <w:t>in the administration or enforcement of this Law</w:t>
      </w:r>
      <w:r>
        <w:rPr>
          <w:lang w:val="en-US"/>
        </w:rPr>
        <w:t xml:space="preserve"> or in the performance of its functions or duties or the exercise of its powers</w:t>
      </w:r>
      <w:r w:rsidRPr="00040A4D">
        <w:rPr>
          <w:lang w:val="en-US"/>
        </w:rPr>
        <w:t>; and</w:t>
      </w:r>
    </w:p>
    <w:p w14:paraId="59D459EB" w14:textId="77777777" w:rsidR="00E5469D" w:rsidRDefault="00E5469D" w:rsidP="00E5469D">
      <w:pPr>
        <w:pStyle w:val="DraftHeading3"/>
        <w:tabs>
          <w:tab w:val="right" w:pos="1757"/>
        </w:tabs>
        <w:ind w:left="1871" w:hanging="1871"/>
        <w:rPr>
          <w:lang w:val="en-US"/>
        </w:rPr>
      </w:pPr>
      <w:r>
        <w:rPr>
          <w:lang w:val="en-US"/>
        </w:rPr>
        <w:tab/>
      </w:r>
      <w:r w:rsidRPr="009554B0">
        <w:rPr>
          <w:lang w:val="en-US"/>
        </w:rPr>
        <w:t>(b)</w:t>
      </w:r>
      <w:r>
        <w:rPr>
          <w:lang w:val="en-US"/>
        </w:rPr>
        <w:tab/>
        <w:t>paying any remuneration or allowances payable under this Law by the National Authority; and</w:t>
      </w:r>
    </w:p>
    <w:p w14:paraId="428A80E2" w14:textId="77777777" w:rsidR="00E5469D" w:rsidRDefault="00E5469D" w:rsidP="00E5469D">
      <w:pPr>
        <w:pStyle w:val="DraftHeading3"/>
        <w:tabs>
          <w:tab w:val="right" w:pos="1757"/>
        </w:tabs>
        <w:ind w:left="1871" w:hanging="1871"/>
        <w:rPr>
          <w:lang w:val="en-US"/>
        </w:rPr>
      </w:pPr>
      <w:r>
        <w:rPr>
          <w:lang w:val="en-US"/>
        </w:rPr>
        <w:tab/>
      </w:r>
      <w:r w:rsidRPr="009554B0">
        <w:rPr>
          <w:lang w:val="en-US"/>
        </w:rPr>
        <w:t>(c)</w:t>
      </w:r>
      <w:r>
        <w:rPr>
          <w:lang w:val="en-US"/>
        </w:rPr>
        <w:tab/>
        <w:t>allocating, transferring or reimbursing money to a participating jurisdiction in accordance with the national regulations; and</w:t>
      </w:r>
    </w:p>
    <w:p w14:paraId="567F493F" w14:textId="77777777" w:rsidR="00E5469D" w:rsidRPr="00040A4D" w:rsidRDefault="00E5469D" w:rsidP="00E5469D">
      <w:pPr>
        <w:pStyle w:val="DraftHeading3"/>
        <w:tabs>
          <w:tab w:val="right" w:pos="1757"/>
        </w:tabs>
        <w:ind w:left="1871" w:hanging="1871"/>
        <w:rPr>
          <w:lang w:val="en-US"/>
        </w:rPr>
      </w:pPr>
      <w:r>
        <w:rPr>
          <w:lang w:val="en-US"/>
        </w:rPr>
        <w:tab/>
      </w:r>
      <w:r w:rsidRPr="009554B0">
        <w:rPr>
          <w:lang w:val="en-US"/>
        </w:rPr>
        <w:t>(d)</w:t>
      </w:r>
      <w:r w:rsidRPr="00040A4D">
        <w:rPr>
          <w:lang w:val="en-US"/>
        </w:rPr>
        <w:tab/>
        <w:t xml:space="preserve">any other payments recommended by the National </w:t>
      </w:r>
      <w:r>
        <w:rPr>
          <w:lang w:val="en-US"/>
        </w:rPr>
        <w:t>Authority</w:t>
      </w:r>
      <w:r w:rsidRPr="00040A4D">
        <w:rPr>
          <w:lang w:val="en-US"/>
        </w:rPr>
        <w:t xml:space="preserve"> and approved by the Ministerial Council.</w:t>
      </w:r>
    </w:p>
    <w:p w14:paraId="6C29EC59" w14:textId="77777777" w:rsidR="00E5469D" w:rsidRPr="00040A4D" w:rsidRDefault="00E5469D" w:rsidP="00E5469D">
      <w:pPr>
        <w:pStyle w:val="DraftHeading1"/>
        <w:tabs>
          <w:tab w:val="right" w:pos="680"/>
        </w:tabs>
        <w:ind w:left="850" w:hanging="850"/>
        <w:rPr>
          <w:lang w:val="en-US"/>
        </w:rPr>
      </w:pPr>
      <w:r>
        <w:rPr>
          <w:lang w:val="en-US"/>
        </w:rPr>
        <w:tab/>
      </w:r>
      <w:bookmarkStart w:id="359" w:name="_Toc62197687"/>
      <w:r>
        <w:rPr>
          <w:lang w:val="en-US"/>
        </w:rPr>
        <w:t>277</w:t>
      </w:r>
      <w:r w:rsidRPr="00040A4D">
        <w:rPr>
          <w:lang w:val="en-US"/>
        </w:rPr>
        <w:tab/>
        <w:t xml:space="preserve">Investment of money in </w:t>
      </w:r>
      <w:r>
        <w:rPr>
          <w:lang w:val="en-US"/>
        </w:rPr>
        <w:t>Authority</w:t>
      </w:r>
      <w:r w:rsidRPr="00040A4D">
        <w:rPr>
          <w:lang w:val="en-US"/>
        </w:rPr>
        <w:t xml:space="preserve"> Fund</w:t>
      </w:r>
      <w:bookmarkEnd w:id="359"/>
    </w:p>
    <w:p w14:paraId="1F5CF2D8" w14:textId="77777777" w:rsidR="00E5469D" w:rsidRDefault="00E5469D" w:rsidP="00E5469D">
      <w:pPr>
        <w:pStyle w:val="BodySectionSub"/>
        <w:rPr>
          <w:lang w:val="en-US"/>
        </w:rPr>
      </w:pPr>
      <w:r>
        <w:rPr>
          <w:lang w:val="en-US"/>
        </w:rPr>
        <w:t>T</w:t>
      </w:r>
      <w:r w:rsidRPr="00040A4D">
        <w:rPr>
          <w:lang w:val="en-US"/>
        </w:rPr>
        <w:t xml:space="preserve">he National </w:t>
      </w:r>
      <w:r>
        <w:rPr>
          <w:lang w:val="en-US"/>
        </w:rPr>
        <w:t>Authority</w:t>
      </w:r>
      <w:r w:rsidRPr="00040A4D">
        <w:rPr>
          <w:lang w:val="en-US"/>
        </w:rPr>
        <w:t xml:space="preserve"> may invest money in the </w:t>
      </w:r>
      <w:r>
        <w:rPr>
          <w:lang w:val="en-US"/>
        </w:rPr>
        <w:t>Authority</w:t>
      </w:r>
      <w:r w:rsidRPr="00040A4D">
        <w:rPr>
          <w:lang w:val="en-US"/>
        </w:rPr>
        <w:t xml:space="preserve"> Fund in </w:t>
      </w:r>
      <w:r>
        <w:rPr>
          <w:lang w:val="en-US"/>
        </w:rPr>
        <w:t>accordance with the national regulations</w:t>
      </w:r>
      <w:r w:rsidRPr="00040A4D">
        <w:rPr>
          <w:lang w:val="en-US"/>
        </w:rPr>
        <w:t>.</w:t>
      </w:r>
    </w:p>
    <w:p w14:paraId="4BDCFA25" w14:textId="77777777" w:rsidR="00E5469D" w:rsidRPr="00040A4D" w:rsidRDefault="00E5469D" w:rsidP="00E5469D">
      <w:pPr>
        <w:pStyle w:val="DraftHeading1"/>
        <w:tabs>
          <w:tab w:val="right" w:pos="680"/>
        </w:tabs>
        <w:ind w:left="850" w:hanging="850"/>
        <w:rPr>
          <w:lang w:val="en-US"/>
        </w:rPr>
      </w:pPr>
      <w:r>
        <w:rPr>
          <w:lang w:val="en-US"/>
        </w:rPr>
        <w:tab/>
      </w:r>
      <w:bookmarkStart w:id="360" w:name="_Toc62197688"/>
      <w:r>
        <w:rPr>
          <w:lang w:val="en-US"/>
        </w:rPr>
        <w:t>278</w:t>
      </w:r>
      <w:r w:rsidRPr="00040A4D">
        <w:rPr>
          <w:lang w:val="en-US"/>
        </w:rPr>
        <w:tab/>
        <w:t xml:space="preserve">Financial management duties of National </w:t>
      </w:r>
      <w:r>
        <w:rPr>
          <w:lang w:val="en-US"/>
        </w:rPr>
        <w:t>Authority</w:t>
      </w:r>
      <w:bookmarkEnd w:id="360"/>
    </w:p>
    <w:p w14:paraId="777547B0" w14:textId="77777777" w:rsidR="00E5469D" w:rsidRPr="00040A4D" w:rsidRDefault="00E5469D" w:rsidP="00E5469D">
      <w:pPr>
        <w:pStyle w:val="BodySectionSub"/>
        <w:rPr>
          <w:lang w:val="en-US"/>
        </w:rPr>
      </w:pPr>
      <w:r>
        <w:rPr>
          <w:lang w:val="en-US"/>
        </w:rPr>
        <w:tab/>
      </w:r>
      <w:r w:rsidRPr="00040A4D">
        <w:rPr>
          <w:lang w:val="en-US"/>
        </w:rPr>
        <w:tab/>
        <w:t xml:space="preserve">The National </w:t>
      </w:r>
      <w:r>
        <w:rPr>
          <w:lang w:val="en-US"/>
        </w:rPr>
        <w:t>Authority</w:t>
      </w:r>
      <w:r w:rsidRPr="00040A4D">
        <w:rPr>
          <w:lang w:val="en-US"/>
        </w:rPr>
        <w:t xml:space="preserve"> must—</w:t>
      </w:r>
    </w:p>
    <w:p w14:paraId="694C1A81" w14:textId="77777777" w:rsidR="00E5469D" w:rsidRPr="00040A4D" w:rsidRDefault="00E5469D" w:rsidP="00E5469D">
      <w:pPr>
        <w:pStyle w:val="DraftHeading3"/>
        <w:tabs>
          <w:tab w:val="right" w:pos="1757"/>
        </w:tabs>
        <w:ind w:left="1871" w:hanging="1871"/>
        <w:rPr>
          <w:lang w:val="en-US"/>
        </w:rPr>
      </w:pPr>
      <w:r>
        <w:rPr>
          <w:lang w:val="en-US"/>
        </w:rPr>
        <w:tab/>
      </w:r>
      <w:r w:rsidRPr="009554B0">
        <w:rPr>
          <w:lang w:val="en-US"/>
        </w:rPr>
        <w:t>(a)</w:t>
      </w:r>
      <w:r w:rsidRPr="00040A4D">
        <w:rPr>
          <w:lang w:val="en-US"/>
        </w:rPr>
        <w:tab/>
        <w:t>ensure that its operations are carried out efficiently, effectively and economically; and</w:t>
      </w:r>
    </w:p>
    <w:p w14:paraId="27A1B289" w14:textId="77777777" w:rsidR="00E5469D" w:rsidRDefault="00E5469D" w:rsidP="00E5469D">
      <w:pPr>
        <w:pStyle w:val="DraftHeading3"/>
        <w:tabs>
          <w:tab w:val="right" w:pos="1757"/>
        </w:tabs>
        <w:ind w:left="1871" w:hanging="1871"/>
        <w:rPr>
          <w:lang w:val="en-US"/>
        </w:rPr>
      </w:pPr>
      <w:r>
        <w:rPr>
          <w:lang w:val="en-US"/>
        </w:rPr>
        <w:tab/>
      </w:r>
      <w:r w:rsidRPr="009554B0">
        <w:rPr>
          <w:lang w:val="en-US"/>
        </w:rPr>
        <w:t>(b)</w:t>
      </w:r>
      <w:r w:rsidRPr="00040A4D">
        <w:rPr>
          <w:lang w:val="en-US"/>
        </w:rPr>
        <w:tab/>
        <w:t xml:space="preserve">keep proper books and records in relation to the </w:t>
      </w:r>
      <w:r>
        <w:rPr>
          <w:lang w:val="en-US"/>
        </w:rPr>
        <w:t>Authority</w:t>
      </w:r>
      <w:r w:rsidRPr="00040A4D">
        <w:rPr>
          <w:lang w:val="en-US"/>
        </w:rPr>
        <w:t xml:space="preserve"> Fund; and</w:t>
      </w:r>
    </w:p>
    <w:p w14:paraId="014B0C49" w14:textId="77777777" w:rsidR="00E5469D" w:rsidRDefault="00E5469D" w:rsidP="00E5469D">
      <w:pPr>
        <w:rPr>
          <w:lang w:val="en-US"/>
        </w:rPr>
      </w:pPr>
    </w:p>
    <w:p w14:paraId="3723102E" w14:textId="77777777" w:rsidR="00E5469D" w:rsidRPr="00F96841" w:rsidRDefault="00E5469D" w:rsidP="00E5469D">
      <w:pPr>
        <w:rPr>
          <w:lang w:val="en-US"/>
        </w:rPr>
      </w:pPr>
    </w:p>
    <w:p w14:paraId="57308F60" w14:textId="77777777" w:rsidR="00E5469D" w:rsidRPr="00040A4D" w:rsidRDefault="00E5469D" w:rsidP="00E5469D">
      <w:pPr>
        <w:pStyle w:val="DraftHeading3"/>
        <w:tabs>
          <w:tab w:val="right" w:pos="1757"/>
        </w:tabs>
        <w:ind w:left="1871" w:hanging="1871"/>
        <w:rPr>
          <w:lang w:val="en-US"/>
        </w:rPr>
      </w:pPr>
      <w:r>
        <w:rPr>
          <w:lang w:val="en-US"/>
        </w:rPr>
        <w:tab/>
      </w:r>
      <w:r w:rsidRPr="00571FAD">
        <w:rPr>
          <w:lang w:val="en-US"/>
        </w:rPr>
        <w:t>(c)</w:t>
      </w:r>
      <w:r w:rsidRPr="00040A4D">
        <w:rPr>
          <w:lang w:val="en-US"/>
        </w:rPr>
        <w:tab/>
        <w:t xml:space="preserve">ensure that expenditure is made from the </w:t>
      </w:r>
      <w:r>
        <w:rPr>
          <w:lang w:val="en-US"/>
        </w:rPr>
        <w:t>Authority</w:t>
      </w:r>
      <w:r w:rsidRPr="00040A4D">
        <w:rPr>
          <w:lang w:val="en-US"/>
        </w:rPr>
        <w:t xml:space="preserve"> Fund for lawful purposes only and, as far as possible, reasonable value is obtained for money expended from the Fund; and</w:t>
      </w:r>
    </w:p>
    <w:p w14:paraId="7CF932EF" w14:textId="77777777" w:rsidR="00E5469D" w:rsidRPr="00040A4D" w:rsidRDefault="00E5469D" w:rsidP="00E5469D">
      <w:pPr>
        <w:pStyle w:val="DraftHeading3"/>
        <w:tabs>
          <w:tab w:val="right" w:pos="1757"/>
        </w:tabs>
        <w:ind w:left="1871" w:hanging="1871"/>
        <w:rPr>
          <w:lang w:val="en-US"/>
        </w:rPr>
      </w:pPr>
      <w:r>
        <w:rPr>
          <w:lang w:val="en-US"/>
        </w:rPr>
        <w:tab/>
      </w:r>
      <w:r w:rsidRPr="005D713C">
        <w:rPr>
          <w:lang w:val="en-US"/>
        </w:rPr>
        <w:t>(d)</w:t>
      </w:r>
      <w:r w:rsidRPr="00040A4D">
        <w:rPr>
          <w:lang w:val="en-US"/>
        </w:rPr>
        <w:tab/>
        <w:t>ensure that its procedures, including internal control procedures, afford adequate safeguards with respect to—</w:t>
      </w:r>
    </w:p>
    <w:p w14:paraId="7F23EB96" w14:textId="77777777" w:rsidR="00E5469D" w:rsidRPr="00040A4D" w:rsidRDefault="00E5469D" w:rsidP="00E5469D">
      <w:pPr>
        <w:pStyle w:val="DraftHeading4"/>
        <w:tabs>
          <w:tab w:val="right" w:pos="2268"/>
        </w:tabs>
        <w:ind w:left="2381" w:hanging="2381"/>
        <w:rPr>
          <w:lang w:val="en-US"/>
        </w:rPr>
      </w:pPr>
      <w:r>
        <w:rPr>
          <w:lang w:val="en-US"/>
        </w:rPr>
        <w:tab/>
      </w:r>
      <w:r w:rsidRPr="005D713C">
        <w:rPr>
          <w:lang w:val="en-US"/>
        </w:rPr>
        <w:t>(i)</w:t>
      </w:r>
      <w:r w:rsidRPr="00040A4D">
        <w:rPr>
          <w:lang w:val="en-US"/>
        </w:rPr>
        <w:tab/>
        <w:t xml:space="preserve">the correctness, regularity and propriety of payments made from the </w:t>
      </w:r>
      <w:r>
        <w:rPr>
          <w:lang w:val="en-US"/>
        </w:rPr>
        <w:t>Authority</w:t>
      </w:r>
      <w:r w:rsidRPr="00040A4D">
        <w:rPr>
          <w:lang w:val="en-US"/>
        </w:rPr>
        <w:t xml:space="preserve"> Fund; and</w:t>
      </w:r>
    </w:p>
    <w:p w14:paraId="2011E7EF" w14:textId="77777777" w:rsidR="00E5469D" w:rsidRPr="00040A4D" w:rsidRDefault="00E5469D" w:rsidP="00E5469D">
      <w:pPr>
        <w:pStyle w:val="DraftHeading4"/>
        <w:tabs>
          <w:tab w:val="right" w:pos="2268"/>
        </w:tabs>
        <w:ind w:left="2381" w:hanging="2381"/>
        <w:rPr>
          <w:lang w:val="en-US"/>
        </w:rPr>
      </w:pPr>
      <w:r>
        <w:rPr>
          <w:lang w:val="en-US"/>
        </w:rPr>
        <w:tab/>
      </w:r>
      <w:r w:rsidRPr="005D713C">
        <w:rPr>
          <w:lang w:val="en-US"/>
        </w:rPr>
        <w:t>(ii)</w:t>
      </w:r>
      <w:r w:rsidRPr="00040A4D">
        <w:rPr>
          <w:lang w:val="en-US"/>
        </w:rPr>
        <w:tab/>
        <w:t xml:space="preserve">receiving and accounting for payments made to the </w:t>
      </w:r>
      <w:r>
        <w:rPr>
          <w:lang w:val="en-US"/>
        </w:rPr>
        <w:t>Authority</w:t>
      </w:r>
      <w:r w:rsidRPr="00040A4D">
        <w:rPr>
          <w:lang w:val="en-US"/>
        </w:rPr>
        <w:t xml:space="preserve"> Fund; and</w:t>
      </w:r>
    </w:p>
    <w:p w14:paraId="69FB7AD6" w14:textId="77777777" w:rsidR="00E5469D" w:rsidRPr="00040A4D" w:rsidRDefault="00E5469D" w:rsidP="00E5469D">
      <w:pPr>
        <w:pStyle w:val="DraftHeading4"/>
        <w:tabs>
          <w:tab w:val="right" w:pos="2268"/>
        </w:tabs>
        <w:ind w:left="2381" w:hanging="2381"/>
        <w:rPr>
          <w:lang w:val="en-US"/>
        </w:rPr>
      </w:pPr>
      <w:r>
        <w:rPr>
          <w:lang w:val="en-US"/>
        </w:rPr>
        <w:tab/>
      </w:r>
      <w:r w:rsidRPr="005D713C">
        <w:rPr>
          <w:lang w:val="en-US"/>
        </w:rPr>
        <w:t>(iii)</w:t>
      </w:r>
      <w:r w:rsidRPr="00040A4D">
        <w:rPr>
          <w:lang w:val="en-US"/>
        </w:rPr>
        <w:tab/>
        <w:t>prevention of fraud or mistake; and</w:t>
      </w:r>
    </w:p>
    <w:p w14:paraId="6FA45ABA" w14:textId="77777777" w:rsidR="00E5469D" w:rsidRPr="00040A4D" w:rsidRDefault="00E5469D" w:rsidP="00E5469D">
      <w:pPr>
        <w:pStyle w:val="DraftHeading3"/>
        <w:tabs>
          <w:tab w:val="right" w:pos="1757"/>
        </w:tabs>
        <w:ind w:left="1871" w:hanging="1871"/>
        <w:rPr>
          <w:lang w:val="en-US"/>
        </w:rPr>
      </w:pPr>
      <w:r>
        <w:rPr>
          <w:lang w:val="en-US"/>
        </w:rPr>
        <w:tab/>
      </w:r>
      <w:r w:rsidRPr="005D713C">
        <w:rPr>
          <w:lang w:val="en-US"/>
        </w:rPr>
        <w:t>(e)</w:t>
      </w:r>
      <w:r w:rsidRPr="00040A4D">
        <w:rPr>
          <w:lang w:val="en-US"/>
        </w:rPr>
        <w:tab/>
        <w:t>take any action necessary to ensure the preparation of accurate financial statements in accordance with Australian Accounting Standards for inclusion in its annual report; and</w:t>
      </w:r>
    </w:p>
    <w:p w14:paraId="0F397C7F" w14:textId="77777777" w:rsidR="00E5469D" w:rsidRPr="00040A4D" w:rsidRDefault="00E5469D" w:rsidP="00E5469D">
      <w:pPr>
        <w:pStyle w:val="DraftHeading3"/>
        <w:tabs>
          <w:tab w:val="right" w:pos="1757"/>
        </w:tabs>
        <w:ind w:left="1871" w:hanging="1871"/>
        <w:rPr>
          <w:lang w:val="en-US"/>
        </w:rPr>
      </w:pPr>
      <w:r>
        <w:rPr>
          <w:lang w:val="en-US"/>
        </w:rPr>
        <w:tab/>
      </w:r>
      <w:r w:rsidRPr="005D713C">
        <w:rPr>
          <w:lang w:val="en-US"/>
        </w:rPr>
        <w:t>(f)</w:t>
      </w:r>
      <w:r w:rsidRPr="00040A4D">
        <w:rPr>
          <w:lang w:val="en-US"/>
        </w:rPr>
        <w:tab/>
        <w:t>take any action necessary to facilitate the audit of those financial statements in accordance with this Law; and</w:t>
      </w:r>
    </w:p>
    <w:p w14:paraId="2B69CF68" w14:textId="77777777" w:rsidR="00E5469D" w:rsidRDefault="00E5469D" w:rsidP="00E5469D">
      <w:pPr>
        <w:pStyle w:val="DraftHeading3"/>
        <w:tabs>
          <w:tab w:val="right" w:pos="1757"/>
        </w:tabs>
        <w:ind w:left="1871" w:hanging="1871"/>
        <w:rPr>
          <w:lang w:val="en-US"/>
        </w:rPr>
      </w:pPr>
      <w:r>
        <w:rPr>
          <w:lang w:val="en-US"/>
        </w:rPr>
        <w:tab/>
      </w:r>
      <w:r w:rsidRPr="005D713C">
        <w:rPr>
          <w:lang w:val="en-US"/>
        </w:rPr>
        <w:t>(g)</w:t>
      </w:r>
      <w:r w:rsidRPr="00040A4D">
        <w:rPr>
          <w:lang w:val="en-US"/>
        </w:rPr>
        <w:tab/>
        <w:t xml:space="preserve">arrange for any further audit by a qualified person of the books and records kept by the National </w:t>
      </w:r>
      <w:r>
        <w:rPr>
          <w:lang w:val="en-US"/>
        </w:rPr>
        <w:t>Authority</w:t>
      </w:r>
      <w:r w:rsidRPr="00040A4D">
        <w:rPr>
          <w:lang w:val="en-US"/>
        </w:rPr>
        <w:t xml:space="preserve"> in relation to the </w:t>
      </w:r>
      <w:r>
        <w:rPr>
          <w:lang w:val="en-US"/>
        </w:rPr>
        <w:t>Authority</w:t>
      </w:r>
      <w:r w:rsidRPr="00040A4D">
        <w:rPr>
          <w:lang w:val="en-US"/>
        </w:rPr>
        <w:t xml:space="preserve"> Fund, if directed to do so by the Ministerial Council.</w:t>
      </w:r>
    </w:p>
    <w:p w14:paraId="15469643" w14:textId="77777777" w:rsidR="00E5469D" w:rsidRDefault="00E5469D" w:rsidP="00E5469D">
      <w:pPr>
        <w:pStyle w:val="Heading-DIVISION"/>
        <w:rPr>
          <w:lang w:val="en-US"/>
        </w:rPr>
      </w:pPr>
      <w:bookmarkStart w:id="361" w:name="_Toc62197689"/>
      <w:r>
        <w:rPr>
          <w:lang w:val="en-US"/>
        </w:rPr>
        <w:t>Division 2—Reporting</w:t>
      </w:r>
      <w:bookmarkEnd w:id="361"/>
    </w:p>
    <w:p w14:paraId="4FFF34C6" w14:textId="77777777" w:rsidR="00E5469D" w:rsidRDefault="00E5469D" w:rsidP="00E5469D">
      <w:pPr>
        <w:pStyle w:val="DraftHeading1"/>
        <w:tabs>
          <w:tab w:val="right" w:pos="680"/>
        </w:tabs>
        <w:ind w:left="850" w:hanging="850"/>
        <w:rPr>
          <w:lang w:val="en-US"/>
        </w:rPr>
      </w:pPr>
      <w:r>
        <w:rPr>
          <w:lang w:val="en-US"/>
        </w:rPr>
        <w:tab/>
      </w:r>
      <w:bookmarkStart w:id="362" w:name="_Toc62197690"/>
      <w:r>
        <w:rPr>
          <w:lang w:val="en-US"/>
        </w:rPr>
        <w:t>279</w:t>
      </w:r>
      <w:r>
        <w:rPr>
          <w:lang w:val="en-US"/>
        </w:rPr>
        <w:tab/>
        <w:t>Annual report</w:t>
      </w:r>
      <w:bookmarkEnd w:id="362"/>
    </w:p>
    <w:p w14:paraId="0C985EC2" w14:textId="77777777" w:rsidR="00E5469D" w:rsidRDefault="00E5469D" w:rsidP="00E5469D">
      <w:pPr>
        <w:pStyle w:val="DraftHeading2"/>
        <w:tabs>
          <w:tab w:val="right" w:pos="1247"/>
        </w:tabs>
        <w:ind w:left="1361" w:hanging="1361"/>
        <w:rPr>
          <w:lang w:val="en-US"/>
        </w:rPr>
      </w:pPr>
      <w:r>
        <w:rPr>
          <w:lang w:val="en-US"/>
        </w:rPr>
        <w:tab/>
      </w:r>
      <w:r w:rsidRPr="00114444">
        <w:rPr>
          <w:lang w:val="en-US"/>
        </w:rPr>
        <w:t>(1)</w:t>
      </w:r>
      <w:r w:rsidRPr="00114444">
        <w:rPr>
          <w:lang w:val="en-US"/>
        </w:rPr>
        <w:tab/>
        <w:t xml:space="preserve">The </w:t>
      </w:r>
      <w:r>
        <w:rPr>
          <w:lang w:val="en-US"/>
        </w:rPr>
        <w:t>Board</w:t>
      </w:r>
      <w:r w:rsidRPr="00114444">
        <w:rPr>
          <w:lang w:val="en-US"/>
        </w:rPr>
        <w:t xml:space="preserve"> must, within </w:t>
      </w:r>
      <w:r>
        <w:rPr>
          <w:lang w:val="en-US"/>
        </w:rPr>
        <w:t>4</w:t>
      </w:r>
      <w:r w:rsidRPr="00114444">
        <w:rPr>
          <w:lang w:val="en-US"/>
        </w:rPr>
        <w:t xml:space="preserve"> months after the end of each financial year, submit an annual report </w:t>
      </w:r>
      <w:r>
        <w:rPr>
          <w:lang w:val="en-US"/>
        </w:rPr>
        <w:t xml:space="preserve">of the National Authority </w:t>
      </w:r>
      <w:r w:rsidRPr="00114444">
        <w:rPr>
          <w:lang w:val="en-US"/>
        </w:rPr>
        <w:t>for the financial year to the Ministerial Council.</w:t>
      </w:r>
    </w:p>
    <w:p w14:paraId="4C77EF40" w14:textId="77777777" w:rsidR="00985DAD" w:rsidRPr="00985DAD" w:rsidRDefault="00985DAD" w:rsidP="00985DAD">
      <w:pPr>
        <w:rPr>
          <w:lang w:val="en-US"/>
        </w:rPr>
      </w:pPr>
    </w:p>
    <w:p w14:paraId="30223BA0" w14:textId="77777777" w:rsidR="00E5469D" w:rsidRPr="00114444" w:rsidRDefault="00E5469D" w:rsidP="00E5469D">
      <w:pPr>
        <w:pStyle w:val="DraftHeading2"/>
        <w:tabs>
          <w:tab w:val="right" w:pos="1247"/>
        </w:tabs>
        <w:ind w:left="1361" w:hanging="1361"/>
        <w:rPr>
          <w:lang w:val="en-US"/>
        </w:rPr>
      </w:pPr>
      <w:r>
        <w:rPr>
          <w:lang w:val="en-US"/>
        </w:rPr>
        <w:tab/>
      </w:r>
      <w:r w:rsidRPr="00C43D27">
        <w:rPr>
          <w:lang w:val="en-US"/>
        </w:rPr>
        <w:t>(2)</w:t>
      </w:r>
      <w:r w:rsidRPr="00114444">
        <w:rPr>
          <w:lang w:val="en-US"/>
        </w:rPr>
        <w:tab/>
        <w:t>The annual report must include—</w:t>
      </w:r>
    </w:p>
    <w:p w14:paraId="2C5626A5" w14:textId="77777777" w:rsidR="00E5469D" w:rsidRPr="00114444" w:rsidRDefault="00E5469D" w:rsidP="00E5469D">
      <w:pPr>
        <w:pStyle w:val="DraftHeading3"/>
        <w:tabs>
          <w:tab w:val="right" w:pos="1757"/>
        </w:tabs>
        <w:ind w:left="1871" w:hanging="1871"/>
        <w:rPr>
          <w:lang w:val="en-US"/>
        </w:rPr>
      </w:pPr>
      <w:r>
        <w:rPr>
          <w:lang w:val="en-US"/>
        </w:rPr>
        <w:tab/>
      </w:r>
      <w:r w:rsidRPr="00C43D27">
        <w:rPr>
          <w:lang w:val="en-US"/>
        </w:rPr>
        <w:t>(a)</w:t>
      </w:r>
      <w:r w:rsidRPr="00114444">
        <w:rPr>
          <w:lang w:val="en-US"/>
        </w:rPr>
        <w:tab/>
        <w:t>a</w:t>
      </w:r>
      <w:r>
        <w:rPr>
          <w:lang w:val="en-US"/>
        </w:rPr>
        <w:t>n audited</w:t>
      </w:r>
      <w:r w:rsidRPr="00114444">
        <w:rPr>
          <w:lang w:val="en-US"/>
        </w:rPr>
        <w:t xml:space="preserve"> financial statement for the period to which the report relates; and</w:t>
      </w:r>
    </w:p>
    <w:p w14:paraId="0015404B" w14:textId="77777777" w:rsidR="00E5469D" w:rsidRDefault="00E5469D" w:rsidP="00E5469D">
      <w:pPr>
        <w:pStyle w:val="DraftHeading3"/>
        <w:tabs>
          <w:tab w:val="right" w:pos="1757"/>
        </w:tabs>
        <w:ind w:left="1871" w:hanging="1871"/>
        <w:rPr>
          <w:lang w:val="en-US"/>
        </w:rPr>
      </w:pPr>
      <w:r>
        <w:rPr>
          <w:lang w:val="en-US"/>
        </w:rPr>
        <w:tab/>
      </w:r>
      <w:r w:rsidRPr="00C43D27">
        <w:rPr>
          <w:lang w:val="en-US"/>
        </w:rPr>
        <w:t>(b)</w:t>
      </w:r>
      <w:r w:rsidRPr="00114444">
        <w:rPr>
          <w:lang w:val="en-US"/>
        </w:rPr>
        <w:tab/>
        <w:t xml:space="preserve">a report about the </w:t>
      </w:r>
      <w:r>
        <w:rPr>
          <w:lang w:val="en-US"/>
        </w:rPr>
        <w:t>National Authority's</w:t>
      </w:r>
      <w:r w:rsidRPr="00114444">
        <w:rPr>
          <w:lang w:val="en-US"/>
        </w:rPr>
        <w:t xml:space="preserve"> performance of its functions under this Law during the period to </w:t>
      </w:r>
      <w:r>
        <w:rPr>
          <w:lang w:val="en-US"/>
        </w:rPr>
        <w:t>which the annual report relates; and</w:t>
      </w:r>
    </w:p>
    <w:p w14:paraId="4A502123" w14:textId="77777777" w:rsidR="00E5469D" w:rsidRDefault="00E5469D" w:rsidP="00E5469D">
      <w:pPr>
        <w:pStyle w:val="DraftHeading3"/>
        <w:tabs>
          <w:tab w:val="right" w:pos="1757"/>
        </w:tabs>
        <w:ind w:left="1871" w:hanging="1871"/>
        <w:rPr>
          <w:lang w:val="en-US"/>
        </w:rPr>
      </w:pPr>
      <w:r>
        <w:rPr>
          <w:lang w:val="en-US"/>
        </w:rPr>
        <w:tab/>
      </w:r>
      <w:r w:rsidRPr="00C43D27">
        <w:rPr>
          <w:lang w:val="en-US"/>
        </w:rPr>
        <w:t>(</w:t>
      </w:r>
      <w:r>
        <w:rPr>
          <w:lang w:val="en-US"/>
        </w:rPr>
        <w:t>c</w:t>
      </w:r>
      <w:r w:rsidRPr="00C43D27">
        <w:rPr>
          <w:lang w:val="en-US"/>
        </w:rPr>
        <w:t>)</w:t>
      </w:r>
      <w:r>
        <w:rPr>
          <w:lang w:val="en-US"/>
        </w:rPr>
        <w:tab/>
        <w:t>an assessment of the implementation and administration of the National Quality Framework; and</w:t>
      </w:r>
    </w:p>
    <w:p w14:paraId="7F1415C7" w14:textId="77777777" w:rsidR="00E5469D" w:rsidRDefault="00E5469D" w:rsidP="00E5469D">
      <w:pPr>
        <w:pStyle w:val="DraftHeading3"/>
        <w:tabs>
          <w:tab w:val="right" w:pos="1757"/>
        </w:tabs>
        <w:ind w:left="1871" w:hanging="1871"/>
        <w:rPr>
          <w:lang w:val="en-US"/>
        </w:rPr>
      </w:pPr>
      <w:r>
        <w:rPr>
          <w:lang w:val="en-US"/>
        </w:rPr>
        <w:tab/>
      </w:r>
      <w:r w:rsidRPr="00C43D27">
        <w:rPr>
          <w:lang w:val="en-US"/>
        </w:rPr>
        <w:t>(</w:t>
      </w:r>
      <w:r>
        <w:rPr>
          <w:lang w:val="en-US"/>
        </w:rPr>
        <w:t>d</w:t>
      </w:r>
      <w:r w:rsidRPr="00C43D27">
        <w:rPr>
          <w:lang w:val="en-US"/>
        </w:rPr>
        <w:t>)</w:t>
      </w:r>
      <w:r>
        <w:rPr>
          <w:lang w:val="en-US"/>
        </w:rPr>
        <w:tab/>
        <w:t>all directions given to the National Authority by the Ministerial Council and the Authority's response; and</w:t>
      </w:r>
    </w:p>
    <w:p w14:paraId="40946782" w14:textId="77777777" w:rsidR="00E5469D" w:rsidRDefault="00E5469D" w:rsidP="00E5469D">
      <w:pPr>
        <w:pStyle w:val="DraftHeading3"/>
        <w:tabs>
          <w:tab w:val="right" w:pos="1757"/>
        </w:tabs>
        <w:ind w:left="1871" w:hanging="1871"/>
        <w:rPr>
          <w:lang w:val="en-US"/>
        </w:rPr>
      </w:pPr>
      <w:r>
        <w:rPr>
          <w:lang w:val="en-US"/>
        </w:rPr>
        <w:tab/>
      </w:r>
      <w:r w:rsidRPr="00774CCB">
        <w:rPr>
          <w:lang w:val="en-US"/>
        </w:rPr>
        <w:t>(e)</w:t>
      </w:r>
      <w:r w:rsidRPr="00774CCB">
        <w:rPr>
          <w:lang w:val="en-US"/>
        </w:rPr>
        <w:tab/>
        <w:t>all directions given to the Regulatory Authorities by the Ministerial Council and the Regulatory Authorities</w:t>
      </w:r>
      <w:r>
        <w:rPr>
          <w:lang w:val="en-US"/>
        </w:rPr>
        <w:t>'</w:t>
      </w:r>
      <w:r w:rsidRPr="00774CCB">
        <w:rPr>
          <w:lang w:val="en-US"/>
        </w:rPr>
        <w:t xml:space="preserve"> responses</w:t>
      </w:r>
      <w:r>
        <w:rPr>
          <w:lang w:val="en-US"/>
        </w:rPr>
        <w:t>; and</w:t>
      </w:r>
    </w:p>
    <w:p w14:paraId="1853B594" w14:textId="77777777" w:rsidR="00E5469D" w:rsidRDefault="00E5469D" w:rsidP="00E5469D">
      <w:pPr>
        <w:pStyle w:val="DraftHeading3"/>
        <w:tabs>
          <w:tab w:val="right" w:pos="1757"/>
        </w:tabs>
        <w:ind w:left="1871" w:hanging="1871"/>
        <w:rPr>
          <w:lang w:val="en-US"/>
        </w:rPr>
      </w:pPr>
      <w:r>
        <w:rPr>
          <w:lang w:val="en-US"/>
        </w:rPr>
        <w:tab/>
      </w:r>
      <w:r w:rsidRPr="005F0601">
        <w:rPr>
          <w:lang w:val="en-US"/>
        </w:rPr>
        <w:t>(f)</w:t>
      </w:r>
      <w:r>
        <w:rPr>
          <w:lang w:val="en-US"/>
        </w:rPr>
        <w:tab/>
        <w:t>a report on any committees established by the Board; and</w:t>
      </w:r>
    </w:p>
    <w:p w14:paraId="5E69AFF4" w14:textId="77777777" w:rsidR="00E5469D" w:rsidRDefault="00E5469D" w:rsidP="00E5469D">
      <w:pPr>
        <w:pStyle w:val="DraftHeading3"/>
        <w:tabs>
          <w:tab w:val="right" w:pos="1757"/>
        </w:tabs>
        <w:ind w:left="1871" w:hanging="1871"/>
        <w:rPr>
          <w:lang w:val="en-US"/>
        </w:rPr>
      </w:pPr>
      <w:r>
        <w:rPr>
          <w:lang w:val="en-US"/>
        </w:rPr>
        <w:tab/>
      </w:r>
      <w:r w:rsidRPr="005F0601">
        <w:rPr>
          <w:lang w:val="en-US"/>
        </w:rPr>
        <w:t>(g)</w:t>
      </w:r>
      <w:r>
        <w:rPr>
          <w:lang w:val="en-US"/>
        </w:rPr>
        <w:tab/>
        <w:t>any other matter determined by the Ministerial Council.</w:t>
      </w:r>
    </w:p>
    <w:p w14:paraId="178FFE88" w14:textId="77777777" w:rsidR="00E5469D" w:rsidRDefault="00E5469D" w:rsidP="00E5469D">
      <w:pPr>
        <w:pStyle w:val="DraftHeading2"/>
        <w:tabs>
          <w:tab w:val="right" w:pos="1247"/>
        </w:tabs>
        <w:ind w:left="1361" w:hanging="1361"/>
        <w:rPr>
          <w:lang w:val="en-US"/>
        </w:rPr>
      </w:pPr>
      <w:r>
        <w:rPr>
          <w:lang w:val="en-US"/>
        </w:rPr>
        <w:tab/>
      </w:r>
      <w:r w:rsidRPr="00C43D27">
        <w:rPr>
          <w:lang w:val="en-US"/>
        </w:rPr>
        <w:t>(3)</w:t>
      </w:r>
      <w:r w:rsidRPr="00114444">
        <w:rPr>
          <w:lang w:val="en-US"/>
        </w:rPr>
        <w:tab/>
        <w:t xml:space="preserve">The financial statement is to be prepared in accordance with </w:t>
      </w:r>
      <w:r w:rsidRPr="005F0601">
        <w:rPr>
          <w:lang w:val="en-US"/>
        </w:rPr>
        <w:t>Australian Accounting Standards</w:t>
      </w:r>
      <w:r w:rsidRPr="00114444">
        <w:rPr>
          <w:lang w:val="en-US"/>
        </w:rPr>
        <w:t>.</w:t>
      </w:r>
    </w:p>
    <w:p w14:paraId="0A24678C" w14:textId="77777777" w:rsidR="00E5469D" w:rsidRDefault="00E5469D" w:rsidP="00E5469D">
      <w:pPr>
        <w:pStyle w:val="DraftHeading2"/>
        <w:tabs>
          <w:tab w:val="right" w:pos="1247"/>
        </w:tabs>
        <w:ind w:left="1361" w:hanging="1361"/>
        <w:rPr>
          <w:lang w:val="en-US"/>
        </w:rPr>
      </w:pPr>
      <w:r>
        <w:rPr>
          <w:lang w:val="en-US"/>
        </w:rPr>
        <w:tab/>
      </w:r>
      <w:r w:rsidRPr="00C43D27">
        <w:rPr>
          <w:lang w:val="en-US"/>
        </w:rPr>
        <w:t>(4)</w:t>
      </w:r>
      <w:r w:rsidRPr="00114444">
        <w:rPr>
          <w:lang w:val="en-US"/>
        </w:rPr>
        <w:tab/>
        <w:t>The financial statement is to be audited by a public sector auditor and a report is to be provided by the auditor.</w:t>
      </w:r>
    </w:p>
    <w:p w14:paraId="31A52BEB" w14:textId="77777777" w:rsidR="00E5469D" w:rsidRDefault="00E5469D" w:rsidP="00E5469D">
      <w:pPr>
        <w:pStyle w:val="DraftHeading2"/>
        <w:tabs>
          <w:tab w:val="right" w:pos="1247"/>
        </w:tabs>
        <w:ind w:left="1361" w:hanging="1361"/>
        <w:rPr>
          <w:lang w:val="en-US"/>
        </w:rPr>
      </w:pPr>
      <w:r>
        <w:rPr>
          <w:lang w:val="en-US"/>
        </w:rPr>
        <w:tab/>
      </w:r>
      <w:r w:rsidRPr="009A14CA">
        <w:rPr>
          <w:lang w:val="en-US"/>
        </w:rPr>
        <w:t>(5)</w:t>
      </w:r>
      <w:r w:rsidRPr="00114444">
        <w:rPr>
          <w:lang w:val="en-US"/>
        </w:rPr>
        <w:tab/>
        <w:t>The Ministerial Council may extend, or further extend, the period for submission of an annual report to the Council by a total period of up to 3</w:t>
      </w:r>
      <w:r>
        <w:rPr>
          <w:lang w:val="en-US"/>
        </w:rPr>
        <w:t> </w:t>
      </w:r>
      <w:r w:rsidRPr="00114444">
        <w:rPr>
          <w:lang w:val="en-US"/>
        </w:rPr>
        <w:t>months.</w:t>
      </w:r>
    </w:p>
    <w:p w14:paraId="2892A9D8" w14:textId="77777777" w:rsidR="00E5469D" w:rsidRDefault="00E5469D" w:rsidP="00E5469D">
      <w:pPr>
        <w:rPr>
          <w:lang w:val="en-US"/>
        </w:rPr>
      </w:pPr>
    </w:p>
    <w:p w14:paraId="1D8A8449" w14:textId="77777777" w:rsidR="00E5469D" w:rsidRDefault="00E5469D" w:rsidP="00E5469D">
      <w:pPr>
        <w:rPr>
          <w:lang w:val="en-US"/>
        </w:rPr>
      </w:pPr>
    </w:p>
    <w:p w14:paraId="66019C90" w14:textId="77777777" w:rsidR="00E5469D" w:rsidRDefault="00E5469D" w:rsidP="00E5469D">
      <w:pPr>
        <w:rPr>
          <w:lang w:val="en-US"/>
        </w:rPr>
      </w:pPr>
    </w:p>
    <w:p w14:paraId="66E03B6B" w14:textId="77777777" w:rsidR="00E5469D" w:rsidRPr="00F96841" w:rsidRDefault="00E5469D" w:rsidP="00E5469D">
      <w:pPr>
        <w:rPr>
          <w:lang w:val="en-US"/>
        </w:rPr>
      </w:pPr>
    </w:p>
    <w:p w14:paraId="4354626B" w14:textId="77777777" w:rsidR="00E5469D" w:rsidRDefault="00E5469D" w:rsidP="00E5469D">
      <w:pPr>
        <w:pStyle w:val="DraftHeading2"/>
        <w:tabs>
          <w:tab w:val="right" w:pos="1247"/>
        </w:tabs>
        <w:ind w:left="1361" w:hanging="1361"/>
        <w:rPr>
          <w:lang w:val="en-US"/>
        </w:rPr>
      </w:pPr>
      <w:r>
        <w:rPr>
          <w:lang w:val="en-US"/>
        </w:rPr>
        <w:tab/>
        <w:t>(6</w:t>
      </w:r>
      <w:r w:rsidRPr="00C43D27">
        <w:rPr>
          <w:lang w:val="en-US"/>
        </w:rPr>
        <w:t>)</w:t>
      </w:r>
      <w:r w:rsidRPr="00114444">
        <w:rPr>
          <w:lang w:val="en-US"/>
        </w:rPr>
        <w:tab/>
        <w:t xml:space="preserve">In this </w:t>
      </w:r>
      <w:r>
        <w:rPr>
          <w:lang w:val="en-US"/>
        </w:rPr>
        <w:t>section</w:t>
      </w:r>
      <w:r w:rsidRPr="00114444">
        <w:rPr>
          <w:lang w:val="en-US"/>
        </w:rPr>
        <w:t>—</w:t>
      </w:r>
    </w:p>
    <w:p w14:paraId="175087F4" w14:textId="77777777" w:rsidR="00E5469D" w:rsidRPr="00114444" w:rsidRDefault="00E5469D" w:rsidP="00E5469D">
      <w:pPr>
        <w:pStyle w:val="DraftDefinition2"/>
      </w:pPr>
      <w:r w:rsidRPr="00C43D27">
        <w:rPr>
          <w:b/>
          <w:i/>
        </w:rPr>
        <w:t>public sector auditor</w:t>
      </w:r>
      <w:r w:rsidRPr="00114444">
        <w:t xml:space="preserve"> means—</w:t>
      </w:r>
    </w:p>
    <w:p w14:paraId="077C5065" w14:textId="77777777" w:rsidR="00E5469D" w:rsidRPr="00114444" w:rsidRDefault="00E5469D" w:rsidP="00E5469D">
      <w:pPr>
        <w:pStyle w:val="DraftHeading4"/>
        <w:tabs>
          <w:tab w:val="right" w:pos="2268"/>
        </w:tabs>
        <w:ind w:left="2381" w:hanging="2381"/>
        <w:rPr>
          <w:lang w:val="en-US"/>
        </w:rPr>
      </w:pPr>
      <w:r>
        <w:rPr>
          <w:lang w:val="en-US"/>
        </w:rPr>
        <w:tab/>
      </w:r>
      <w:r w:rsidRPr="00F96841">
        <w:rPr>
          <w:lang w:val="en-US"/>
        </w:rPr>
        <w:t>(a)</w:t>
      </w:r>
      <w:r w:rsidRPr="00114444">
        <w:rPr>
          <w:lang w:val="en-US"/>
        </w:rPr>
        <w:tab/>
        <w:t>the Auditor-General (however described) of a participating jurisdiction</w:t>
      </w:r>
      <w:r>
        <w:rPr>
          <w:lang w:val="en-US"/>
        </w:rPr>
        <w:t xml:space="preserve"> or the Commonwealth</w:t>
      </w:r>
      <w:r w:rsidRPr="00114444">
        <w:rPr>
          <w:lang w:val="en-US"/>
        </w:rPr>
        <w:t>; or</w:t>
      </w:r>
    </w:p>
    <w:p w14:paraId="4724E15F" w14:textId="77777777" w:rsidR="00E5469D" w:rsidRDefault="00E5469D" w:rsidP="00E5469D">
      <w:pPr>
        <w:pStyle w:val="DraftHeading4"/>
        <w:tabs>
          <w:tab w:val="right" w:pos="2268"/>
        </w:tabs>
        <w:ind w:left="2381" w:hanging="2381"/>
        <w:rPr>
          <w:lang w:val="en-US"/>
        </w:rPr>
      </w:pPr>
      <w:r>
        <w:rPr>
          <w:lang w:val="en-US"/>
        </w:rPr>
        <w:tab/>
      </w:r>
      <w:r w:rsidRPr="00F96841">
        <w:rPr>
          <w:lang w:val="en-US"/>
        </w:rPr>
        <w:t>(b)</w:t>
      </w:r>
      <w:r w:rsidRPr="00114444">
        <w:rPr>
          <w:lang w:val="en-US"/>
        </w:rPr>
        <w:tab/>
        <w:t>an auditor employed, appointed or otherwise engaged by an Auditor-General of a participating jurisdiction</w:t>
      </w:r>
      <w:r>
        <w:rPr>
          <w:lang w:val="en-US"/>
        </w:rPr>
        <w:t xml:space="preserve"> or the Commonwealth</w:t>
      </w:r>
      <w:r w:rsidRPr="00114444">
        <w:rPr>
          <w:lang w:val="en-US"/>
        </w:rPr>
        <w:t>.</w:t>
      </w:r>
    </w:p>
    <w:p w14:paraId="6CE6D991" w14:textId="77777777" w:rsidR="00E5469D" w:rsidRPr="009A14CA" w:rsidRDefault="00E5469D" w:rsidP="00E5469D">
      <w:pPr>
        <w:pStyle w:val="DraftHeading1"/>
        <w:tabs>
          <w:tab w:val="right" w:pos="680"/>
        </w:tabs>
        <w:ind w:left="850" w:hanging="850"/>
        <w:rPr>
          <w:lang w:val="en-US"/>
        </w:rPr>
      </w:pPr>
      <w:r>
        <w:rPr>
          <w:lang w:val="en-US"/>
        </w:rPr>
        <w:tab/>
      </w:r>
      <w:bookmarkStart w:id="363" w:name="_Toc62197691"/>
      <w:r>
        <w:rPr>
          <w:lang w:val="en-US"/>
        </w:rPr>
        <w:t>280</w:t>
      </w:r>
      <w:r>
        <w:rPr>
          <w:lang w:val="en-US"/>
        </w:rPr>
        <w:tab/>
        <w:t>Tabling and publication of annual report</w:t>
      </w:r>
      <w:bookmarkEnd w:id="363"/>
    </w:p>
    <w:p w14:paraId="6F358AA1" w14:textId="77777777" w:rsidR="00E5469D" w:rsidRDefault="00E5469D" w:rsidP="00E5469D">
      <w:pPr>
        <w:pStyle w:val="DraftHeading2"/>
        <w:tabs>
          <w:tab w:val="right" w:pos="1247"/>
        </w:tabs>
        <w:ind w:left="1361" w:hanging="1361"/>
        <w:rPr>
          <w:lang w:val="en-US"/>
        </w:rPr>
      </w:pPr>
      <w:r>
        <w:rPr>
          <w:lang w:val="en-US"/>
        </w:rPr>
        <w:tab/>
        <w:t>(1</w:t>
      </w:r>
      <w:r w:rsidRPr="00C43D27">
        <w:rPr>
          <w:lang w:val="en-US"/>
        </w:rPr>
        <w:t>)</w:t>
      </w:r>
      <w:r w:rsidRPr="00114444">
        <w:rPr>
          <w:lang w:val="en-US"/>
        </w:rPr>
        <w:tab/>
        <w:t xml:space="preserve">The Ministerial Council </w:t>
      </w:r>
      <w:r>
        <w:rPr>
          <w:lang w:val="en-US"/>
        </w:rPr>
        <w:t>must</w:t>
      </w:r>
      <w:r w:rsidRPr="00114444">
        <w:rPr>
          <w:lang w:val="en-US"/>
        </w:rPr>
        <w:t xml:space="preserve"> make arrangements for the tabling of the annual report of the National </w:t>
      </w:r>
      <w:r>
        <w:rPr>
          <w:lang w:val="en-US"/>
        </w:rPr>
        <w:t>Authority</w:t>
      </w:r>
      <w:r w:rsidRPr="00114444">
        <w:rPr>
          <w:lang w:val="en-US"/>
        </w:rPr>
        <w:t xml:space="preserve">, and the report of the public sector auditor with respect to the financial statement in the report, in </w:t>
      </w:r>
      <w:r>
        <w:rPr>
          <w:lang w:val="en-US"/>
        </w:rPr>
        <w:t>the Parliament of a participating jurisdiction determined by the Ministerial Council</w:t>
      </w:r>
      <w:r w:rsidRPr="00114444">
        <w:rPr>
          <w:lang w:val="en-US"/>
        </w:rPr>
        <w:t>.</w:t>
      </w:r>
    </w:p>
    <w:p w14:paraId="74144589" w14:textId="77777777" w:rsidR="00E5469D" w:rsidRDefault="00E5469D" w:rsidP="00E5469D">
      <w:pPr>
        <w:pStyle w:val="DraftHeading2"/>
        <w:tabs>
          <w:tab w:val="right" w:pos="1247"/>
        </w:tabs>
        <w:ind w:left="1361" w:hanging="1361"/>
        <w:rPr>
          <w:lang w:val="en-US"/>
        </w:rPr>
      </w:pPr>
      <w:r>
        <w:rPr>
          <w:lang w:val="en-US"/>
        </w:rPr>
        <w:tab/>
      </w:r>
      <w:r w:rsidRPr="009A14CA">
        <w:rPr>
          <w:lang w:val="en-US"/>
        </w:rPr>
        <w:t>(2)</w:t>
      </w:r>
      <w:r>
        <w:rPr>
          <w:lang w:val="en-US"/>
        </w:rPr>
        <w:tab/>
        <w:t>As soon as practicable after the annual report has been tabled in the Parliament determined under subsection (1), the National Authority must publish a copy of the report on its website.</w:t>
      </w:r>
    </w:p>
    <w:p w14:paraId="48BC8D22" w14:textId="77777777" w:rsidR="00E5469D" w:rsidRDefault="00E5469D" w:rsidP="00E5469D">
      <w:pPr>
        <w:pStyle w:val="DraftHeading1"/>
        <w:tabs>
          <w:tab w:val="right" w:pos="680"/>
        </w:tabs>
        <w:ind w:left="850" w:hanging="850"/>
        <w:rPr>
          <w:lang w:val="en-US"/>
        </w:rPr>
      </w:pPr>
      <w:r>
        <w:rPr>
          <w:lang w:val="en-US"/>
        </w:rPr>
        <w:tab/>
      </w:r>
      <w:bookmarkStart w:id="364" w:name="_Toc62197692"/>
      <w:r>
        <w:rPr>
          <w:lang w:val="en-US"/>
        </w:rPr>
        <w:t>281</w:t>
      </w:r>
      <w:r>
        <w:rPr>
          <w:lang w:val="en-US"/>
        </w:rPr>
        <w:tab/>
        <w:t>Other reporting</w:t>
      </w:r>
      <w:bookmarkEnd w:id="364"/>
      <w:r>
        <w:rPr>
          <w:lang w:val="en-US"/>
        </w:rPr>
        <w:t xml:space="preserve"> </w:t>
      </w:r>
    </w:p>
    <w:p w14:paraId="047F2EA4" w14:textId="77777777" w:rsidR="00E5469D" w:rsidRDefault="00E5469D" w:rsidP="00E5469D">
      <w:pPr>
        <w:pStyle w:val="DraftHeading2"/>
        <w:tabs>
          <w:tab w:val="right" w:pos="1247"/>
        </w:tabs>
        <w:ind w:left="1361" w:hanging="1361"/>
        <w:rPr>
          <w:lang w:val="en-US"/>
        </w:rPr>
      </w:pPr>
      <w:r>
        <w:rPr>
          <w:lang w:val="en-US"/>
        </w:rPr>
        <w:tab/>
      </w:r>
      <w:r w:rsidRPr="00A90E5B">
        <w:rPr>
          <w:lang w:val="en-US"/>
        </w:rPr>
        <w:t>(1)</w:t>
      </w:r>
      <w:r w:rsidRPr="00A90E5B">
        <w:rPr>
          <w:lang w:val="en-US"/>
        </w:rPr>
        <w:tab/>
      </w:r>
      <w:r>
        <w:rPr>
          <w:lang w:val="en-US"/>
        </w:rPr>
        <w:t>The National Authority may make any reports to the Ministerial Council that it considers necessary in the performance of its functions.</w:t>
      </w:r>
    </w:p>
    <w:p w14:paraId="1E2D0287" w14:textId="77777777" w:rsidR="00E5469D" w:rsidRPr="00A90E5B" w:rsidRDefault="00E5469D" w:rsidP="00E5469D">
      <w:pPr>
        <w:pStyle w:val="DraftHeading2"/>
        <w:tabs>
          <w:tab w:val="right" w:pos="1247"/>
        </w:tabs>
        <w:ind w:left="1361" w:hanging="1361"/>
        <w:rPr>
          <w:lang w:val="en-US"/>
        </w:rPr>
      </w:pPr>
      <w:r>
        <w:rPr>
          <w:lang w:val="en-US"/>
        </w:rPr>
        <w:tab/>
      </w:r>
      <w:r w:rsidRPr="00A90E5B">
        <w:rPr>
          <w:lang w:val="en-US"/>
        </w:rPr>
        <w:t>(2)</w:t>
      </w:r>
      <w:r>
        <w:rPr>
          <w:lang w:val="en-US"/>
        </w:rPr>
        <w:tab/>
        <w:t>The Chairperson of the Board must provide to the Ministerial Council any other reports and documents and information relating to the operations of the National Authority that the Ministerial Council requires.</w:t>
      </w:r>
    </w:p>
    <w:p w14:paraId="3FC6AA51" w14:textId="77777777" w:rsidR="00E5469D" w:rsidRPr="00A90E5B" w:rsidRDefault="00E5469D" w:rsidP="00E5469D">
      <w:pPr>
        <w:pStyle w:val="DraftHeading2"/>
        <w:tabs>
          <w:tab w:val="right" w:pos="1247"/>
        </w:tabs>
        <w:ind w:left="1361" w:hanging="1361"/>
        <w:rPr>
          <w:lang w:val="en-US"/>
        </w:rPr>
      </w:pPr>
      <w:r>
        <w:rPr>
          <w:lang w:val="en-US"/>
        </w:rPr>
        <w:tab/>
      </w:r>
      <w:r w:rsidRPr="00A90E5B">
        <w:rPr>
          <w:lang w:val="en-US"/>
        </w:rPr>
        <w:t>(3)</w:t>
      </w:r>
      <w:r>
        <w:rPr>
          <w:lang w:val="en-US"/>
        </w:rP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14:paraId="4380C4E2" w14:textId="77777777" w:rsidR="00E5469D" w:rsidRDefault="00E5469D" w:rsidP="00E5469D">
      <w:pPr>
        <w:pStyle w:val="DraftHeading2"/>
        <w:tabs>
          <w:tab w:val="right" w:pos="1247"/>
        </w:tabs>
        <w:ind w:left="1361" w:hanging="1361"/>
        <w:rPr>
          <w:lang w:val="en-US"/>
        </w:rPr>
      </w:pPr>
      <w:r>
        <w:rPr>
          <w:lang w:val="en-US"/>
        </w:rPr>
        <w:tab/>
      </w:r>
      <w:r w:rsidRPr="00A90E5B">
        <w:rPr>
          <w:lang w:val="en-US"/>
        </w:rPr>
        <w:t>(4)</w:t>
      </w:r>
      <w:r>
        <w:rPr>
          <w:lang w:val="en-US"/>
        </w:rPr>
        <w:tab/>
        <w:t>The reports, documents and information referred to in subsection (2) must be provided within the time set by the Ministerial Council.</w:t>
      </w:r>
    </w:p>
    <w:p w14:paraId="3E0DFBAD" w14:textId="77777777" w:rsidR="00E5469D" w:rsidRDefault="00E5469D" w:rsidP="00E5469D">
      <w:pPr>
        <w:pStyle w:val="Heading-DIVISION"/>
        <w:rPr>
          <w:lang w:val="en-US"/>
        </w:rPr>
      </w:pPr>
      <w:bookmarkStart w:id="365" w:name="_Toc62197693"/>
      <w:r>
        <w:rPr>
          <w:lang w:val="en-US"/>
        </w:rPr>
        <w:t>Division 3—</w:t>
      </w:r>
      <w:r w:rsidRPr="00EE55AF">
        <w:rPr>
          <w:bCs/>
          <w:color w:val="000000"/>
          <w:szCs w:val="24"/>
          <w:lang w:val="en-US"/>
        </w:rPr>
        <w:t>Application of Commonwealth Ombudsman Act</w:t>
      </w:r>
      <w:bookmarkEnd w:id="365"/>
    </w:p>
    <w:p w14:paraId="397CF311" w14:textId="77777777" w:rsidR="00E5469D" w:rsidRPr="00EE55AF" w:rsidRDefault="00E5469D" w:rsidP="00E5469D">
      <w:pPr>
        <w:pStyle w:val="DraftHeading1"/>
        <w:tabs>
          <w:tab w:val="right" w:pos="680"/>
        </w:tabs>
        <w:ind w:left="850" w:hanging="850"/>
        <w:rPr>
          <w:lang w:val="en-US"/>
        </w:rPr>
      </w:pPr>
      <w:r>
        <w:rPr>
          <w:lang w:val="en-US"/>
        </w:rPr>
        <w:tab/>
      </w:r>
      <w:bookmarkStart w:id="366" w:name="_Toc62197694"/>
      <w:r w:rsidRPr="00EE55AF">
        <w:rPr>
          <w:lang w:val="en-US"/>
        </w:rPr>
        <w:t>2</w:t>
      </w:r>
      <w:r>
        <w:rPr>
          <w:lang w:val="en-US"/>
        </w:rPr>
        <w:t>82</w:t>
      </w:r>
      <w:r w:rsidRPr="00EE55AF">
        <w:rPr>
          <w:lang w:val="en-US"/>
        </w:rPr>
        <w:tab/>
        <w:t>Application of Commonwealth Ombudsman Act</w:t>
      </w:r>
      <w:bookmarkEnd w:id="366"/>
    </w:p>
    <w:p w14:paraId="09859724" w14:textId="77777777" w:rsidR="00E5469D" w:rsidRPr="00EE55AF" w:rsidRDefault="00E5469D" w:rsidP="00E5469D">
      <w:pPr>
        <w:pStyle w:val="DraftHeading2"/>
        <w:tabs>
          <w:tab w:val="right" w:pos="1247"/>
        </w:tabs>
        <w:ind w:left="1361" w:hanging="1361"/>
        <w:rPr>
          <w:lang w:val="en-US"/>
        </w:rPr>
      </w:pPr>
      <w:r>
        <w:rPr>
          <w:lang w:val="en-US"/>
        </w:rPr>
        <w:tab/>
      </w:r>
      <w:r w:rsidRPr="00EE55AF">
        <w:rPr>
          <w:lang w:val="en-US"/>
        </w:rPr>
        <w:t>(1)</w:t>
      </w:r>
      <w:r w:rsidRPr="00EE55AF">
        <w:rPr>
          <w:lang w:val="en-US"/>
        </w:rPr>
        <w:tab/>
        <w:t xml:space="preserve">The Ombudsman Act applies as a law of a participating jurisdiction for the purposes of </w:t>
      </w:r>
      <w:r>
        <w:rPr>
          <w:lang w:val="en-US"/>
        </w:rPr>
        <w:t xml:space="preserve">this Law except to the extent that this Law </w:t>
      </w:r>
      <w:r>
        <w:t>applies to a Regulatory Authority and the employees, decisions, actions and records of a Regulatory Authority.</w:t>
      </w:r>
    </w:p>
    <w:p w14:paraId="6503E9E3" w14:textId="77777777" w:rsidR="00E5469D" w:rsidRPr="00EE55AF" w:rsidRDefault="00E5469D" w:rsidP="00E5469D">
      <w:pPr>
        <w:pStyle w:val="DraftHeading2"/>
        <w:tabs>
          <w:tab w:val="right" w:pos="1247"/>
        </w:tabs>
        <w:ind w:left="1361" w:hanging="1361"/>
        <w:rPr>
          <w:lang w:val="en-US"/>
        </w:rPr>
      </w:pPr>
      <w:r>
        <w:rPr>
          <w:lang w:val="en-US"/>
        </w:rPr>
        <w:tab/>
      </w:r>
      <w:r w:rsidRPr="00EE55AF">
        <w:rPr>
          <w:lang w:val="en-US"/>
        </w:rPr>
        <w:t>(2)</w:t>
      </w:r>
      <w:r w:rsidRPr="00EE55AF">
        <w:rPr>
          <w:lang w:val="en-US"/>
        </w:rPr>
        <w:tab/>
        <w:t>For the purposes of subsection (1), the Ombudsman Act applies—</w:t>
      </w:r>
    </w:p>
    <w:p w14:paraId="623090F0" w14:textId="77777777" w:rsidR="00E5469D" w:rsidRPr="00EE55AF" w:rsidRDefault="00E5469D" w:rsidP="00E5469D">
      <w:pPr>
        <w:pStyle w:val="DraftHeading3"/>
        <w:tabs>
          <w:tab w:val="right" w:pos="1757"/>
        </w:tabs>
        <w:ind w:left="1871" w:hanging="1871"/>
        <w:rPr>
          <w:lang w:val="en-US"/>
        </w:rPr>
      </w:pPr>
      <w:r>
        <w:rPr>
          <w:lang w:val="en-US"/>
        </w:rPr>
        <w:tab/>
      </w:r>
      <w:r w:rsidRPr="00EE55AF">
        <w:rPr>
          <w:lang w:val="en-US"/>
        </w:rPr>
        <w:t>(a)</w:t>
      </w:r>
      <w:r w:rsidRPr="00EE55AF">
        <w:rPr>
          <w:lang w:val="en-US"/>
        </w:rPr>
        <w:tab/>
        <w:t xml:space="preserve">as if a reference to the Commonwealth Ombudsman were a reference to the </w:t>
      </w:r>
      <w:r>
        <w:rPr>
          <w:lang w:val="en-US"/>
        </w:rPr>
        <w:t>Education and Care Services</w:t>
      </w:r>
      <w:r w:rsidRPr="00EE55AF">
        <w:rPr>
          <w:lang w:val="en-US"/>
        </w:rPr>
        <w:t xml:space="preserve"> Ombudsman; and</w:t>
      </w:r>
    </w:p>
    <w:p w14:paraId="7C354178" w14:textId="77777777" w:rsidR="00E5469D" w:rsidRPr="00EE55AF" w:rsidRDefault="00E5469D" w:rsidP="00E5469D">
      <w:pPr>
        <w:pStyle w:val="DraftHeading3"/>
        <w:tabs>
          <w:tab w:val="right" w:pos="1757"/>
        </w:tabs>
        <w:ind w:left="1871" w:hanging="1871"/>
        <w:rPr>
          <w:lang w:val="en-US"/>
        </w:rPr>
      </w:pPr>
      <w:r>
        <w:rPr>
          <w:lang w:val="en-US"/>
        </w:rPr>
        <w:tab/>
      </w:r>
      <w:r w:rsidRPr="00EE55AF">
        <w:rPr>
          <w:lang w:val="en-US"/>
        </w:rPr>
        <w:t>(b)</w:t>
      </w:r>
      <w:r w:rsidRPr="00EE55AF">
        <w:rPr>
          <w:lang w:val="en-US"/>
        </w:rPr>
        <w:tab/>
        <w:t xml:space="preserve">with any other modifications made by the </w:t>
      </w:r>
      <w:r>
        <w:rPr>
          <w:lang w:val="en-US"/>
        </w:rPr>
        <w:t xml:space="preserve">national </w:t>
      </w:r>
      <w:r w:rsidRPr="00EE55AF">
        <w:rPr>
          <w:lang w:val="en-US"/>
        </w:rPr>
        <w:t>regulations.</w:t>
      </w:r>
    </w:p>
    <w:p w14:paraId="221D8338" w14:textId="77777777" w:rsidR="00E5469D" w:rsidRPr="00EE55AF" w:rsidRDefault="00E5469D" w:rsidP="00E5469D">
      <w:pPr>
        <w:pStyle w:val="DraftHeading2"/>
        <w:tabs>
          <w:tab w:val="right" w:pos="1247"/>
        </w:tabs>
        <w:ind w:left="1361" w:hanging="1361"/>
        <w:rPr>
          <w:lang w:val="en-US"/>
        </w:rPr>
      </w:pPr>
      <w:r>
        <w:rPr>
          <w:lang w:val="en-US"/>
        </w:rPr>
        <w:tab/>
      </w:r>
      <w:r w:rsidRPr="00EE55AF">
        <w:rPr>
          <w:lang w:val="en-US"/>
        </w:rPr>
        <w:t>(3)</w:t>
      </w:r>
      <w:r w:rsidRPr="00EE55AF">
        <w:rPr>
          <w:lang w:val="en-US"/>
        </w:rPr>
        <w:tab/>
        <w:t xml:space="preserve">Without limiting subsection (2), the </w:t>
      </w:r>
      <w:r>
        <w:rPr>
          <w:lang w:val="en-US"/>
        </w:rPr>
        <w:t>national regulations may—</w:t>
      </w:r>
    </w:p>
    <w:p w14:paraId="613FC11A" w14:textId="77777777" w:rsidR="00E5469D" w:rsidRPr="00EE55AF" w:rsidRDefault="00E5469D" w:rsidP="00E5469D">
      <w:pPr>
        <w:pStyle w:val="DraftHeading3"/>
        <w:tabs>
          <w:tab w:val="right" w:pos="1757"/>
        </w:tabs>
        <w:ind w:left="1871" w:hanging="1871"/>
        <w:rPr>
          <w:lang w:val="en-US"/>
        </w:rPr>
      </w:pPr>
      <w:r>
        <w:rPr>
          <w:lang w:val="en-US"/>
        </w:rPr>
        <w:tab/>
      </w:r>
      <w:r w:rsidRPr="00EE55AF">
        <w:rPr>
          <w:lang w:val="en-US"/>
        </w:rPr>
        <w:t>(a)</w:t>
      </w:r>
      <w:r w:rsidRPr="00EE55AF">
        <w:rPr>
          <w:lang w:val="en-US"/>
        </w:rPr>
        <w:tab/>
        <w:t>provide that the Ombudsman Act applies under subsection (1) as if a provision of the Ombudsman Act specified in the regulations were omitted; or</w:t>
      </w:r>
    </w:p>
    <w:p w14:paraId="65DFE067" w14:textId="77777777" w:rsidR="00E5469D" w:rsidRPr="00EE55AF" w:rsidRDefault="00E5469D" w:rsidP="00E5469D">
      <w:pPr>
        <w:pStyle w:val="DraftHeading3"/>
        <w:tabs>
          <w:tab w:val="right" w:pos="1757"/>
        </w:tabs>
        <w:ind w:left="1871" w:hanging="1871"/>
        <w:rPr>
          <w:lang w:val="en-US"/>
        </w:rPr>
      </w:pPr>
      <w:r>
        <w:rPr>
          <w:lang w:val="en-US"/>
        </w:rPr>
        <w:tab/>
      </w:r>
      <w:r w:rsidRPr="00EE55AF">
        <w:rPr>
          <w:lang w:val="en-US"/>
        </w:rPr>
        <w:t>(b)</w:t>
      </w:r>
      <w:r w:rsidRPr="00EE55AF">
        <w:rPr>
          <w:lang w:val="en-US"/>
        </w:rPr>
        <w:tab/>
        <w:t>provide that the Ombudsman Act applies under subsection (1) as if an amendment to the Ombudsman Act made by a law of the Commonwealth, and specified in the regulations, had not taken effect; or</w:t>
      </w:r>
    </w:p>
    <w:p w14:paraId="58B0C714" w14:textId="77777777" w:rsidR="00E5469D" w:rsidRPr="00EE55AF" w:rsidRDefault="00E5469D" w:rsidP="00E5469D">
      <w:pPr>
        <w:pStyle w:val="DraftHeading3"/>
        <w:tabs>
          <w:tab w:val="right" w:pos="1757"/>
        </w:tabs>
        <w:ind w:left="1871" w:hanging="1871"/>
        <w:rPr>
          <w:lang w:val="en-US"/>
        </w:rPr>
      </w:pPr>
      <w:r>
        <w:rPr>
          <w:lang w:val="en-US"/>
        </w:rPr>
        <w:tab/>
      </w:r>
      <w:r w:rsidRPr="00EE55AF">
        <w:rPr>
          <w:lang w:val="en-US"/>
        </w:rPr>
        <w:t>(c)</w:t>
      </w:r>
      <w:r w:rsidRPr="00EE55AF">
        <w:rPr>
          <w:lang w:val="en-US"/>
        </w:rPr>
        <w:tab/>
        <w:t>confer jurisdiction on a tribunal or court of a participating jurisdiction.</w:t>
      </w:r>
    </w:p>
    <w:p w14:paraId="10D2272E" w14:textId="77777777" w:rsidR="00E5469D" w:rsidRPr="00EE55AF" w:rsidRDefault="00E5469D" w:rsidP="00E5469D">
      <w:pPr>
        <w:pStyle w:val="DraftHeading2"/>
        <w:tabs>
          <w:tab w:val="right" w:pos="1247"/>
        </w:tabs>
        <w:ind w:left="1361" w:hanging="1361"/>
        <w:rPr>
          <w:lang w:val="en-US"/>
        </w:rPr>
      </w:pPr>
      <w:r>
        <w:rPr>
          <w:lang w:val="en-US"/>
        </w:rPr>
        <w:tab/>
      </w:r>
      <w:r w:rsidRPr="00EE55AF">
        <w:rPr>
          <w:lang w:val="en-US"/>
        </w:rPr>
        <w:t>(4)</w:t>
      </w:r>
      <w:r w:rsidRPr="00EE55AF">
        <w:rPr>
          <w:lang w:val="en-US"/>
        </w:rPr>
        <w:tab/>
        <w:t>In this section—</w:t>
      </w:r>
    </w:p>
    <w:p w14:paraId="6935CC2D" w14:textId="77777777" w:rsidR="00E5469D" w:rsidRPr="00EE55AF" w:rsidRDefault="00E5469D" w:rsidP="00E5469D">
      <w:pPr>
        <w:pStyle w:val="DraftDefinition2"/>
      </w:pPr>
      <w:r w:rsidRPr="00EE55AF">
        <w:rPr>
          <w:b/>
          <w:bCs/>
          <w:i/>
          <w:iCs/>
        </w:rPr>
        <w:t>Ombudsman Act</w:t>
      </w:r>
      <w:r w:rsidRPr="00EE55AF">
        <w:t xml:space="preserve"> means the </w:t>
      </w:r>
      <w:r w:rsidR="00E6287E">
        <w:rPr>
          <w:iCs/>
        </w:rPr>
        <w:t>Ombudsman Act </w:t>
      </w:r>
      <w:r w:rsidRPr="00780151">
        <w:rPr>
          <w:iCs/>
        </w:rPr>
        <w:t>1976</w:t>
      </w:r>
      <w:r w:rsidRPr="00EE55AF">
        <w:t xml:space="preserve"> of the Commonwealth,</w:t>
      </w:r>
      <w:r>
        <w:t xml:space="preserve"> as in force from time to time.</w:t>
      </w:r>
    </w:p>
    <w:p w14:paraId="4FE6CA97" w14:textId="77777777" w:rsidR="00E5469D" w:rsidRPr="00D03D50" w:rsidRDefault="00E5469D" w:rsidP="00E5469D">
      <w:pPr>
        <w:pStyle w:val="Heading-DIVISION"/>
        <w:rPr>
          <w:lang w:val="en-US"/>
        </w:rPr>
      </w:pPr>
      <w:bookmarkStart w:id="367" w:name="_Toc62197695"/>
      <w:r>
        <w:rPr>
          <w:lang w:val="en-US"/>
        </w:rPr>
        <w:t>Division 4—Legal proceedings</w:t>
      </w:r>
      <w:bookmarkEnd w:id="367"/>
    </w:p>
    <w:p w14:paraId="63F6E070" w14:textId="77777777" w:rsidR="00E5469D" w:rsidRPr="00F539BD" w:rsidRDefault="00E5469D" w:rsidP="00E5469D">
      <w:pPr>
        <w:pStyle w:val="DraftHeading1"/>
        <w:tabs>
          <w:tab w:val="right" w:pos="680"/>
        </w:tabs>
        <w:ind w:left="850" w:hanging="850"/>
        <w:rPr>
          <w:lang w:eastAsia="en-AU"/>
        </w:rPr>
      </w:pPr>
      <w:r>
        <w:rPr>
          <w:lang w:eastAsia="en-AU"/>
        </w:rPr>
        <w:tab/>
      </w:r>
      <w:bookmarkStart w:id="368" w:name="_Toc62197696"/>
      <w:r w:rsidRPr="00571FAD">
        <w:rPr>
          <w:lang w:eastAsia="en-AU"/>
        </w:rPr>
        <w:t>2</w:t>
      </w:r>
      <w:r>
        <w:rPr>
          <w:lang w:eastAsia="en-AU"/>
        </w:rPr>
        <w:t>83</w:t>
      </w:r>
      <w:r>
        <w:rPr>
          <w:lang w:eastAsia="en-AU"/>
        </w:rPr>
        <w:tab/>
        <w:t>Who may bring proceedings for an offence?</w:t>
      </w:r>
      <w:bookmarkEnd w:id="368"/>
    </w:p>
    <w:p w14:paraId="110D23DF" w14:textId="77777777" w:rsidR="00E5469D" w:rsidRDefault="00E5469D" w:rsidP="00E5469D">
      <w:pPr>
        <w:pStyle w:val="DraftHeading2"/>
        <w:tabs>
          <w:tab w:val="right" w:pos="1247"/>
        </w:tabs>
        <w:ind w:left="1361" w:hanging="1361"/>
      </w:pPr>
      <w:r>
        <w:tab/>
      </w:r>
      <w:r w:rsidRPr="00F539BD">
        <w:t>(1)</w:t>
      </w:r>
      <w:r>
        <w:tab/>
        <w:t>The following persons may bring proceedings for an offence under this Law —</w:t>
      </w:r>
    </w:p>
    <w:p w14:paraId="4025ED2A" w14:textId="77777777" w:rsidR="00E5469D" w:rsidRDefault="00E5469D" w:rsidP="00E5469D">
      <w:pPr>
        <w:pStyle w:val="DraftHeading3"/>
        <w:tabs>
          <w:tab w:val="right" w:pos="1757"/>
        </w:tabs>
        <w:ind w:left="1871" w:hanging="1871"/>
      </w:pPr>
      <w:r>
        <w:tab/>
      </w:r>
      <w:r w:rsidRPr="00F539BD">
        <w:t>(a)</w:t>
      </w:r>
      <w:r>
        <w:tab/>
        <w:t>the Regulatory Authority;</w:t>
      </w:r>
    </w:p>
    <w:p w14:paraId="0A084538" w14:textId="77777777" w:rsidR="00E5469D" w:rsidRDefault="00E5469D" w:rsidP="00E5469D">
      <w:pPr>
        <w:pStyle w:val="DraftHeading3"/>
        <w:tabs>
          <w:tab w:val="right" w:pos="1757"/>
        </w:tabs>
        <w:ind w:left="1871" w:hanging="1871"/>
      </w:pPr>
      <w:r>
        <w:tab/>
      </w:r>
      <w:r w:rsidRPr="00F539BD">
        <w:t>(b)</w:t>
      </w:r>
      <w:r>
        <w:tab/>
        <w:t xml:space="preserve">a person authorised by the Regulatory Authority; </w:t>
      </w:r>
    </w:p>
    <w:p w14:paraId="7A542A77" w14:textId="77777777" w:rsidR="00E5469D" w:rsidRDefault="00E5469D" w:rsidP="00E5469D">
      <w:pPr>
        <w:pStyle w:val="DraftHeading3"/>
        <w:tabs>
          <w:tab w:val="right" w:pos="1757"/>
        </w:tabs>
        <w:ind w:left="1871" w:hanging="1871"/>
      </w:pPr>
      <w:r>
        <w:tab/>
      </w:r>
      <w:r w:rsidRPr="00E45316">
        <w:t>(c)</w:t>
      </w:r>
      <w:r>
        <w:tab/>
        <w:t>a police officer.</w:t>
      </w:r>
    </w:p>
    <w:p w14:paraId="09EE0F1F" w14:textId="77777777" w:rsidR="00E5469D" w:rsidRDefault="00E5469D" w:rsidP="00E5469D">
      <w:pPr>
        <w:pStyle w:val="DraftHeading2"/>
        <w:tabs>
          <w:tab w:val="right" w:pos="1247"/>
        </w:tabs>
        <w:ind w:left="1361" w:hanging="1361"/>
        <w:rPr>
          <w:lang w:eastAsia="en-AU"/>
        </w:rPr>
      </w:pPr>
      <w:r>
        <w:tab/>
      </w:r>
      <w:r w:rsidRPr="00F539BD">
        <w:t>(</w:t>
      </w:r>
      <w:r>
        <w:t>2</w:t>
      </w:r>
      <w:r w:rsidRPr="00F539BD">
        <w:t>)</w:t>
      </w:r>
      <w:r>
        <w:tab/>
      </w:r>
      <w:r>
        <w:rPr>
          <w:lang w:eastAsia="en-AU"/>
        </w:rPr>
        <w:t>In a proceeding for an offence against this Law or</w:t>
      </w:r>
      <w:r w:rsidR="007E3CA5">
        <w:rPr>
          <w:lang w:eastAsia="en-AU"/>
        </w:rPr>
        <w:t> </w:t>
      </w:r>
      <w:r>
        <w:rPr>
          <w:lang w:eastAsia="en-AU"/>
        </w:rPr>
        <w:t>the regulations it must be presumed, in the absence of evidence to the contrary, that the person bringing the proceeding was authorised to</w:t>
      </w:r>
      <w:r w:rsidR="007E3CA5">
        <w:rPr>
          <w:lang w:eastAsia="en-AU"/>
        </w:rPr>
        <w:t> </w:t>
      </w:r>
      <w:r>
        <w:rPr>
          <w:lang w:eastAsia="en-AU"/>
        </w:rPr>
        <w:t>bring it.</w:t>
      </w:r>
    </w:p>
    <w:p w14:paraId="0CC6BD5B" w14:textId="77777777" w:rsidR="0072483A" w:rsidRDefault="0072483A" w:rsidP="0093269E">
      <w:pPr>
        <w:pStyle w:val="SideNote"/>
        <w:framePr w:wrap="around"/>
        <w:rPr>
          <w:lang w:eastAsia="en-AU"/>
        </w:rPr>
      </w:pPr>
      <w:r>
        <w:rPr>
          <w:lang w:eastAsia="en-AU"/>
        </w:rPr>
        <w:t>Sch. s. 284 amended by No. 9/2017 s. 65.</w:t>
      </w:r>
    </w:p>
    <w:p w14:paraId="3F5AFC2A" w14:textId="77777777" w:rsidR="00E5469D" w:rsidRDefault="00E5469D" w:rsidP="00E5469D">
      <w:pPr>
        <w:pStyle w:val="DraftHeading1"/>
        <w:tabs>
          <w:tab w:val="right" w:pos="680"/>
        </w:tabs>
        <w:ind w:left="850" w:hanging="850"/>
        <w:rPr>
          <w:lang w:eastAsia="en-AU"/>
        </w:rPr>
      </w:pPr>
      <w:r>
        <w:rPr>
          <w:lang w:eastAsia="en-AU"/>
        </w:rPr>
        <w:tab/>
      </w:r>
      <w:bookmarkStart w:id="369" w:name="_Toc62197697"/>
      <w:r w:rsidRPr="0002426F">
        <w:rPr>
          <w:lang w:eastAsia="en-AU"/>
        </w:rPr>
        <w:t>2</w:t>
      </w:r>
      <w:r>
        <w:rPr>
          <w:lang w:eastAsia="en-AU"/>
        </w:rPr>
        <w:t>84</w:t>
      </w:r>
      <w:r>
        <w:rPr>
          <w:lang w:eastAsia="en-AU"/>
        </w:rPr>
        <w:tab/>
        <w:t>When proceedings may be brought</w:t>
      </w:r>
      <w:bookmarkEnd w:id="369"/>
    </w:p>
    <w:p w14:paraId="2088A243" w14:textId="77777777" w:rsidR="00E5469D" w:rsidRPr="0002426F" w:rsidRDefault="00E5469D" w:rsidP="00E5469D">
      <w:pPr>
        <w:pStyle w:val="BodySectionSub"/>
        <w:rPr>
          <w:lang w:eastAsia="en-AU"/>
        </w:rPr>
      </w:pPr>
      <w:r>
        <w:rPr>
          <w:lang w:eastAsia="en-AU"/>
        </w:rPr>
        <w:tab/>
      </w:r>
      <w:r w:rsidR="0072483A" w:rsidRPr="00D57BB8">
        <w:rPr>
          <w:lang w:eastAsia="en-AU"/>
        </w:rPr>
        <w:t>Subject to section 181(6), proceedings</w:t>
      </w:r>
      <w:r>
        <w:rPr>
          <w:lang w:eastAsia="en-AU"/>
        </w:rPr>
        <w:t xml:space="preserve"> for an offence under this Law must be commenced within 2 years of the date of the alleged offence.</w:t>
      </w:r>
    </w:p>
    <w:p w14:paraId="34C5B75D" w14:textId="77777777" w:rsidR="00E5469D" w:rsidRDefault="00E5469D" w:rsidP="00E5469D">
      <w:pPr>
        <w:pStyle w:val="DraftHeading1"/>
        <w:tabs>
          <w:tab w:val="right" w:pos="680"/>
        </w:tabs>
        <w:ind w:left="850" w:hanging="850"/>
        <w:rPr>
          <w:lang w:eastAsia="en-AU"/>
        </w:rPr>
      </w:pPr>
      <w:r>
        <w:rPr>
          <w:lang w:eastAsia="en-AU"/>
        </w:rPr>
        <w:tab/>
      </w:r>
      <w:bookmarkStart w:id="370" w:name="_Toc62197698"/>
      <w:r>
        <w:rPr>
          <w:lang w:eastAsia="en-AU"/>
        </w:rPr>
        <w:t>285</w:t>
      </w:r>
      <w:r>
        <w:rPr>
          <w:lang w:eastAsia="en-AU"/>
        </w:rPr>
        <w:tab/>
        <w:t>Offences by bodies corporate</w:t>
      </w:r>
      <w:bookmarkEnd w:id="370"/>
    </w:p>
    <w:p w14:paraId="20182827" w14:textId="77777777" w:rsidR="00E5469D" w:rsidRDefault="00E5469D" w:rsidP="00E5469D">
      <w:pPr>
        <w:pStyle w:val="DraftHeading2"/>
        <w:tabs>
          <w:tab w:val="right" w:pos="1247"/>
        </w:tabs>
        <w:ind w:left="1361" w:hanging="1361"/>
      </w:pPr>
      <w:r>
        <w:tab/>
      </w:r>
      <w:r w:rsidRPr="003450F7">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14:paraId="59C930F0" w14:textId="77777777" w:rsidR="00E5469D" w:rsidRDefault="00E5469D" w:rsidP="00E5469D">
      <w:pPr>
        <w:pStyle w:val="DraftHeading2"/>
        <w:tabs>
          <w:tab w:val="right" w:pos="1247"/>
        </w:tabs>
        <w:ind w:left="1361" w:hanging="1361"/>
        <w:rPr>
          <w:lang w:val="en-US"/>
        </w:rPr>
      </w:pPr>
      <w:r>
        <w:rPr>
          <w:lang w:val="en-US"/>
        </w:rPr>
        <w:tab/>
      </w:r>
      <w:r w:rsidRPr="003450F7">
        <w:rPr>
          <w:lang w:val="en-US"/>
        </w:rPr>
        <w:t>(2)</w:t>
      </w:r>
      <w:r>
        <w:rPr>
          <w:lang w:val="en-US"/>
        </w:rPr>
        <w:tab/>
      </w:r>
      <w:r w:rsidRPr="003450F7">
        <w:rPr>
          <w:lang w:val="en-US"/>
        </w:rPr>
        <w:t xml:space="preserve">The penalty for an offence referred to in </w:t>
      </w:r>
      <w:r>
        <w:rPr>
          <w:lang w:val="en-US"/>
        </w:rPr>
        <w:t>this section</w:t>
      </w:r>
      <w:r w:rsidRPr="003450F7">
        <w:rPr>
          <w:lang w:val="en-US"/>
        </w:rPr>
        <w:t xml:space="preserve"> is the penalty </w:t>
      </w:r>
      <w:r w:rsidRPr="007E47B8">
        <w:rPr>
          <w:iCs/>
          <w:lang w:val="en-US"/>
        </w:rPr>
        <w:t>applicable</w:t>
      </w:r>
      <w:r w:rsidRPr="003450F7">
        <w:rPr>
          <w:lang w:val="en-US"/>
        </w:rPr>
        <w:t xml:space="preserve"> </w:t>
      </w:r>
      <w:r>
        <w:rPr>
          <w:lang w:val="en-US"/>
        </w:rPr>
        <w:t>to</w:t>
      </w:r>
      <w:r w:rsidRPr="003450F7">
        <w:rPr>
          <w:lang w:val="en-US"/>
        </w:rPr>
        <w:t xml:space="preserve"> an individual.</w:t>
      </w:r>
    </w:p>
    <w:p w14:paraId="1667600D" w14:textId="77777777" w:rsidR="00985DAD" w:rsidRPr="00985DAD" w:rsidRDefault="00985DAD" w:rsidP="00985DAD">
      <w:pPr>
        <w:rPr>
          <w:lang w:val="en-US"/>
        </w:rPr>
      </w:pPr>
    </w:p>
    <w:p w14:paraId="16DC85AD" w14:textId="77777777" w:rsidR="00E5469D" w:rsidRDefault="00E5469D" w:rsidP="00E5469D">
      <w:pPr>
        <w:pStyle w:val="DraftHeading1"/>
        <w:tabs>
          <w:tab w:val="right" w:pos="680"/>
        </w:tabs>
        <w:ind w:left="850" w:hanging="850"/>
      </w:pPr>
      <w:r>
        <w:tab/>
      </w:r>
      <w:bookmarkStart w:id="371" w:name="_Toc62197699"/>
      <w:r>
        <w:t>286</w:t>
      </w:r>
      <w:r>
        <w:tab/>
        <w:t>Application of Law to partnerships and eligible associations and other entities</w:t>
      </w:r>
      <w:bookmarkEnd w:id="371"/>
    </w:p>
    <w:p w14:paraId="2501051B" w14:textId="77777777" w:rsidR="00E5469D" w:rsidRDefault="00E5469D" w:rsidP="00E5469D">
      <w:pPr>
        <w:pStyle w:val="DraftHeading2"/>
        <w:tabs>
          <w:tab w:val="right" w:pos="1247"/>
        </w:tabs>
        <w:ind w:left="1361" w:hanging="1361"/>
      </w:pPr>
      <w:r>
        <w:tab/>
      </w:r>
      <w:r w:rsidRPr="003E0B87">
        <w:t>(</w:t>
      </w:r>
      <w:r>
        <w:t>1</w:t>
      </w:r>
      <w:r w:rsidRPr="003E0B87">
        <w:t>)</w:t>
      </w:r>
      <w:r>
        <w:tab/>
        <w:t>If this Law would otherwise require or permit something to be done by a partnership, the thing may be done by one or more of the partners on behalf of the partnership.</w:t>
      </w:r>
    </w:p>
    <w:p w14:paraId="332DACAF" w14:textId="77777777" w:rsidR="00E5469D" w:rsidRDefault="00E5469D" w:rsidP="00E5469D">
      <w:pPr>
        <w:pStyle w:val="DraftHeading2"/>
        <w:tabs>
          <w:tab w:val="right" w:pos="1247"/>
        </w:tabs>
        <w:ind w:left="1361" w:hanging="1361"/>
      </w:pPr>
      <w:r>
        <w:tab/>
      </w:r>
      <w:r w:rsidRPr="00B87BF3">
        <w:t>(2)</w:t>
      </w:r>
      <w:r>
        <w:tab/>
        <w:t>If this Law would otherwise require or permit something to be done by an eligible association, the thing may be done by one or more of the members of the executive committee on behalf of the association.</w:t>
      </w:r>
    </w:p>
    <w:p w14:paraId="7A46812C" w14:textId="77777777" w:rsidR="00E5469D" w:rsidRPr="00B87BF3" w:rsidRDefault="00E5469D" w:rsidP="00E5469D">
      <w:pPr>
        <w:pStyle w:val="DraftHeading2"/>
        <w:tabs>
          <w:tab w:val="right" w:pos="1247"/>
        </w:tabs>
        <w:ind w:left="1361" w:hanging="1361"/>
      </w:pPr>
      <w:r>
        <w:tab/>
      </w:r>
      <w:r w:rsidRPr="007E47B8">
        <w:t>(</w:t>
      </w:r>
      <w:r>
        <w:t>3</w:t>
      </w:r>
      <w:r w:rsidRPr="007E47B8">
        <w:t>)</w:t>
      </w:r>
      <w:r>
        <w:tab/>
        <w:t>If this Law would otherwise require or permit something to be done by a prescribed entity, the thing may be done by one or more of the persons with management or control of the entity on behalf of the entity.</w:t>
      </w:r>
    </w:p>
    <w:p w14:paraId="7DD67FC0" w14:textId="77777777" w:rsidR="00E5469D" w:rsidRDefault="00E5469D" w:rsidP="00E5469D">
      <w:pPr>
        <w:pStyle w:val="DraftHeading2"/>
        <w:tabs>
          <w:tab w:val="right" w:pos="1247"/>
        </w:tabs>
        <w:ind w:left="1361" w:hanging="1361"/>
      </w:pPr>
      <w:r>
        <w:tab/>
      </w:r>
      <w:r w:rsidRPr="003E0B87">
        <w:t>(</w:t>
      </w:r>
      <w:r>
        <w:t>4</w:t>
      </w:r>
      <w:r w:rsidRPr="003E0B87">
        <w:t>)</w:t>
      </w:r>
      <w:r>
        <w:tab/>
        <w:t>An offence against this Law that would otherwise be committed by the partnership is taken to have been committed by each partner who is a person with management or control of the partnership.</w:t>
      </w:r>
    </w:p>
    <w:p w14:paraId="28EFD1E0" w14:textId="77777777" w:rsidR="00E5469D" w:rsidRDefault="00E5469D" w:rsidP="00E5469D">
      <w:pPr>
        <w:pStyle w:val="DraftHeading2"/>
        <w:tabs>
          <w:tab w:val="right" w:pos="1247"/>
        </w:tabs>
        <w:ind w:left="1361" w:hanging="1361"/>
      </w:pPr>
      <w:r>
        <w:tab/>
      </w:r>
      <w:r w:rsidRPr="00A24918">
        <w:t>(</w:t>
      </w:r>
      <w:r>
        <w:t>5</w:t>
      </w:r>
      <w:r w:rsidRPr="00A24918">
        <w:t>)</w:t>
      </w:r>
      <w:r>
        <w:tab/>
        <w:t>An offence against this Law that would otherwise be committed by an eligible association is taken to have been committed by each person who is a person with management or control of the association.</w:t>
      </w:r>
    </w:p>
    <w:p w14:paraId="13535239" w14:textId="77777777" w:rsidR="00E5469D" w:rsidRDefault="00E5469D" w:rsidP="00E5469D">
      <w:pPr>
        <w:pStyle w:val="DraftHeading2"/>
        <w:tabs>
          <w:tab w:val="right" w:pos="1247"/>
        </w:tabs>
        <w:ind w:left="1361" w:hanging="1361"/>
      </w:pPr>
      <w:r>
        <w:tab/>
        <w:t>(6</w:t>
      </w:r>
      <w:r w:rsidRPr="00B87BF3">
        <w:t>)</w:t>
      </w:r>
      <w:r>
        <w:tab/>
        <w:t>An offence against this Law that would otherwise be committed by a prescribed entity is taken to have been committed by each person who is a person with management or control of that entity.</w:t>
      </w:r>
    </w:p>
    <w:p w14:paraId="7E8611FF" w14:textId="77777777" w:rsidR="00E5469D" w:rsidRDefault="00E5469D" w:rsidP="00E5469D">
      <w:pPr>
        <w:pStyle w:val="DraftHeading2"/>
        <w:tabs>
          <w:tab w:val="right" w:pos="1247"/>
        </w:tabs>
        <w:ind w:left="1361" w:hanging="1361"/>
        <w:rPr>
          <w:lang w:val="en-US"/>
        </w:rPr>
      </w:pPr>
      <w:r>
        <w:tab/>
      </w:r>
      <w:r w:rsidRPr="003450F7">
        <w:rPr>
          <w:lang w:val="en-US"/>
        </w:rPr>
        <w:t>(</w:t>
      </w:r>
      <w:r>
        <w:rPr>
          <w:lang w:val="en-US"/>
        </w:rPr>
        <w:t>7</w:t>
      </w:r>
      <w:r w:rsidRPr="003450F7">
        <w:rPr>
          <w:lang w:val="en-US"/>
        </w:rPr>
        <w:t>)</w:t>
      </w:r>
      <w:r>
        <w:rPr>
          <w:lang w:val="en-US"/>
        </w:rPr>
        <w:tab/>
      </w:r>
      <w:r w:rsidRPr="003450F7">
        <w:rPr>
          <w:lang w:val="en-US"/>
        </w:rPr>
        <w:t xml:space="preserve">The penalty for an offence </w:t>
      </w:r>
      <w:r>
        <w:rPr>
          <w:lang w:val="en-US"/>
        </w:rPr>
        <w:t>that is taken to be committed under</w:t>
      </w:r>
      <w:r w:rsidRPr="003450F7">
        <w:rPr>
          <w:lang w:val="en-US"/>
        </w:rPr>
        <w:t xml:space="preserve"> </w:t>
      </w:r>
      <w:r>
        <w:rPr>
          <w:lang w:val="en-US"/>
        </w:rPr>
        <w:t>this section</w:t>
      </w:r>
      <w:r w:rsidRPr="003450F7">
        <w:rPr>
          <w:lang w:val="en-US"/>
        </w:rPr>
        <w:t xml:space="preserve"> is the penalty </w:t>
      </w:r>
      <w:r w:rsidRPr="007E47B8">
        <w:rPr>
          <w:iCs/>
          <w:lang w:val="en-US"/>
        </w:rPr>
        <w:t>applicable</w:t>
      </w:r>
      <w:r w:rsidRPr="003450F7">
        <w:rPr>
          <w:lang w:val="en-US"/>
        </w:rPr>
        <w:t xml:space="preserve"> </w:t>
      </w:r>
      <w:r>
        <w:rPr>
          <w:lang w:val="en-US"/>
        </w:rPr>
        <w:t>to</w:t>
      </w:r>
      <w:r w:rsidRPr="003450F7">
        <w:rPr>
          <w:lang w:val="en-US"/>
        </w:rPr>
        <w:t xml:space="preserve"> an individual.</w:t>
      </w:r>
    </w:p>
    <w:p w14:paraId="786D53CD" w14:textId="77777777" w:rsidR="00E5469D" w:rsidRDefault="00E5469D" w:rsidP="00E5469D">
      <w:pPr>
        <w:rPr>
          <w:lang w:val="en-US"/>
        </w:rPr>
      </w:pPr>
    </w:p>
    <w:p w14:paraId="1534DC88" w14:textId="77777777" w:rsidR="00E5469D" w:rsidRDefault="00E5469D" w:rsidP="00E5469D">
      <w:pPr>
        <w:rPr>
          <w:lang w:val="en-US"/>
        </w:rPr>
      </w:pPr>
    </w:p>
    <w:p w14:paraId="27FD0707" w14:textId="77777777" w:rsidR="00E5469D" w:rsidRPr="003339D0" w:rsidRDefault="00E5469D" w:rsidP="00E5469D">
      <w:pPr>
        <w:rPr>
          <w:lang w:val="en-US"/>
        </w:rPr>
      </w:pPr>
    </w:p>
    <w:p w14:paraId="3103652B" w14:textId="77777777" w:rsidR="00E5469D" w:rsidRDefault="00E5469D" w:rsidP="00E5469D">
      <w:pPr>
        <w:pStyle w:val="DraftHeading1"/>
        <w:tabs>
          <w:tab w:val="right" w:pos="680"/>
        </w:tabs>
        <w:ind w:left="850" w:hanging="850"/>
      </w:pPr>
      <w:r>
        <w:tab/>
      </w:r>
      <w:bookmarkStart w:id="372" w:name="_Toc62197700"/>
      <w:r>
        <w:t>287</w:t>
      </w:r>
      <w:r>
        <w:tab/>
        <w:t>Multiple holders of an approval</w:t>
      </w:r>
      <w:bookmarkEnd w:id="372"/>
    </w:p>
    <w:p w14:paraId="6A4D035A" w14:textId="77777777" w:rsidR="00E5469D" w:rsidRDefault="00E5469D" w:rsidP="00E5469D">
      <w:pPr>
        <w:pStyle w:val="BodySectionSub"/>
      </w:pPr>
      <w:r>
        <w:t xml:space="preserve">If more than one person holds a provider approval or service approval under this Law </w:t>
      </w:r>
      <w:r>
        <w:tab/>
        <w:t>each holder of the approval is jointly and severally responsible for compliance with this Law.</w:t>
      </w:r>
    </w:p>
    <w:p w14:paraId="278680A5" w14:textId="77777777" w:rsidR="00E5469D" w:rsidRPr="003727D3" w:rsidRDefault="00E5469D" w:rsidP="00E5469D">
      <w:pPr>
        <w:pStyle w:val="DraftHeading1"/>
        <w:tabs>
          <w:tab w:val="right" w:pos="680"/>
        </w:tabs>
        <w:ind w:left="850" w:hanging="850"/>
      </w:pPr>
      <w:r>
        <w:tab/>
      </w:r>
      <w:bookmarkStart w:id="373" w:name="_Toc62197701"/>
      <w:r w:rsidRPr="00EA5F0B">
        <w:t>2</w:t>
      </w:r>
      <w:r>
        <w:t>88</w:t>
      </w:r>
      <w:r>
        <w:tab/>
        <w:t>Double jeopardy</w:t>
      </w:r>
      <w:bookmarkEnd w:id="373"/>
    </w:p>
    <w:p w14:paraId="6E01F176" w14:textId="77777777" w:rsidR="00E5469D" w:rsidRPr="000A24EC" w:rsidRDefault="00E5469D" w:rsidP="00E5469D">
      <w:pPr>
        <w:pStyle w:val="BodySectionSub"/>
      </w:pPr>
      <w:r>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subject-matter.</w:t>
      </w:r>
    </w:p>
    <w:p w14:paraId="5B992C8F" w14:textId="77777777" w:rsidR="00E5469D" w:rsidRDefault="00E5469D" w:rsidP="00E5469D">
      <w:pPr>
        <w:pStyle w:val="DraftHeading1"/>
        <w:tabs>
          <w:tab w:val="right" w:pos="680"/>
        </w:tabs>
        <w:ind w:left="850" w:hanging="850"/>
        <w:rPr>
          <w:lang w:val="en-US"/>
        </w:rPr>
      </w:pPr>
      <w:r>
        <w:rPr>
          <w:lang w:val="en-US"/>
        </w:rPr>
        <w:tab/>
      </w:r>
      <w:bookmarkStart w:id="374" w:name="_Toc62197702"/>
      <w:r>
        <w:rPr>
          <w:lang w:val="en-US"/>
        </w:rPr>
        <w:t>289</w:t>
      </w:r>
      <w:r>
        <w:rPr>
          <w:lang w:val="en-US"/>
        </w:rPr>
        <w:tab/>
        <w:t>Immunity</w:t>
      </w:r>
      <w:bookmarkEnd w:id="374"/>
    </w:p>
    <w:p w14:paraId="1E4F4AFC" w14:textId="77777777" w:rsidR="00E5469D" w:rsidRDefault="00E5469D" w:rsidP="00E5469D">
      <w:pPr>
        <w:pStyle w:val="DraftHeading2"/>
        <w:tabs>
          <w:tab w:val="right" w:pos="1247"/>
        </w:tabs>
        <w:ind w:left="1361" w:hanging="1361"/>
        <w:rPr>
          <w:lang w:val="en-US"/>
        </w:rPr>
      </w:pPr>
      <w:r>
        <w:rPr>
          <w:lang w:val="en-US"/>
        </w:rPr>
        <w:tab/>
      </w:r>
      <w:r w:rsidRPr="00D870C0">
        <w:rPr>
          <w:lang w:val="en-US"/>
        </w:rPr>
        <w:t>(1)</w:t>
      </w:r>
      <w:r>
        <w:rPr>
          <w:lang w:val="en-US"/>
        </w:rPr>
        <w:tab/>
        <w:t>A member of the Board of the National Authority, a committee of the Board or a Ratings Review Panel is not personally liable for anything done or omitted to be done in good faith—</w:t>
      </w:r>
    </w:p>
    <w:p w14:paraId="62FC61A3" w14:textId="77777777" w:rsidR="00E5469D" w:rsidRDefault="00E5469D" w:rsidP="00E5469D">
      <w:pPr>
        <w:pStyle w:val="DraftHeading3"/>
        <w:tabs>
          <w:tab w:val="right" w:pos="1757"/>
        </w:tabs>
        <w:ind w:left="1871" w:hanging="1871"/>
        <w:rPr>
          <w:lang w:val="en-US"/>
        </w:rPr>
      </w:pPr>
      <w:r>
        <w:rPr>
          <w:lang w:val="en-US"/>
        </w:rPr>
        <w:tab/>
      </w:r>
      <w:r w:rsidRPr="00D870C0">
        <w:rPr>
          <w:lang w:val="en-US"/>
        </w:rPr>
        <w:t>(a)</w:t>
      </w:r>
      <w:r>
        <w:rPr>
          <w:lang w:val="en-US"/>
        </w:rPr>
        <w:tab/>
        <w:t>in the exercise of a power or the performance of a function under this Law; or</w:t>
      </w:r>
    </w:p>
    <w:p w14:paraId="073A9DFC" w14:textId="77777777" w:rsidR="00E5469D" w:rsidRDefault="00E5469D" w:rsidP="00E5469D">
      <w:pPr>
        <w:pStyle w:val="DraftHeading3"/>
        <w:tabs>
          <w:tab w:val="right" w:pos="1757"/>
        </w:tabs>
        <w:ind w:left="1871" w:hanging="1871"/>
        <w:rPr>
          <w:lang w:val="en-US"/>
        </w:rPr>
      </w:pPr>
      <w:r>
        <w:rPr>
          <w:lang w:val="en-US"/>
        </w:rPr>
        <w:tab/>
      </w:r>
      <w:r w:rsidRPr="00D870C0">
        <w:rPr>
          <w:lang w:val="en-US"/>
        </w:rPr>
        <w:t>(b)</w:t>
      </w:r>
      <w:r>
        <w:rPr>
          <w:lang w:val="en-US"/>
        </w:rPr>
        <w:tab/>
        <w:t>in the reasonable belief that the action or omission was in the exercise of the power or the performance of the function under this Law.</w:t>
      </w:r>
    </w:p>
    <w:p w14:paraId="6ECB7202" w14:textId="77777777" w:rsidR="00E5469D" w:rsidRPr="00FC5C51" w:rsidRDefault="00E5469D" w:rsidP="00E5469D">
      <w:pPr>
        <w:pStyle w:val="DraftHeading2"/>
        <w:tabs>
          <w:tab w:val="right" w:pos="1247"/>
        </w:tabs>
        <w:ind w:left="1361" w:hanging="1361"/>
        <w:rPr>
          <w:lang w:val="en-US"/>
        </w:rPr>
      </w:pPr>
      <w:r>
        <w:rPr>
          <w:lang w:val="en-US"/>
        </w:rPr>
        <w:tab/>
      </w:r>
      <w:r w:rsidRPr="00FC5C51">
        <w:rPr>
          <w:lang w:val="en-US"/>
        </w:rPr>
        <w:t>(2)</w:t>
      </w:r>
      <w:r>
        <w:rPr>
          <w:lang w:val="en-US"/>
        </w:rPr>
        <w:tab/>
        <w:t>Any liability resulting from an act or omission that would, but for subsection (1), attach to an individual referred to in that subsection attaches instead to the National Authority.</w:t>
      </w:r>
    </w:p>
    <w:p w14:paraId="0DE1B00A" w14:textId="77777777" w:rsidR="00E5469D" w:rsidRDefault="00E5469D" w:rsidP="00E5469D">
      <w:pPr>
        <w:pStyle w:val="DraftHeading2"/>
        <w:tabs>
          <w:tab w:val="right" w:pos="1247"/>
        </w:tabs>
        <w:ind w:left="1361" w:hanging="1361"/>
        <w:rPr>
          <w:lang w:val="en-US"/>
        </w:rPr>
      </w:pPr>
      <w:r>
        <w:rPr>
          <w:lang w:val="en-US"/>
        </w:rPr>
        <w:tab/>
      </w:r>
      <w:r w:rsidRPr="003B7484">
        <w:rPr>
          <w:lang w:val="en-US"/>
        </w:rPr>
        <w:t>(</w:t>
      </w:r>
      <w:r>
        <w:rPr>
          <w:lang w:val="en-US"/>
        </w:rPr>
        <w:t>3</w:t>
      </w:r>
      <w:r w:rsidRPr="003B7484">
        <w:rPr>
          <w:lang w:val="en-US"/>
        </w:rPr>
        <w:t>)</w:t>
      </w:r>
      <w:r>
        <w:rPr>
          <w:lang w:val="en-US"/>
        </w:rPr>
        <w:tab/>
        <w:t>The Regulatory Authority (if an individual) or a member of the governing body of the Regulatory Authority is not personally liable for anything done or omitted to be done in good faith—</w:t>
      </w:r>
    </w:p>
    <w:p w14:paraId="262B261C" w14:textId="77777777" w:rsidR="00E5469D" w:rsidRDefault="00E5469D" w:rsidP="00E5469D">
      <w:pPr>
        <w:pStyle w:val="DraftHeading3"/>
        <w:tabs>
          <w:tab w:val="right" w:pos="1757"/>
        </w:tabs>
        <w:ind w:left="1871" w:hanging="1871"/>
        <w:rPr>
          <w:lang w:val="en-US"/>
        </w:rPr>
      </w:pPr>
      <w:r>
        <w:rPr>
          <w:lang w:val="en-US"/>
        </w:rPr>
        <w:tab/>
      </w:r>
      <w:r w:rsidRPr="00D870C0">
        <w:rPr>
          <w:lang w:val="en-US"/>
        </w:rPr>
        <w:t>(a)</w:t>
      </w:r>
      <w:r>
        <w:rPr>
          <w:lang w:val="en-US"/>
        </w:rPr>
        <w:tab/>
        <w:t>in the exercise of a power or the performance of a function under this Law; or</w:t>
      </w:r>
    </w:p>
    <w:p w14:paraId="6061B5AB" w14:textId="77777777" w:rsidR="00E5469D" w:rsidRPr="00F96841" w:rsidRDefault="00E5469D" w:rsidP="00E5469D">
      <w:pPr>
        <w:pStyle w:val="DraftHeading3"/>
        <w:tabs>
          <w:tab w:val="right" w:pos="1757"/>
        </w:tabs>
        <w:ind w:left="1871" w:hanging="1871"/>
        <w:rPr>
          <w:lang w:val="en-US"/>
        </w:rPr>
      </w:pPr>
      <w:r>
        <w:rPr>
          <w:lang w:val="en-US"/>
        </w:rPr>
        <w:tab/>
      </w:r>
      <w:r w:rsidRPr="00654CE0">
        <w:rPr>
          <w:lang w:val="en-US"/>
        </w:rPr>
        <w:t>(b)</w:t>
      </w:r>
      <w:r>
        <w:rPr>
          <w:lang w:val="en-US"/>
        </w:rPr>
        <w:tab/>
        <w:t>in the reasonable belief that the action or omission was in the exercise of the power or the performance of the function under this Law.</w:t>
      </w:r>
    </w:p>
    <w:p w14:paraId="1F83557D" w14:textId="77777777" w:rsidR="00E5469D" w:rsidRPr="00FC5C51" w:rsidRDefault="00E5469D" w:rsidP="00E5469D">
      <w:pPr>
        <w:pStyle w:val="DraftHeading2"/>
        <w:tabs>
          <w:tab w:val="right" w:pos="1247"/>
        </w:tabs>
        <w:ind w:left="1361" w:hanging="1361"/>
        <w:rPr>
          <w:lang w:val="en-US"/>
        </w:rPr>
      </w:pPr>
      <w:r>
        <w:rPr>
          <w:lang w:val="en-US"/>
        </w:rPr>
        <w:tab/>
      </w:r>
      <w:r w:rsidRPr="00FC5C51">
        <w:rPr>
          <w:lang w:val="en-US"/>
        </w:rPr>
        <w:t>(</w:t>
      </w:r>
      <w:r>
        <w:rPr>
          <w:lang w:val="en-US"/>
        </w:rPr>
        <w:t>4</w:t>
      </w:r>
      <w:r w:rsidRPr="00FC5C51">
        <w:rPr>
          <w:lang w:val="en-US"/>
        </w:rPr>
        <w:t>)</w:t>
      </w:r>
      <w:r>
        <w:rPr>
          <w:lang w:val="en-US"/>
        </w:rPr>
        <w:tab/>
        <w:t>Any liability resulting from an act or omission that would, but for subsection (3), attach to an individual referred to in that subsection attaches instead to the State.</w:t>
      </w:r>
    </w:p>
    <w:p w14:paraId="0C735343" w14:textId="77777777" w:rsidR="00E5469D" w:rsidRDefault="00E5469D" w:rsidP="00E5469D">
      <w:pPr>
        <w:pStyle w:val="DraftHeading1"/>
        <w:tabs>
          <w:tab w:val="right" w:pos="680"/>
        </w:tabs>
        <w:ind w:left="850" w:hanging="850"/>
        <w:rPr>
          <w:lang w:eastAsia="en-AU"/>
        </w:rPr>
      </w:pPr>
      <w:r>
        <w:rPr>
          <w:lang w:eastAsia="en-AU"/>
        </w:rPr>
        <w:tab/>
      </w:r>
      <w:bookmarkStart w:id="375" w:name="_Toc62197703"/>
      <w:r>
        <w:rPr>
          <w:lang w:eastAsia="en-AU"/>
        </w:rPr>
        <w:t>290</w:t>
      </w:r>
      <w:r>
        <w:rPr>
          <w:lang w:eastAsia="en-AU"/>
        </w:rPr>
        <w:tab/>
        <w:t>Immunity—education law</w:t>
      </w:r>
      <w:bookmarkEnd w:id="375"/>
    </w:p>
    <w:p w14:paraId="3F4DE351" w14:textId="77777777" w:rsidR="00E5469D" w:rsidRDefault="00E5469D" w:rsidP="00E5469D">
      <w:pPr>
        <w:pStyle w:val="DraftHeading2"/>
        <w:tabs>
          <w:tab w:val="right" w:pos="1247"/>
        </w:tabs>
        <w:ind w:left="1361" w:hanging="1361"/>
        <w:rPr>
          <w:lang w:eastAsia="en-AU"/>
        </w:rPr>
      </w:pPr>
      <w:r>
        <w:rPr>
          <w:lang w:eastAsia="en-AU"/>
        </w:rPr>
        <w:tab/>
      </w:r>
      <w:r w:rsidRPr="00BD1769">
        <w:rPr>
          <w:lang w:eastAsia="en-AU"/>
        </w:rPr>
        <w:t>(1)</w:t>
      </w:r>
      <w:r>
        <w:rPr>
          <w:lang w:eastAsia="en-AU"/>
        </w:rPr>
        <w:tab/>
        <w:t xml:space="preserve">This section applies if the Regulatory Authority becomes aware of misconduct by a registered teacher or other person who could be subject to disciplinary action under an education law </w:t>
      </w:r>
      <w:r w:rsidRPr="004A6D73">
        <w:rPr>
          <w:lang w:eastAsia="en-AU"/>
        </w:rPr>
        <w:t>of a participating jurisdiction</w:t>
      </w:r>
      <w:r>
        <w:rPr>
          <w:lang w:eastAsia="en-AU"/>
        </w:rPr>
        <w:t>.</w:t>
      </w:r>
    </w:p>
    <w:p w14:paraId="2A167A30" w14:textId="77777777" w:rsidR="00E5469D" w:rsidRDefault="00E5469D" w:rsidP="00E5469D">
      <w:pPr>
        <w:pStyle w:val="DraftHeading2"/>
        <w:tabs>
          <w:tab w:val="right" w:pos="1247"/>
        </w:tabs>
        <w:ind w:left="1361" w:hanging="1361"/>
        <w:rPr>
          <w:lang w:eastAsia="en-AU"/>
        </w:rPr>
      </w:pPr>
      <w:r>
        <w:rPr>
          <w:lang w:eastAsia="en-AU"/>
        </w:rPr>
        <w:tab/>
      </w:r>
      <w:r w:rsidRPr="00BD1769">
        <w:rPr>
          <w:lang w:eastAsia="en-AU"/>
        </w:rPr>
        <w:t>(2)</w:t>
      </w:r>
      <w:r>
        <w:rPr>
          <w:lang w:eastAsia="en-AU"/>
        </w:rPr>
        <w:tab/>
      </w:r>
      <w:r w:rsidRPr="00BD1769">
        <w:rPr>
          <w:lang w:eastAsia="en-AU"/>
        </w:rPr>
        <w:t xml:space="preserve">The Regulatory Authority </w:t>
      </w:r>
      <w:r>
        <w:rPr>
          <w:lang w:eastAsia="en-AU"/>
        </w:rPr>
        <w:tab/>
        <w:t>may refer the matter to the relevant disciplinary body under the education law.</w:t>
      </w:r>
    </w:p>
    <w:p w14:paraId="3B5A3C29" w14:textId="77777777" w:rsidR="00E5469D" w:rsidRPr="00BD1769" w:rsidRDefault="00E5469D" w:rsidP="00E5469D">
      <w:pPr>
        <w:pStyle w:val="DraftHeading2"/>
        <w:tabs>
          <w:tab w:val="right" w:pos="1247"/>
        </w:tabs>
        <w:ind w:left="1361" w:hanging="1361"/>
        <w:rPr>
          <w:lang w:eastAsia="en-AU"/>
        </w:rPr>
      </w:pPr>
      <w:r>
        <w:rPr>
          <w:lang w:eastAsia="en-AU"/>
        </w:rPr>
        <w:tab/>
      </w:r>
      <w:r w:rsidRPr="00BD1769">
        <w:rPr>
          <w:lang w:eastAsia="en-AU"/>
        </w:rPr>
        <w:t>(3)</w:t>
      </w:r>
      <w:r>
        <w:rPr>
          <w:lang w:eastAsia="en-AU"/>
        </w:rPr>
        <w:tab/>
        <w:t>If the Regulatory Authority refers a matter under subsection (2), a prosecution cannot be brought under this Law for an offence in relation to that matter.</w:t>
      </w:r>
    </w:p>
    <w:p w14:paraId="0FC2B7A1" w14:textId="77777777" w:rsidR="00E5469D" w:rsidRDefault="00E5469D" w:rsidP="00E5469D">
      <w:pPr>
        <w:pStyle w:val="DraftHeading1"/>
        <w:tabs>
          <w:tab w:val="right" w:pos="680"/>
        </w:tabs>
        <w:ind w:left="850" w:hanging="850"/>
      </w:pPr>
      <w:r>
        <w:rPr>
          <w:lang w:eastAsia="en-AU"/>
        </w:rPr>
        <w:tab/>
      </w:r>
      <w:bookmarkStart w:id="376" w:name="_Toc62197704"/>
      <w:r>
        <w:rPr>
          <w:lang w:eastAsia="en-AU"/>
        </w:rPr>
        <w:t>291</w:t>
      </w:r>
      <w:r>
        <w:rPr>
          <w:lang w:eastAsia="en-AU"/>
        </w:rPr>
        <w:tab/>
      </w:r>
      <w:r>
        <w:t>Infringement offences</w:t>
      </w:r>
      <w:bookmarkEnd w:id="376"/>
    </w:p>
    <w:p w14:paraId="3C0B60F3" w14:textId="77777777" w:rsidR="00E5469D" w:rsidRDefault="00E5469D" w:rsidP="00E5469D">
      <w:pPr>
        <w:pStyle w:val="DraftHeading2"/>
        <w:tabs>
          <w:tab w:val="right" w:pos="1247"/>
        </w:tabs>
        <w:ind w:left="1361" w:hanging="1361"/>
      </w:pPr>
      <w:r>
        <w:tab/>
        <w:t>(1)</w:t>
      </w:r>
      <w:r>
        <w:tab/>
        <w:t>An authorised officer or other person authorised by the Regulatory Authority may serve an infringement notice on a person for a contravention of—</w:t>
      </w:r>
    </w:p>
    <w:p w14:paraId="1B930C5E" w14:textId="77777777" w:rsidR="0072483A" w:rsidRDefault="0072483A" w:rsidP="0093269E">
      <w:pPr>
        <w:pStyle w:val="SideNote"/>
        <w:framePr w:wrap="around"/>
        <w:rPr>
          <w:lang w:eastAsia="en-AU"/>
        </w:rPr>
      </w:pPr>
      <w:r>
        <w:rPr>
          <w:lang w:eastAsia="en-AU"/>
        </w:rPr>
        <w:t>Sch. s. 291(1)(a) amended by No. 9/2017 s. 6</w:t>
      </w:r>
      <w:r w:rsidR="00916245">
        <w:rPr>
          <w:lang w:eastAsia="en-AU"/>
        </w:rPr>
        <w:t>6</w:t>
      </w:r>
      <w:r>
        <w:rPr>
          <w:lang w:eastAsia="en-AU"/>
        </w:rPr>
        <w:t>.</w:t>
      </w:r>
    </w:p>
    <w:p w14:paraId="734E2D90" w14:textId="77777777" w:rsidR="00E5469D" w:rsidRDefault="00E5469D" w:rsidP="00E5469D">
      <w:pPr>
        <w:pStyle w:val="DraftHeading3"/>
        <w:tabs>
          <w:tab w:val="right" w:pos="1757"/>
        </w:tabs>
        <w:ind w:left="1871" w:hanging="1871"/>
      </w:pPr>
      <w:r>
        <w:tab/>
      </w:r>
      <w:r w:rsidRPr="005771AB">
        <w:t>(a)</w:t>
      </w:r>
      <w:r>
        <w:tab/>
        <w:t xml:space="preserve">section 172, </w:t>
      </w:r>
      <w:r w:rsidR="00916245" w:rsidRPr="00D57BB8">
        <w:rPr>
          <w:lang w:eastAsia="en-AU"/>
        </w:rPr>
        <w:t>173, 176 or 269</w:t>
      </w:r>
      <w:r>
        <w:t>; or</w:t>
      </w:r>
    </w:p>
    <w:p w14:paraId="1936EF17" w14:textId="77777777" w:rsidR="00EE4AB2" w:rsidRDefault="00EE4AB2"/>
    <w:p w14:paraId="6B7F0FE8" w14:textId="77777777" w:rsidR="007E3CA5" w:rsidRDefault="007E3CA5"/>
    <w:p w14:paraId="04922D39" w14:textId="77777777" w:rsidR="00E5469D" w:rsidRDefault="00E5469D" w:rsidP="00E5469D">
      <w:pPr>
        <w:pStyle w:val="DraftHeading3"/>
        <w:tabs>
          <w:tab w:val="right" w:pos="1757"/>
        </w:tabs>
        <w:ind w:left="1871" w:hanging="1871"/>
      </w:pPr>
      <w:r>
        <w:tab/>
      </w:r>
      <w:r w:rsidRPr="005771AB">
        <w:t>(b)</w:t>
      </w:r>
      <w:r w:rsidRPr="005771AB">
        <w:tab/>
      </w:r>
      <w:r>
        <w:t>offences against the national regulations that</w:t>
      </w:r>
      <w:r w:rsidR="007E3CA5">
        <w:t> </w:t>
      </w:r>
      <w:r>
        <w:t>are prescribed for the purposes of this section.</w:t>
      </w:r>
    </w:p>
    <w:p w14:paraId="76DD9395" w14:textId="77777777" w:rsidR="007E3CA5" w:rsidRPr="007E3CA5" w:rsidRDefault="007E3CA5" w:rsidP="007E3CA5"/>
    <w:p w14:paraId="2D73BDF5" w14:textId="77777777" w:rsidR="00E5469D" w:rsidRDefault="00E5469D" w:rsidP="00E5469D">
      <w:pPr>
        <w:pStyle w:val="DraftHeading2"/>
        <w:tabs>
          <w:tab w:val="right" w:pos="1247"/>
        </w:tabs>
        <w:ind w:left="1361" w:hanging="1361"/>
      </w:pPr>
      <w:r>
        <w:tab/>
      </w:r>
      <w:r w:rsidRPr="00C23DA1">
        <w:t>(2)</w:t>
      </w:r>
      <w:r>
        <w:tab/>
        <w:t>The infringement penalty for an offence for which</w:t>
      </w:r>
      <w:r w:rsidR="007E3CA5">
        <w:t> </w:t>
      </w:r>
      <w:r>
        <w:t>an infringement notice may be served on a</w:t>
      </w:r>
      <w:r w:rsidR="007E3CA5">
        <w:t> </w:t>
      </w:r>
      <w:r>
        <w:t>person is the amount which is 10 per cent of the</w:t>
      </w:r>
      <w:r w:rsidR="007E3CA5">
        <w:t> </w:t>
      </w:r>
      <w:r>
        <w:t>maximum penalty that could be imposed on the person in respect of that offence.</w:t>
      </w:r>
    </w:p>
    <w:p w14:paraId="4C4B192C" w14:textId="77777777" w:rsidR="00E5469D" w:rsidRPr="00C23DA1" w:rsidRDefault="00E5469D" w:rsidP="00E5469D">
      <w:pPr>
        <w:pStyle w:val="DraftHeading2"/>
        <w:tabs>
          <w:tab w:val="right" w:pos="1247"/>
        </w:tabs>
        <w:ind w:left="1361" w:hanging="1361"/>
      </w:pPr>
      <w:r>
        <w:tab/>
      </w:r>
      <w:r w:rsidRPr="00C23DA1">
        <w:t>(3)</w:t>
      </w:r>
      <w:r>
        <w:tab/>
        <w:t>An infringement notice must be in the form prescribed or contain the information prescribed by the infringements law of this jurisdiction.</w:t>
      </w:r>
    </w:p>
    <w:p w14:paraId="78119D86" w14:textId="77777777" w:rsidR="00E5469D" w:rsidRDefault="00E5469D" w:rsidP="00E5469D">
      <w:pPr>
        <w:pStyle w:val="DraftHeading2"/>
        <w:tabs>
          <w:tab w:val="right" w:pos="1247"/>
        </w:tabs>
        <w:ind w:left="1361" w:hanging="1361"/>
      </w:pPr>
      <w:r>
        <w:tab/>
        <w:t>(4</w:t>
      </w:r>
      <w:r w:rsidRPr="009566F6">
        <w:t>)</w:t>
      </w:r>
      <w:r>
        <w:tab/>
        <w:t>Subject to this section, the infringements law of this jurisdiction applies to infringement notices served under this section in this jurisdiction.</w:t>
      </w:r>
    </w:p>
    <w:p w14:paraId="56D51723" w14:textId="77777777" w:rsidR="00E5469D" w:rsidRDefault="00E5469D" w:rsidP="00E5469D">
      <w:pPr>
        <w:pStyle w:val="DraftHeading2"/>
        <w:tabs>
          <w:tab w:val="right" w:pos="1247"/>
        </w:tabs>
        <w:ind w:left="1361" w:hanging="1361"/>
      </w:pPr>
      <w:r>
        <w:tab/>
      </w:r>
      <w:r w:rsidRPr="001F5640">
        <w:t>(5)</w:t>
      </w:r>
      <w:r>
        <w:tab/>
        <w:t>The payment of an infringement penalty expiates the offence and is not to be considered in—</w:t>
      </w:r>
    </w:p>
    <w:p w14:paraId="47E5847D" w14:textId="77777777" w:rsidR="00E5469D" w:rsidRDefault="00E5469D" w:rsidP="00E5469D">
      <w:pPr>
        <w:pStyle w:val="DraftHeading3"/>
        <w:tabs>
          <w:tab w:val="right" w:pos="1757"/>
        </w:tabs>
        <w:ind w:left="1871" w:hanging="1871"/>
      </w:pPr>
      <w:r>
        <w:tab/>
      </w:r>
      <w:r w:rsidRPr="001F5640">
        <w:t>(a)</w:t>
      </w:r>
      <w:r>
        <w:tab/>
        <w:t>assessing whether a person is a fit and proper person to be involved in the provision of, or to be a supervisor of, an education and care service; or</w:t>
      </w:r>
    </w:p>
    <w:p w14:paraId="4B188308" w14:textId="77777777" w:rsidR="00E5469D" w:rsidRPr="001F5640" w:rsidRDefault="00E5469D" w:rsidP="00E5469D">
      <w:pPr>
        <w:pStyle w:val="DraftHeading3"/>
        <w:tabs>
          <w:tab w:val="right" w:pos="1757"/>
        </w:tabs>
        <w:ind w:left="1871" w:hanging="1871"/>
      </w:pPr>
      <w:r>
        <w:tab/>
      </w:r>
      <w:r w:rsidRPr="001F5640">
        <w:t>(b)</w:t>
      </w:r>
      <w:r>
        <w:tab/>
        <w:t>assessing an approved education and care service under Part 5.</w:t>
      </w:r>
    </w:p>
    <w:p w14:paraId="066798A9" w14:textId="77777777" w:rsidR="00E5469D" w:rsidRDefault="00E5469D" w:rsidP="00E5469D">
      <w:pPr>
        <w:pStyle w:val="DraftHeading1"/>
        <w:tabs>
          <w:tab w:val="right" w:pos="680"/>
        </w:tabs>
        <w:ind w:left="850" w:hanging="850"/>
      </w:pPr>
      <w:r>
        <w:tab/>
      </w:r>
      <w:bookmarkStart w:id="377" w:name="_Toc62197705"/>
      <w:r>
        <w:t>292</w:t>
      </w:r>
      <w:r>
        <w:tab/>
        <w:t>Evidentiary certificates</w:t>
      </w:r>
      <w:bookmarkEnd w:id="377"/>
    </w:p>
    <w:p w14:paraId="4F583B33" w14:textId="77777777" w:rsidR="00E5469D" w:rsidRPr="00057859" w:rsidRDefault="00E5469D" w:rsidP="00E5469D">
      <w:pPr>
        <w:pStyle w:val="BodySectionSub"/>
        <w:rPr>
          <w:lang w:val="en-US"/>
        </w:rPr>
      </w:pPr>
      <w:r w:rsidRPr="00057859">
        <w:rPr>
          <w:lang w:val="en-US"/>
        </w:rPr>
        <w:t xml:space="preserve">A certificate purporting to be signed by the chief executive officer of the National Authority </w:t>
      </w:r>
      <w:r w:rsidRPr="001F5640">
        <w:rPr>
          <w:lang w:val="en-US"/>
        </w:rPr>
        <w:t>or by a</w:t>
      </w:r>
      <w:r w:rsidR="007E3CA5">
        <w:rPr>
          <w:lang w:val="en-US"/>
        </w:rPr>
        <w:t> </w:t>
      </w:r>
      <w:r w:rsidRPr="001F5640">
        <w:rPr>
          <w:lang w:val="en-US"/>
        </w:rPr>
        <w:t xml:space="preserve">Regulatory Authority </w:t>
      </w:r>
      <w:r w:rsidRPr="00057859">
        <w:rPr>
          <w:lang w:val="en-US"/>
        </w:rPr>
        <w:t>and stating any of the following matters is prima facie evidence of the matter—</w:t>
      </w:r>
    </w:p>
    <w:p w14:paraId="06E3E906" w14:textId="77777777" w:rsidR="00E5469D" w:rsidRPr="00057859" w:rsidRDefault="00E5469D" w:rsidP="00E5469D">
      <w:pPr>
        <w:pStyle w:val="DraftHeading3"/>
        <w:tabs>
          <w:tab w:val="right" w:pos="1757"/>
        </w:tabs>
        <w:ind w:left="1871" w:hanging="1871"/>
        <w:rPr>
          <w:lang w:val="en-US"/>
        </w:rPr>
      </w:pPr>
      <w:r>
        <w:rPr>
          <w:lang w:val="en-US"/>
        </w:rPr>
        <w:tab/>
      </w:r>
      <w:r w:rsidRPr="00057859">
        <w:rPr>
          <w:lang w:val="en-US"/>
        </w:rPr>
        <w:t>(a)</w:t>
      </w:r>
      <w:r w:rsidRPr="00057859">
        <w:rPr>
          <w:lang w:val="en-US"/>
        </w:rPr>
        <w:tab/>
        <w:t>a stated document is one of the following things made, given, issued or kept under this Law—</w:t>
      </w:r>
    </w:p>
    <w:p w14:paraId="706F4852" w14:textId="77777777" w:rsidR="00E5469D" w:rsidRPr="00057859" w:rsidRDefault="00E5469D" w:rsidP="00E5469D">
      <w:pPr>
        <w:pStyle w:val="DraftHeading4"/>
        <w:tabs>
          <w:tab w:val="right" w:pos="2268"/>
        </w:tabs>
        <w:ind w:left="2381" w:hanging="2381"/>
        <w:rPr>
          <w:lang w:val="en-US"/>
        </w:rPr>
      </w:pPr>
      <w:r>
        <w:rPr>
          <w:lang w:val="en-US"/>
        </w:rPr>
        <w:tab/>
      </w:r>
      <w:r w:rsidRPr="00057859">
        <w:rPr>
          <w:lang w:val="en-US"/>
        </w:rPr>
        <w:t>(i)</w:t>
      </w:r>
      <w:r w:rsidRPr="00057859">
        <w:rPr>
          <w:lang w:val="en-US"/>
        </w:rPr>
        <w:tab/>
        <w:t>an appointment, approval or decision;</w:t>
      </w:r>
    </w:p>
    <w:p w14:paraId="78365404" w14:textId="77777777" w:rsidR="00E5469D" w:rsidRDefault="00E5469D" w:rsidP="00E5469D">
      <w:pPr>
        <w:pStyle w:val="DraftHeading4"/>
        <w:tabs>
          <w:tab w:val="right" w:pos="2268"/>
        </w:tabs>
        <w:ind w:left="2381" w:hanging="2381"/>
        <w:rPr>
          <w:lang w:val="en-US"/>
        </w:rPr>
      </w:pPr>
      <w:r>
        <w:rPr>
          <w:lang w:val="en-US"/>
        </w:rPr>
        <w:tab/>
      </w:r>
      <w:r w:rsidRPr="00057859">
        <w:rPr>
          <w:lang w:val="en-US"/>
        </w:rPr>
        <w:t>(ii)</w:t>
      </w:r>
      <w:r w:rsidRPr="00057859">
        <w:rPr>
          <w:lang w:val="en-US"/>
        </w:rPr>
        <w:tab/>
        <w:t>a notice, direction or requirement;</w:t>
      </w:r>
    </w:p>
    <w:p w14:paraId="574222C0" w14:textId="77777777" w:rsidR="00BC1BD9" w:rsidRDefault="00BC1BD9" w:rsidP="00BC1BD9">
      <w:pPr>
        <w:rPr>
          <w:lang w:val="en-US"/>
        </w:rPr>
      </w:pPr>
    </w:p>
    <w:p w14:paraId="1F3BFEFC" w14:textId="77777777" w:rsidR="00BC1BD9" w:rsidRDefault="00BC1BD9" w:rsidP="00BC1BD9">
      <w:pPr>
        <w:rPr>
          <w:lang w:val="en-US"/>
        </w:rPr>
      </w:pPr>
    </w:p>
    <w:p w14:paraId="5BB1DE37" w14:textId="77777777" w:rsidR="00BC1BD9" w:rsidRPr="00BC1BD9" w:rsidRDefault="00BC1BD9" w:rsidP="00BC1BD9">
      <w:pPr>
        <w:rPr>
          <w:lang w:val="en-US"/>
        </w:rPr>
      </w:pPr>
    </w:p>
    <w:p w14:paraId="51A6C78F" w14:textId="77777777" w:rsidR="005C50C6" w:rsidRDefault="005C50C6" w:rsidP="0093269E">
      <w:pPr>
        <w:pStyle w:val="SideNote"/>
        <w:framePr w:wrap="around"/>
        <w:rPr>
          <w:lang w:eastAsia="en-AU"/>
        </w:rPr>
      </w:pPr>
      <w:r>
        <w:rPr>
          <w:lang w:eastAsia="en-AU"/>
        </w:rPr>
        <w:t>Sch. s. 292(a)(iii)</w:t>
      </w:r>
      <w:r>
        <w:rPr>
          <w:b w:val="0"/>
          <w:i/>
        </w:rPr>
        <w:t xml:space="preserve"> </w:t>
      </w:r>
      <w:r>
        <w:rPr>
          <w:lang w:eastAsia="en-AU"/>
        </w:rPr>
        <w:t>repealed by No. 9/2017 s. 53(5)(a).</w:t>
      </w:r>
    </w:p>
    <w:p w14:paraId="0642A227" w14:textId="77777777" w:rsidR="00EE4AB2" w:rsidRDefault="005C50C6">
      <w:pPr>
        <w:pStyle w:val="Stars"/>
        <w:rPr>
          <w:lang w:val="en-US"/>
        </w:rPr>
      </w:pPr>
      <w:r>
        <w:rPr>
          <w:lang w:val="en-US"/>
        </w:rPr>
        <w:tab/>
        <w:t>*</w:t>
      </w:r>
      <w:r>
        <w:rPr>
          <w:lang w:val="en-US"/>
        </w:rPr>
        <w:tab/>
        <w:t>*</w:t>
      </w:r>
      <w:r>
        <w:rPr>
          <w:lang w:val="en-US"/>
        </w:rPr>
        <w:tab/>
        <w:t>*</w:t>
      </w:r>
      <w:r>
        <w:rPr>
          <w:lang w:val="en-US"/>
        </w:rPr>
        <w:tab/>
        <w:t>*</w:t>
      </w:r>
      <w:r>
        <w:rPr>
          <w:lang w:val="en-US"/>
        </w:rPr>
        <w:tab/>
        <w:t>*</w:t>
      </w:r>
    </w:p>
    <w:p w14:paraId="4553668B" w14:textId="77777777" w:rsidR="00EE4AB2" w:rsidRDefault="00EE4AB2"/>
    <w:p w14:paraId="2B91BB10" w14:textId="77777777" w:rsidR="007E3CA5" w:rsidRDefault="007E3CA5"/>
    <w:p w14:paraId="10C2231E" w14:textId="77777777" w:rsidR="00E5469D" w:rsidRPr="00057859" w:rsidRDefault="00E5469D" w:rsidP="00E5469D">
      <w:pPr>
        <w:pStyle w:val="DraftHeading4"/>
        <w:tabs>
          <w:tab w:val="right" w:pos="2268"/>
        </w:tabs>
        <w:ind w:left="2381" w:hanging="2381"/>
        <w:rPr>
          <w:lang w:val="en-US"/>
        </w:rPr>
      </w:pPr>
      <w:r>
        <w:rPr>
          <w:lang w:val="en-US"/>
        </w:rPr>
        <w:tab/>
      </w:r>
      <w:r w:rsidRPr="00057859">
        <w:rPr>
          <w:lang w:val="en-US"/>
        </w:rPr>
        <w:t>(iv)</w:t>
      </w:r>
      <w:r w:rsidRPr="00057859">
        <w:rPr>
          <w:lang w:val="en-US"/>
        </w:rPr>
        <w:tab/>
        <w:t>a register, or an extract from a register;</w:t>
      </w:r>
    </w:p>
    <w:p w14:paraId="02C9E243" w14:textId="77777777" w:rsidR="00E5469D" w:rsidRPr="00057859" w:rsidRDefault="00E5469D" w:rsidP="00E5469D">
      <w:pPr>
        <w:pStyle w:val="DraftHeading4"/>
        <w:tabs>
          <w:tab w:val="right" w:pos="2268"/>
        </w:tabs>
        <w:ind w:left="2381" w:hanging="2381"/>
        <w:rPr>
          <w:lang w:val="en-US"/>
        </w:rPr>
      </w:pPr>
      <w:r>
        <w:rPr>
          <w:lang w:val="en-US"/>
        </w:rPr>
        <w:tab/>
      </w:r>
      <w:r w:rsidRPr="00057859">
        <w:rPr>
          <w:lang w:val="en-US"/>
        </w:rPr>
        <w:t>(v)</w:t>
      </w:r>
      <w:r w:rsidRPr="00057859">
        <w:rPr>
          <w:lang w:val="en-US"/>
        </w:rPr>
        <w:tab/>
        <w:t>a record, or an extract from a record;</w:t>
      </w:r>
    </w:p>
    <w:p w14:paraId="15F9C5D6" w14:textId="77777777" w:rsidR="00E5469D" w:rsidRPr="00057859" w:rsidRDefault="00E5469D" w:rsidP="00E5469D">
      <w:pPr>
        <w:pStyle w:val="DraftHeading3"/>
        <w:tabs>
          <w:tab w:val="right" w:pos="1757"/>
        </w:tabs>
        <w:ind w:left="1871" w:hanging="1871"/>
        <w:rPr>
          <w:lang w:val="en-US"/>
        </w:rPr>
      </w:pPr>
      <w:r>
        <w:rPr>
          <w:lang w:val="en-US"/>
        </w:rPr>
        <w:tab/>
      </w:r>
      <w:r w:rsidRPr="00057859">
        <w:rPr>
          <w:lang w:val="en-US"/>
        </w:rPr>
        <w:t>(b)</w:t>
      </w:r>
      <w:r w:rsidRPr="00057859">
        <w:rPr>
          <w:lang w:val="en-US"/>
        </w:rPr>
        <w:tab/>
        <w:t>a stated document is another document kept under this Law;</w:t>
      </w:r>
    </w:p>
    <w:p w14:paraId="2A275DA4" w14:textId="77777777" w:rsidR="00E5469D" w:rsidRPr="00057859" w:rsidRDefault="00E5469D" w:rsidP="00E5469D">
      <w:pPr>
        <w:pStyle w:val="DraftHeading3"/>
        <w:tabs>
          <w:tab w:val="right" w:pos="1757"/>
        </w:tabs>
        <w:ind w:left="1871" w:hanging="1871"/>
        <w:rPr>
          <w:lang w:val="en-US"/>
        </w:rPr>
      </w:pPr>
      <w:r>
        <w:rPr>
          <w:lang w:val="en-US"/>
        </w:rPr>
        <w:tab/>
      </w:r>
      <w:r w:rsidRPr="00057859">
        <w:rPr>
          <w:lang w:val="en-US"/>
        </w:rPr>
        <w:t>(c)</w:t>
      </w:r>
      <w:r w:rsidRPr="00057859">
        <w:rPr>
          <w:lang w:val="en-US"/>
        </w:rPr>
        <w:tab/>
        <w:t>a stated document is a copy of a document mentioned in paragraph (a) or (b);</w:t>
      </w:r>
    </w:p>
    <w:p w14:paraId="43401E37" w14:textId="77777777" w:rsidR="005C50C6" w:rsidRDefault="005C50C6" w:rsidP="0093269E">
      <w:pPr>
        <w:pStyle w:val="SideNote"/>
        <w:framePr w:wrap="around"/>
        <w:rPr>
          <w:lang w:eastAsia="en-AU"/>
        </w:rPr>
      </w:pPr>
      <w:r>
        <w:rPr>
          <w:lang w:eastAsia="en-AU"/>
        </w:rPr>
        <w:t>Sch. s. 292(d)</w:t>
      </w:r>
      <w:r>
        <w:rPr>
          <w:b w:val="0"/>
          <w:i/>
        </w:rPr>
        <w:t xml:space="preserve"> </w:t>
      </w:r>
      <w:r>
        <w:rPr>
          <w:lang w:eastAsia="en-AU"/>
        </w:rPr>
        <w:t>amended by No. 9/2017 s. 53(5)(b).</w:t>
      </w:r>
    </w:p>
    <w:p w14:paraId="0DD40252" w14:textId="77777777" w:rsidR="00E5469D" w:rsidRDefault="00E5469D" w:rsidP="00E5469D">
      <w:pPr>
        <w:pStyle w:val="DraftHeading3"/>
        <w:tabs>
          <w:tab w:val="right" w:pos="1757"/>
        </w:tabs>
        <w:ind w:left="1871" w:hanging="1871"/>
        <w:rPr>
          <w:lang w:val="en-US"/>
        </w:rPr>
      </w:pPr>
      <w:r>
        <w:rPr>
          <w:lang w:val="en-US"/>
        </w:rPr>
        <w:tab/>
      </w:r>
      <w:r w:rsidRPr="00057859">
        <w:rPr>
          <w:lang w:val="en-US"/>
        </w:rPr>
        <w:t>(d)</w:t>
      </w:r>
      <w:r w:rsidRPr="00057859">
        <w:rPr>
          <w:lang w:val="en-US"/>
        </w:rPr>
        <w:tab/>
        <w:t>on a stated day, or during a stated period, a stated person was or was not an approved provider;</w:t>
      </w:r>
    </w:p>
    <w:p w14:paraId="1969AB34" w14:textId="77777777" w:rsidR="00E5469D" w:rsidRPr="007E5CD5" w:rsidRDefault="00E5469D" w:rsidP="00E5469D">
      <w:pPr>
        <w:pStyle w:val="DraftHeading3"/>
        <w:tabs>
          <w:tab w:val="right" w:pos="1757"/>
        </w:tabs>
        <w:ind w:left="1871" w:hanging="1871"/>
        <w:rPr>
          <w:lang w:val="en-US"/>
        </w:rPr>
      </w:pPr>
      <w:r>
        <w:rPr>
          <w:lang w:val="en-US"/>
        </w:rPr>
        <w:tab/>
      </w:r>
      <w:r w:rsidRPr="007E5CD5">
        <w:rPr>
          <w:lang w:val="en-US"/>
        </w:rPr>
        <w:t>(e)</w:t>
      </w:r>
      <w:r>
        <w:rPr>
          <w:lang w:val="en-US"/>
        </w:rPr>
        <w:tab/>
        <w:t>on a stated day, or during a stated period, an education and care service was or was not an approved education and care service;</w:t>
      </w:r>
    </w:p>
    <w:p w14:paraId="05D9B233" w14:textId="77777777" w:rsidR="00E5469D" w:rsidRPr="00057859" w:rsidRDefault="00E5469D" w:rsidP="00E5469D">
      <w:pPr>
        <w:pStyle w:val="DraftHeading3"/>
        <w:tabs>
          <w:tab w:val="right" w:pos="1757"/>
        </w:tabs>
        <w:ind w:left="1871" w:hanging="1871"/>
        <w:rPr>
          <w:lang w:val="en-US"/>
        </w:rPr>
      </w:pPr>
      <w:r>
        <w:rPr>
          <w:lang w:val="en-US"/>
        </w:rPr>
        <w:tab/>
      </w:r>
      <w:r w:rsidRPr="00057859">
        <w:rPr>
          <w:lang w:val="en-US"/>
        </w:rPr>
        <w:t>(</w:t>
      </w:r>
      <w:r>
        <w:rPr>
          <w:lang w:val="en-US"/>
        </w:rPr>
        <w:t>f</w:t>
      </w:r>
      <w:r w:rsidRPr="00057859">
        <w:rPr>
          <w:lang w:val="en-US"/>
        </w:rPr>
        <w:t>)</w:t>
      </w:r>
      <w:r w:rsidRPr="00057859">
        <w:rPr>
          <w:lang w:val="en-US"/>
        </w:rPr>
        <w:tab/>
        <w:t>on a stated day, or during a stated period, an approval was or was not subject to a stated condition;</w:t>
      </w:r>
    </w:p>
    <w:p w14:paraId="0B960CDF" w14:textId="77777777" w:rsidR="005C50C6" w:rsidRDefault="005C50C6" w:rsidP="0093269E">
      <w:pPr>
        <w:pStyle w:val="SideNote"/>
        <w:framePr w:wrap="around"/>
        <w:rPr>
          <w:lang w:eastAsia="en-AU"/>
        </w:rPr>
      </w:pPr>
      <w:r>
        <w:rPr>
          <w:lang w:eastAsia="en-AU"/>
        </w:rPr>
        <w:t>Sch. s. 292(g)</w:t>
      </w:r>
      <w:r>
        <w:rPr>
          <w:b w:val="0"/>
          <w:i/>
        </w:rPr>
        <w:t xml:space="preserve"> </w:t>
      </w:r>
      <w:r>
        <w:rPr>
          <w:lang w:eastAsia="en-AU"/>
        </w:rPr>
        <w:t>amended by No. 9/2017 s. 53(5)(c).</w:t>
      </w:r>
    </w:p>
    <w:p w14:paraId="16787F49" w14:textId="77777777" w:rsidR="00E5469D" w:rsidRDefault="00E5469D" w:rsidP="00E5469D">
      <w:pPr>
        <w:pStyle w:val="DraftHeading3"/>
        <w:tabs>
          <w:tab w:val="right" w:pos="1757"/>
        </w:tabs>
        <w:ind w:left="1871" w:hanging="1871"/>
        <w:rPr>
          <w:lang w:val="en-US"/>
        </w:rPr>
      </w:pPr>
      <w:r>
        <w:rPr>
          <w:lang w:val="en-US"/>
        </w:rPr>
        <w:tab/>
      </w:r>
      <w:r w:rsidRPr="00057859">
        <w:rPr>
          <w:lang w:val="en-US"/>
        </w:rPr>
        <w:t>(</w:t>
      </w:r>
      <w:r>
        <w:rPr>
          <w:lang w:val="en-US"/>
        </w:rPr>
        <w:t>g</w:t>
      </w:r>
      <w:r w:rsidRPr="00057859">
        <w:rPr>
          <w:lang w:val="en-US"/>
        </w:rPr>
        <w:t>)</w:t>
      </w:r>
      <w:r w:rsidRPr="00057859">
        <w:rPr>
          <w:lang w:val="en-US"/>
        </w:rPr>
        <w:tab/>
        <w:t>on a stated day, an approval was suspended or cancelled;</w:t>
      </w:r>
    </w:p>
    <w:p w14:paraId="27B7D6CF" w14:textId="77777777" w:rsidR="007E3CA5" w:rsidRPr="007E3CA5" w:rsidRDefault="007E3CA5" w:rsidP="007E3CA5">
      <w:pPr>
        <w:rPr>
          <w:lang w:val="en-US"/>
        </w:rPr>
      </w:pPr>
    </w:p>
    <w:p w14:paraId="52B87B05" w14:textId="77777777" w:rsidR="00E5469D" w:rsidRPr="00057859" w:rsidRDefault="00E5469D" w:rsidP="00E5469D">
      <w:pPr>
        <w:pStyle w:val="DraftHeading3"/>
        <w:tabs>
          <w:tab w:val="right" w:pos="1757"/>
        </w:tabs>
        <w:ind w:left="1871" w:hanging="1871"/>
        <w:rPr>
          <w:lang w:val="en-US"/>
        </w:rPr>
      </w:pPr>
      <w:r>
        <w:rPr>
          <w:lang w:val="en-US"/>
        </w:rPr>
        <w:tab/>
      </w:r>
      <w:r w:rsidRPr="00057859">
        <w:rPr>
          <w:lang w:val="en-US"/>
        </w:rPr>
        <w:t>(</w:t>
      </w:r>
      <w:r>
        <w:rPr>
          <w:lang w:val="en-US"/>
        </w:rPr>
        <w:t>h</w:t>
      </w:r>
      <w:r w:rsidRPr="00057859">
        <w:rPr>
          <w:lang w:val="en-US"/>
        </w:rPr>
        <w:t>)</w:t>
      </w:r>
      <w:r w:rsidRPr="00057859">
        <w:rPr>
          <w:lang w:val="en-US"/>
        </w:rPr>
        <w:tab/>
        <w:t>on a stated day, or during a stated period, an appointment as authorised officer was, or was not</w:t>
      </w:r>
      <w:r>
        <w:rPr>
          <w:lang w:val="en-US"/>
        </w:rPr>
        <w:t>, in force for a stated person;</w:t>
      </w:r>
    </w:p>
    <w:p w14:paraId="0A545506" w14:textId="77777777" w:rsidR="00E5469D" w:rsidRPr="00057859" w:rsidRDefault="00E5469D" w:rsidP="00E5469D">
      <w:pPr>
        <w:pStyle w:val="DraftHeading3"/>
        <w:tabs>
          <w:tab w:val="right" w:pos="1757"/>
        </w:tabs>
        <w:ind w:left="1871" w:hanging="1871"/>
        <w:rPr>
          <w:lang w:val="en-US"/>
        </w:rPr>
      </w:pPr>
      <w:r>
        <w:rPr>
          <w:lang w:val="en-US"/>
        </w:rPr>
        <w:tab/>
      </w:r>
      <w:r w:rsidRPr="00057859">
        <w:rPr>
          <w:lang w:val="en-US"/>
        </w:rPr>
        <w:t>(</w:t>
      </w:r>
      <w:r>
        <w:rPr>
          <w:lang w:val="en-US"/>
        </w:rPr>
        <w:t>i</w:t>
      </w:r>
      <w:r w:rsidRPr="00057859">
        <w:rPr>
          <w:lang w:val="en-US"/>
        </w:rPr>
        <w:t>)</w:t>
      </w:r>
      <w:r w:rsidRPr="00057859">
        <w:rPr>
          <w:lang w:val="en-US"/>
        </w:rPr>
        <w:tab/>
        <w:t>on a stated day, a stated person was given a stated notice or direction under this Law;</w:t>
      </w:r>
    </w:p>
    <w:p w14:paraId="604E715D" w14:textId="77777777" w:rsidR="00E5469D" w:rsidRDefault="00E5469D" w:rsidP="00E5469D">
      <w:pPr>
        <w:pStyle w:val="DraftHeading3"/>
        <w:tabs>
          <w:tab w:val="right" w:pos="1757"/>
        </w:tabs>
        <w:ind w:left="1871" w:hanging="1871"/>
        <w:rPr>
          <w:lang w:val="en-US"/>
        </w:rPr>
      </w:pPr>
      <w:r>
        <w:rPr>
          <w:lang w:val="en-US"/>
        </w:rPr>
        <w:tab/>
      </w:r>
      <w:r w:rsidRPr="00057859">
        <w:rPr>
          <w:lang w:val="en-US"/>
        </w:rPr>
        <w:t>(</w:t>
      </w:r>
      <w:r>
        <w:rPr>
          <w:lang w:val="en-US"/>
        </w:rPr>
        <w:t>j</w:t>
      </w:r>
      <w:r w:rsidRPr="00057859">
        <w:rPr>
          <w:lang w:val="en-US"/>
        </w:rPr>
        <w:t>)</w:t>
      </w:r>
      <w:r w:rsidRPr="00057859">
        <w:rPr>
          <w:lang w:val="en-US"/>
        </w:rPr>
        <w:tab/>
        <w:t>on a stated day, a stated requirement was made of a stated person.</w:t>
      </w:r>
    </w:p>
    <w:p w14:paraId="3C5FE0BD" w14:textId="77777777" w:rsidR="00BC1BD9" w:rsidRDefault="00BC1BD9" w:rsidP="00BC1BD9">
      <w:pPr>
        <w:rPr>
          <w:lang w:val="en-US"/>
        </w:rPr>
      </w:pPr>
    </w:p>
    <w:p w14:paraId="453D9856" w14:textId="77777777" w:rsidR="00BC1BD9" w:rsidRDefault="00BC1BD9" w:rsidP="00BC1BD9">
      <w:pPr>
        <w:rPr>
          <w:lang w:val="en-US"/>
        </w:rPr>
      </w:pPr>
    </w:p>
    <w:p w14:paraId="670A07BC" w14:textId="77777777" w:rsidR="00BC1BD9" w:rsidRPr="00BC1BD9" w:rsidRDefault="00BC1BD9" w:rsidP="00BC1BD9">
      <w:pPr>
        <w:rPr>
          <w:lang w:val="en-US"/>
        </w:rPr>
      </w:pPr>
    </w:p>
    <w:p w14:paraId="06D7B81A" w14:textId="77777777" w:rsidR="00E5469D" w:rsidRPr="00F854A8" w:rsidRDefault="00E5469D" w:rsidP="00E5469D">
      <w:pPr>
        <w:pStyle w:val="Heading-DIVISION"/>
        <w:rPr>
          <w:lang w:val="en-US"/>
        </w:rPr>
      </w:pPr>
      <w:bookmarkStart w:id="378" w:name="_Toc62197706"/>
      <w:r>
        <w:rPr>
          <w:lang w:val="en-US"/>
        </w:rPr>
        <w:t>Division 5—Service of notices</w:t>
      </w:r>
      <w:bookmarkEnd w:id="378"/>
    </w:p>
    <w:p w14:paraId="1CBE7A24" w14:textId="77777777" w:rsidR="00E5469D" w:rsidRDefault="00E5469D" w:rsidP="00E5469D">
      <w:pPr>
        <w:pStyle w:val="DraftHeading1"/>
        <w:tabs>
          <w:tab w:val="right" w:pos="680"/>
        </w:tabs>
        <w:ind w:left="850" w:hanging="850"/>
        <w:rPr>
          <w:lang w:eastAsia="en-AU"/>
        </w:rPr>
      </w:pPr>
      <w:r>
        <w:rPr>
          <w:lang w:eastAsia="en-AU"/>
        </w:rPr>
        <w:tab/>
      </w:r>
      <w:bookmarkStart w:id="379" w:name="_Toc62197707"/>
      <w:r>
        <w:rPr>
          <w:lang w:eastAsia="en-AU"/>
        </w:rPr>
        <w:t>293</w:t>
      </w:r>
      <w:r>
        <w:rPr>
          <w:lang w:eastAsia="en-AU"/>
        </w:rPr>
        <w:tab/>
        <w:t>Service of notices</w:t>
      </w:r>
      <w:bookmarkEnd w:id="379"/>
    </w:p>
    <w:p w14:paraId="52606F80" w14:textId="77777777" w:rsidR="00E5469D" w:rsidRDefault="00E5469D" w:rsidP="00E5469D">
      <w:pPr>
        <w:pStyle w:val="DraftHeading2"/>
        <w:tabs>
          <w:tab w:val="right" w:pos="1247"/>
        </w:tabs>
        <w:ind w:left="1361" w:hanging="1361"/>
        <w:rPr>
          <w:lang w:eastAsia="en-AU"/>
        </w:rPr>
      </w:pPr>
      <w:r>
        <w:rPr>
          <w:lang w:eastAsia="en-AU"/>
        </w:rPr>
        <w:tab/>
      </w:r>
      <w:r w:rsidRPr="008602FB">
        <w:rPr>
          <w:lang w:eastAsia="en-AU"/>
        </w:rPr>
        <w:t>(1)</w:t>
      </w:r>
      <w:r>
        <w:rPr>
          <w:lang w:eastAsia="en-AU"/>
        </w:rPr>
        <w:tab/>
        <w:t>If this Law requires or permits a notice to be served on a person, the notice may be served—</w:t>
      </w:r>
    </w:p>
    <w:p w14:paraId="58A252B9" w14:textId="77777777" w:rsidR="00E5469D" w:rsidRDefault="00E5469D" w:rsidP="00E5469D">
      <w:pPr>
        <w:pStyle w:val="DraftHeading3"/>
        <w:tabs>
          <w:tab w:val="right" w:pos="1757"/>
        </w:tabs>
        <w:ind w:left="1871" w:hanging="1871"/>
        <w:rPr>
          <w:lang w:eastAsia="en-AU"/>
        </w:rPr>
      </w:pPr>
      <w:r>
        <w:rPr>
          <w:lang w:eastAsia="en-AU"/>
        </w:rPr>
        <w:tab/>
      </w:r>
      <w:r w:rsidRPr="008602FB">
        <w:rPr>
          <w:lang w:eastAsia="en-AU"/>
        </w:rPr>
        <w:t>(a)</w:t>
      </w:r>
      <w:r>
        <w:rPr>
          <w:lang w:eastAsia="en-AU"/>
        </w:rPr>
        <w:tab/>
        <w:t>on an individual by—</w:t>
      </w:r>
    </w:p>
    <w:p w14:paraId="664C5926" w14:textId="77777777" w:rsidR="00E5469D" w:rsidRDefault="00E5469D" w:rsidP="00E5469D">
      <w:pPr>
        <w:pStyle w:val="DraftHeading4"/>
        <w:tabs>
          <w:tab w:val="right" w:pos="2268"/>
        </w:tabs>
        <w:ind w:left="2381" w:hanging="2381"/>
        <w:rPr>
          <w:lang w:eastAsia="en-AU"/>
        </w:rPr>
      </w:pPr>
      <w:r>
        <w:rPr>
          <w:lang w:eastAsia="en-AU"/>
        </w:rPr>
        <w:tab/>
      </w:r>
      <w:r w:rsidRPr="008602FB">
        <w:rPr>
          <w:lang w:eastAsia="en-AU"/>
        </w:rPr>
        <w:t>(</w:t>
      </w:r>
      <w:r>
        <w:rPr>
          <w:lang w:eastAsia="en-AU"/>
        </w:rPr>
        <w:t>i</w:t>
      </w:r>
      <w:r w:rsidRPr="008602FB">
        <w:rPr>
          <w:lang w:eastAsia="en-AU"/>
        </w:rPr>
        <w:t>)</w:t>
      </w:r>
      <w:r>
        <w:rPr>
          <w:lang w:eastAsia="en-AU"/>
        </w:rPr>
        <w:tab/>
        <w:t>delivering it to the individual personally; or</w:t>
      </w:r>
    </w:p>
    <w:p w14:paraId="1A04EDC2" w14:textId="77777777" w:rsidR="00E5469D" w:rsidRDefault="00E5469D" w:rsidP="00E5469D">
      <w:pPr>
        <w:pStyle w:val="DraftHeading4"/>
        <w:tabs>
          <w:tab w:val="right" w:pos="2268"/>
        </w:tabs>
        <w:ind w:left="2381" w:hanging="2381"/>
        <w:rPr>
          <w:lang w:eastAsia="en-AU"/>
        </w:rPr>
      </w:pPr>
      <w:r>
        <w:rPr>
          <w:lang w:eastAsia="en-AU"/>
        </w:rPr>
        <w:tab/>
      </w:r>
      <w:r w:rsidRPr="008602FB">
        <w:rPr>
          <w:lang w:eastAsia="en-AU"/>
        </w:rPr>
        <w:t>(ii)</w:t>
      </w:r>
      <w:r>
        <w:rPr>
          <w:lang w:eastAsia="en-AU"/>
        </w:rP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14:paraId="4A21F4FB" w14:textId="77777777" w:rsidR="00E5469D" w:rsidRDefault="00E5469D" w:rsidP="00E5469D">
      <w:pPr>
        <w:pStyle w:val="DraftHeading4"/>
        <w:tabs>
          <w:tab w:val="right" w:pos="2268"/>
        </w:tabs>
        <w:ind w:left="2381" w:hanging="2381"/>
        <w:rPr>
          <w:lang w:eastAsia="en-AU"/>
        </w:rPr>
      </w:pPr>
      <w:r>
        <w:rPr>
          <w:lang w:eastAsia="en-AU"/>
        </w:rPr>
        <w:tab/>
      </w:r>
      <w:r w:rsidRPr="008602FB">
        <w:rPr>
          <w:lang w:eastAsia="en-AU"/>
        </w:rPr>
        <w:t>(iii)</w:t>
      </w:r>
      <w:r>
        <w:rPr>
          <w:lang w:eastAsia="en-AU"/>
        </w:rPr>
        <w:tab/>
        <w:t>sending it by facsimile transmission to a facsimile number notified to the sender by the individual as an address at which service of notices under this Law will be accepted; or</w:t>
      </w:r>
    </w:p>
    <w:p w14:paraId="13C0224B" w14:textId="77777777" w:rsidR="00E5469D" w:rsidRDefault="00E5469D" w:rsidP="00E5469D">
      <w:pPr>
        <w:pStyle w:val="DraftHeading4"/>
        <w:tabs>
          <w:tab w:val="right" w:pos="2268"/>
        </w:tabs>
        <w:ind w:left="2381" w:hanging="2381"/>
        <w:rPr>
          <w:lang w:eastAsia="en-AU"/>
        </w:rPr>
      </w:pPr>
      <w:r>
        <w:rPr>
          <w:lang w:eastAsia="en-AU"/>
        </w:rPr>
        <w:tab/>
      </w:r>
      <w:r w:rsidRPr="008602FB">
        <w:rPr>
          <w:lang w:eastAsia="en-AU"/>
        </w:rPr>
        <w:t>(iv)</w:t>
      </w:r>
      <w:r>
        <w:rPr>
          <w:lang w:eastAsia="en-AU"/>
        </w:rPr>
        <w:tab/>
        <w:t>sending it by email to an internet address notified to the sender by the individual as an address at which service of notices under this Law will be accepted; or</w:t>
      </w:r>
    </w:p>
    <w:p w14:paraId="4CF05A4E" w14:textId="77777777" w:rsidR="00E5469D" w:rsidRDefault="00E5469D" w:rsidP="00E5469D">
      <w:pPr>
        <w:pStyle w:val="DraftHeading3"/>
        <w:tabs>
          <w:tab w:val="right" w:pos="1757"/>
        </w:tabs>
        <w:ind w:left="1871" w:hanging="1871"/>
        <w:rPr>
          <w:lang w:eastAsia="en-AU"/>
        </w:rPr>
      </w:pPr>
      <w:r>
        <w:rPr>
          <w:lang w:eastAsia="en-AU"/>
        </w:rPr>
        <w:tab/>
      </w:r>
      <w:r w:rsidRPr="00571FAD">
        <w:rPr>
          <w:lang w:eastAsia="en-AU"/>
        </w:rPr>
        <w:t>(b)</w:t>
      </w:r>
      <w:r>
        <w:rPr>
          <w:lang w:eastAsia="en-AU"/>
        </w:rPr>
        <w:tab/>
        <w:t>on a person other than an individual by—</w:t>
      </w:r>
    </w:p>
    <w:p w14:paraId="3BC551FB" w14:textId="77777777" w:rsidR="00E5469D" w:rsidRDefault="00E5469D" w:rsidP="00E5469D">
      <w:pPr>
        <w:pStyle w:val="DraftHeading4"/>
        <w:tabs>
          <w:tab w:val="right" w:pos="2268"/>
        </w:tabs>
        <w:ind w:left="2381" w:hanging="2381"/>
        <w:rPr>
          <w:lang w:eastAsia="en-AU"/>
        </w:rPr>
      </w:pPr>
      <w:r>
        <w:rPr>
          <w:lang w:eastAsia="en-AU"/>
        </w:rPr>
        <w:tab/>
      </w:r>
      <w:r w:rsidRPr="008602FB">
        <w:rPr>
          <w:lang w:eastAsia="en-AU"/>
        </w:rPr>
        <w:t>(i)</w:t>
      </w:r>
      <w:r>
        <w:rPr>
          <w:lang w:eastAsia="en-AU"/>
        </w:rP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14:paraId="1BE6D663" w14:textId="77777777" w:rsidR="00E5469D" w:rsidRDefault="00E5469D" w:rsidP="00E5469D">
      <w:pPr>
        <w:pStyle w:val="DraftHeading4"/>
        <w:tabs>
          <w:tab w:val="right" w:pos="2268"/>
        </w:tabs>
        <w:ind w:left="2381" w:hanging="2381"/>
        <w:rPr>
          <w:lang w:eastAsia="en-AU"/>
        </w:rPr>
      </w:pPr>
      <w:r>
        <w:rPr>
          <w:lang w:eastAsia="en-AU"/>
        </w:rPr>
        <w:tab/>
      </w:r>
      <w:r w:rsidRPr="000A24EC">
        <w:rPr>
          <w:lang w:eastAsia="en-AU"/>
        </w:rPr>
        <w:t>(ii)</w:t>
      </w:r>
      <w:r>
        <w:rPr>
          <w:lang w:eastAsia="en-AU"/>
        </w:rPr>
        <w:tab/>
        <w:t>sending it by facsimile transmission to a facsimile number notified to the sender by the person as an address at which service of notices under this Law will be accepted; or</w:t>
      </w:r>
    </w:p>
    <w:p w14:paraId="01BB6365" w14:textId="77777777" w:rsidR="00E5469D" w:rsidRDefault="00E5469D" w:rsidP="00E5469D">
      <w:pPr>
        <w:pStyle w:val="DraftHeading4"/>
        <w:tabs>
          <w:tab w:val="right" w:pos="2268"/>
        </w:tabs>
        <w:ind w:left="2381" w:hanging="2381"/>
        <w:rPr>
          <w:lang w:eastAsia="en-AU"/>
        </w:rPr>
      </w:pPr>
      <w:r>
        <w:rPr>
          <w:lang w:eastAsia="en-AU"/>
        </w:rPr>
        <w:tab/>
      </w:r>
      <w:r w:rsidRPr="000A24EC">
        <w:rPr>
          <w:lang w:eastAsia="en-AU"/>
        </w:rPr>
        <w:t>(iii)</w:t>
      </w:r>
      <w:r>
        <w:rPr>
          <w:lang w:eastAsia="en-AU"/>
        </w:rPr>
        <w:tab/>
        <w:t>sending it by email to an internet address notified to the sender by the person as an address at which service of notices under this Law will be accepted.</w:t>
      </w:r>
    </w:p>
    <w:p w14:paraId="0CE0BB7D" w14:textId="77777777" w:rsidR="00E5469D" w:rsidRDefault="00E5469D" w:rsidP="00E5469D">
      <w:pPr>
        <w:pStyle w:val="DraftHeading2"/>
        <w:tabs>
          <w:tab w:val="right" w:pos="1247"/>
        </w:tabs>
        <w:ind w:left="1361" w:hanging="1361"/>
        <w:rPr>
          <w:lang w:eastAsia="en-AU"/>
        </w:rPr>
      </w:pPr>
      <w:r>
        <w:rPr>
          <w:lang w:eastAsia="en-AU"/>
        </w:rPr>
        <w:tab/>
      </w:r>
      <w:r w:rsidRPr="00571FAD">
        <w:rPr>
          <w:lang w:eastAsia="en-AU"/>
        </w:rPr>
        <w:t>(2)</w:t>
      </w:r>
      <w:r>
        <w:rPr>
          <w:lang w:eastAsia="en-AU"/>
        </w:rPr>
        <w:tab/>
        <w:t>Subsection (1) applies whether the word "deliver", "give", "notify", "send" or "serve" or another expression is used.</w:t>
      </w:r>
    </w:p>
    <w:p w14:paraId="24855AD1" w14:textId="77777777" w:rsidR="00E5469D" w:rsidRDefault="00E5469D" w:rsidP="00E5469D">
      <w:pPr>
        <w:pStyle w:val="DraftHeading2"/>
        <w:tabs>
          <w:tab w:val="right" w:pos="1247"/>
        </w:tabs>
        <w:ind w:left="1361" w:hanging="1361"/>
        <w:rPr>
          <w:lang w:eastAsia="en-AU"/>
        </w:rPr>
      </w:pPr>
      <w:r>
        <w:rPr>
          <w:lang w:eastAsia="en-AU"/>
        </w:rPr>
        <w:tab/>
      </w:r>
      <w:r w:rsidRPr="00811AF3">
        <w:rPr>
          <w:lang w:eastAsia="en-AU"/>
        </w:rPr>
        <w:t>(3)</w:t>
      </w:r>
      <w:r>
        <w:rPr>
          <w:lang w:eastAsia="en-AU"/>
        </w:rPr>
        <w:tab/>
        <w:t>Subsection (1) does not affect the power of a court or tribunal to authorise service of a notice otherwise than as provided in that subsection.</w:t>
      </w:r>
    </w:p>
    <w:p w14:paraId="2AF9DB6F" w14:textId="77777777" w:rsidR="00E5469D" w:rsidRDefault="00E5469D" w:rsidP="00E5469D">
      <w:pPr>
        <w:pStyle w:val="DraftHeading1"/>
        <w:tabs>
          <w:tab w:val="right" w:pos="680"/>
        </w:tabs>
        <w:ind w:left="850" w:hanging="850"/>
        <w:rPr>
          <w:lang w:eastAsia="en-AU"/>
        </w:rPr>
      </w:pPr>
      <w:r>
        <w:rPr>
          <w:lang w:eastAsia="en-AU"/>
        </w:rPr>
        <w:tab/>
      </w:r>
      <w:bookmarkStart w:id="380" w:name="_Toc62197708"/>
      <w:r>
        <w:rPr>
          <w:lang w:eastAsia="en-AU"/>
        </w:rPr>
        <w:t>294</w:t>
      </w:r>
      <w:r>
        <w:rPr>
          <w:lang w:eastAsia="en-AU"/>
        </w:rPr>
        <w:tab/>
        <w:t>Service by post</w:t>
      </w:r>
      <w:bookmarkEnd w:id="380"/>
    </w:p>
    <w:p w14:paraId="4E6401E9" w14:textId="77777777" w:rsidR="00E5469D" w:rsidRDefault="00E5469D" w:rsidP="00E5469D">
      <w:pPr>
        <w:pStyle w:val="BodySectionSub"/>
        <w:rPr>
          <w:lang w:eastAsia="en-AU"/>
        </w:rPr>
      </w:pPr>
      <w:r>
        <w:rPr>
          <w:lang w:eastAsia="en-AU"/>
        </w:rPr>
        <w:t>If a notice authorised or required to be served (whether the word "deliver", "give", "notify", "send" or "serve" or another expression is used) on a person is served by post, service of the notice—</w:t>
      </w:r>
    </w:p>
    <w:p w14:paraId="6DAA1BE6" w14:textId="77777777" w:rsidR="00E5469D" w:rsidRDefault="00E5469D" w:rsidP="00E5469D">
      <w:pPr>
        <w:pStyle w:val="DraftHeading3"/>
        <w:tabs>
          <w:tab w:val="right" w:pos="1757"/>
        </w:tabs>
        <w:ind w:left="1871" w:hanging="1871"/>
        <w:rPr>
          <w:lang w:eastAsia="en-AU"/>
        </w:rPr>
      </w:pPr>
      <w:r>
        <w:rPr>
          <w:lang w:eastAsia="en-AU"/>
        </w:rPr>
        <w:tab/>
      </w:r>
      <w:r w:rsidRPr="00811AF3">
        <w:rPr>
          <w:lang w:eastAsia="en-AU"/>
        </w:rPr>
        <w:t>(a)</w:t>
      </w:r>
      <w:r>
        <w:rPr>
          <w:lang w:eastAsia="en-AU"/>
        </w:rPr>
        <w:tab/>
        <w:t>may be effected by properly addressing, prepaying and posting a letter containing the document; and</w:t>
      </w:r>
    </w:p>
    <w:p w14:paraId="31FD3D64" w14:textId="77777777" w:rsidR="00E5469D" w:rsidRDefault="00E5469D" w:rsidP="00E5469D">
      <w:pPr>
        <w:pStyle w:val="DraftHeading3"/>
        <w:tabs>
          <w:tab w:val="right" w:pos="1757"/>
        </w:tabs>
        <w:ind w:left="1871" w:hanging="1871"/>
        <w:rPr>
          <w:lang w:eastAsia="en-AU"/>
        </w:rPr>
      </w:pPr>
      <w:r>
        <w:rPr>
          <w:lang w:eastAsia="en-AU"/>
        </w:rPr>
        <w:tab/>
      </w:r>
      <w:r w:rsidRPr="00811AF3">
        <w:rPr>
          <w:lang w:eastAsia="en-AU"/>
        </w:rPr>
        <w:t>(b)</w:t>
      </w:r>
      <w:r>
        <w:rPr>
          <w:lang w:eastAsia="en-AU"/>
        </w:rPr>
        <w:tab/>
        <w:t>in Australia or in an external Territory—is, unless evidence sufficient to raise doubt is adduced to the contrary, taken to have been effected on the fourth day after the letter was posted; and</w:t>
      </w:r>
    </w:p>
    <w:p w14:paraId="5B290276" w14:textId="77777777" w:rsidR="00E5469D" w:rsidRDefault="00E5469D" w:rsidP="00E5469D">
      <w:pPr>
        <w:pStyle w:val="DraftHeading3"/>
        <w:tabs>
          <w:tab w:val="right" w:pos="1757"/>
        </w:tabs>
        <w:ind w:left="1871" w:hanging="1871"/>
        <w:rPr>
          <w:lang w:eastAsia="en-AU"/>
        </w:rPr>
      </w:pPr>
      <w:r>
        <w:rPr>
          <w:lang w:eastAsia="en-AU"/>
        </w:rPr>
        <w:tab/>
      </w:r>
      <w:r w:rsidRPr="00A71353">
        <w:rPr>
          <w:lang w:eastAsia="en-AU"/>
        </w:rPr>
        <w:t>(c)</w:t>
      </w:r>
      <w:r>
        <w:rPr>
          <w:lang w:eastAsia="en-AU"/>
        </w:rPr>
        <w:tab/>
        <w:t>in another place—is, unless evidence sufficient to raise doubt is adduced to the contrary, taken to have been effected at the time when the letter would have been delivered in the ordinary course of the post.</w:t>
      </w:r>
    </w:p>
    <w:p w14:paraId="4F50609A" w14:textId="77777777" w:rsidR="00E5469D" w:rsidRPr="00817393" w:rsidRDefault="00E5469D" w:rsidP="00E5469D">
      <w:pPr>
        <w:pStyle w:val="Heading-DIVISION"/>
        <w:rPr>
          <w:lang w:eastAsia="en-AU"/>
        </w:rPr>
      </w:pPr>
      <w:bookmarkStart w:id="381" w:name="_Toc62197709"/>
      <w:r>
        <w:rPr>
          <w:lang w:eastAsia="en-AU"/>
        </w:rPr>
        <w:t>Division 6—False or misleading information</w:t>
      </w:r>
      <w:bookmarkEnd w:id="381"/>
    </w:p>
    <w:p w14:paraId="5996D7D3" w14:textId="77777777" w:rsidR="00E5469D" w:rsidRDefault="00E5469D" w:rsidP="00E5469D">
      <w:pPr>
        <w:pStyle w:val="DraftHeading1"/>
        <w:tabs>
          <w:tab w:val="right" w:pos="680"/>
        </w:tabs>
        <w:ind w:left="850" w:hanging="850"/>
        <w:rPr>
          <w:lang w:eastAsia="en-AU"/>
        </w:rPr>
      </w:pPr>
      <w:r>
        <w:rPr>
          <w:lang w:eastAsia="en-AU"/>
        </w:rPr>
        <w:tab/>
      </w:r>
      <w:bookmarkStart w:id="382" w:name="_Toc62197710"/>
      <w:r w:rsidRPr="00571FAD">
        <w:rPr>
          <w:lang w:eastAsia="en-AU"/>
        </w:rPr>
        <w:t>2</w:t>
      </w:r>
      <w:r>
        <w:rPr>
          <w:lang w:eastAsia="en-AU"/>
        </w:rPr>
        <w:t>95</w:t>
      </w:r>
      <w:r>
        <w:rPr>
          <w:lang w:eastAsia="en-AU"/>
        </w:rPr>
        <w:tab/>
        <w:t>False or misleading information or documents</w:t>
      </w:r>
      <w:bookmarkEnd w:id="382"/>
    </w:p>
    <w:p w14:paraId="0AE2985E" w14:textId="77777777" w:rsidR="00E5469D" w:rsidRDefault="00E5469D" w:rsidP="00E5469D">
      <w:pPr>
        <w:pStyle w:val="DraftHeading2"/>
        <w:tabs>
          <w:tab w:val="right" w:pos="1247"/>
        </w:tabs>
        <w:ind w:left="1361" w:hanging="1361"/>
        <w:rPr>
          <w:lang w:val="en-US"/>
        </w:rPr>
      </w:pPr>
      <w:r>
        <w:rPr>
          <w:lang w:val="en-US"/>
        </w:rPr>
        <w:tab/>
      </w:r>
      <w:r w:rsidRPr="00571FAD">
        <w:rPr>
          <w:lang w:val="en-US"/>
        </w:rPr>
        <w:t>(1)</w:t>
      </w:r>
      <w:r>
        <w:rPr>
          <w:lang w:val="en-US"/>
        </w:rPr>
        <w:tab/>
        <w:t>A person must not give the Regulatory Authority or an authorised officer under this Law any information or document that the person knows is false or misleading in a material particular.</w:t>
      </w:r>
    </w:p>
    <w:p w14:paraId="31FBF20A" w14:textId="77777777" w:rsidR="00E5469D" w:rsidRDefault="00E5469D" w:rsidP="00E5469D">
      <w:pPr>
        <w:pStyle w:val="DraftPenalty2"/>
        <w:numPr>
          <w:ilvl w:val="0"/>
          <w:numId w:val="18"/>
        </w:numPr>
        <w:rPr>
          <w:lang w:eastAsia="en-AU"/>
        </w:rPr>
      </w:pPr>
      <w:r>
        <w:rPr>
          <w:lang w:eastAsia="en-AU"/>
        </w:rPr>
        <w:t>$6000, in the case of an individual.</w:t>
      </w:r>
    </w:p>
    <w:p w14:paraId="298143B3" w14:textId="77777777" w:rsidR="00E5469D" w:rsidRPr="00144807" w:rsidRDefault="00E5469D" w:rsidP="00E5469D">
      <w:pPr>
        <w:pStyle w:val="BodyParagraphSub"/>
        <w:rPr>
          <w:lang w:eastAsia="en-AU"/>
        </w:rPr>
      </w:pPr>
      <w:r>
        <w:rPr>
          <w:lang w:eastAsia="en-AU"/>
        </w:rPr>
        <w:t>$30 000, in any other case.</w:t>
      </w:r>
    </w:p>
    <w:p w14:paraId="5F0EEA3D" w14:textId="77777777" w:rsidR="00E5469D" w:rsidRDefault="00E5469D" w:rsidP="00E5469D">
      <w:pPr>
        <w:pStyle w:val="DraftHeading2"/>
        <w:tabs>
          <w:tab w:val="right" w:pos="1247"/>
        </w:tabs>
        <w:ind w:left="1361" w:hanging="1361"/>
        <w:rPr>
          <w:lang w:val="en-US"/>
        </w:rPr>
      </w:pPr>
      <w:r>
        <w:rPr>
          <w:lang w:val="en-US"/>
        </w:rPr>
        <w:tab/>
      </w:r>
      <w:r w:rsidRPr="00343598">
        <w:rPr>
          <w:lang w:val="en-US"/>
        </w:rPr>
        <w:t>(2)</w:t>
      </w:r>
      <w:r>
        <w:rPr>
          <w:lang w:val="en-US"/>
        </w:rPr>
        <w:tab/>
        <w:t>Subsection (1) does not apply in respect of the giving of a document, if the person when giving the document—</w:t>
      </w:r>
    </w:p>
    <w:p w14:paraId="5A3D198C" w14:textId="77777777" w:rsidR="00E5469D" w:rsidRDefault="00E5469D" w:rsidP="00E5469D">
      <w:pPr>
        <w:pStyle w:val="DraftHeading3"/>
        <w:tabs>
          <w:tab w:val="right" w:pos="1757"/>
        </w:tabs>
        <w:ind w:left="1871" w:hanging="1871"/>
        <w:rPr>
          <w:lang w:val="en-US"/>
        </w:rPr>
      </w:pPr>
      <w:r>
        <w:rPr>
          <w:lang w:val="en-US"/>
        </w:rPr>
        <w:tab/>
      </w:r>
      <w:r w:rsidRPr="00343598">
        <w:rPr>
          <w:lang w:val="en-US"/>
        </w:rPr>
        <w:t>(a)</w:t>
      </w:r>
      <w:r>
        <w:rPr>
          <w:lang w:val="en-US"/>
        </w:rPr>
        <w:tab/>
        <w:t>informs the Regulatory Authority or authorised officer, to the best of the person's ability, how it is false or misleading; and</w:t>
      </w:r>
    </w:p>
    <w:p w14:paraId="750A0592" w14:textId="77777777" w:rsidR="00E5469D" w:rsidRDefault="00E5469D" w:rsidP="00E5469D">
      <w:pPr>
        <w:pStyle w:val="DraftHeading3"/>
        <w:tabs>
          <w:tab w:val="right" w:pos="1757"/>
        </w:tabs>
        <w:ind w:left="1871" w:hanging="1871"/>
        <w:rPr>
          <w:lang w:val="en-US"/>
        </w:rPr>
      </w:pPr>
      <w:r>
        <w:rPr>
          <w:lang w:val="en-US"/>
        </w:rPr>
        <w:tab/>
      </w:r>
      <w:r w:rsidRPr="00343598">
        <w:rPr>
          <w:lang w:val="en-US"/>
        </w:rPr>
        <w:t>(b)</w:t>
      </w:r>
      <w:r>
        <w:rPr>
          <w:lang w:val="en-US"/>
        </w:rPr>
        <w:tab/>
        <w:t>gives the correct information to the Regulatory Authority or authorised officer if the person has, or can reasonably obtain, the correct information.</w:t>
      </w:r>
    </w:p>
    <w:p w14:paraId="1C849998" w14:textId="77777777" w:rsidR="00E5469D" w:rsidRDefault="00E5469D" w:rsidP="00E5469D">
      <w:pPr>
        <w:pStyle w:val="Heading-DIVISION"/>
        <w:rPr>
          <w:lang w:val="en-US"/>
        </w:rPr>
      </w:pPr>
      <w:bookmarkStart w:id="383" w:name="_Toc62197711"/>
      <w:r>
        <w:rPr>
          <w:lang w:val="en-US"/>
        </w:rPr>
        <w:t>Division 7—Protection from reprisal</w:t>
      </w:r>
      <w:bookmarkEnd w:id="383"/>
    </w:p>
    <w:p w14:paraId="260510E5" w14:textId="77777777" w:rsidR="00E5469D" w:rsidRDefault="00E5469D" w:rsidP="00E5469D">
      <w:pPr>
        <w:pStyle w:val="DraftHeading1"/>
        <w:tabs>
          <w:tab w:val="right" w:pos="680"/>
        </w:tabs>
        <w:ind w:left="850" w:hanging="850"/>
        <w:rPr>
          <w:lang w:val="en-US"/>
        </w:rPr>
      </w:pPr>
      <w:r>
        <w:rPr>
          <w:lang w:val="en-US"/>
        </w:rPr>
        <w:tab/>
      </w:r>
      <w:bookmarkStart w:id="384" w:name="_Toc62197712"/>
      <w:r>
        <w:rPr>
          <w:lang w:val="en-US"/>
        </w:rPr>
        <w:t>296</w:t>
      </w:r>
      <w:r>
        <w:rPr>
          <w:lang w:val="en-US"/>
        </w:rPr>
        <w:tab/>
        <w:t>Definitions</w:t>
      </w:r>
      <w:bookmarkEnd w:id="384"/>
    </w:p>
    <w:p w14:paraId="2B65EF45" w14:textId="77777777" w:rsidR="00E5469D" w:rsidRDefault="00E5469D" w:rsidP="00E5469D">
      <w:pPr>
        <w:pStyle w:val="BodySectionSub"/>
        <w:rPr>
          <w:lang w:val="en-US"/>
        </w:rPr>
      </w:pPr>
      <w:r>
        <w:rPr>
          <w:lang w:val="en-US"/>
        </w:rPr>
        <w:t>In this Division—</w:t>
      </w:r>
    </w:p>
    <w:p w14:paraId="0098E7E3" w14:textId="77777777" w:rsidR="00E5469D" w:rsidRDefault="00E5469D" w:rsidP="00E5469D">
      <w:pPr>
        <w:pStyle w:val="DraftDefinition2"/>
        <w:rPr>
          <w:lang w:val="en-US"/>
        </w:rPr>
      </w:pPr>
      <w:r w:rsidRPr="00F854A8">
        <w:rPr>
          <w:b/>
          <w:i/>
          <w:lang w:val="en-US"/>
        </w:rPr>
        <w:t>protected disclosure</w:t>
      </w:r>
      <w:r>
        <w:rPr>
          <w:b/>
          <w:lang w:val="en-US"/>
        </w:rPr>
        <w:t xml:space="preserve"> </w:t>
      </w:r>
      <w:r>
        <w:rPr>
          <w:lang w:val="en-US"/>
        </w:rPr>
        <w:t>means a disclosure of information or provision of documents to the Regulatory Authority—</w:t>
      </w:r>
    </w:p>
    <w:p w14:paraId="05049D53" w14:textId="77777777" w:rsidR="00E5469D" w:rsidRDefault="00E5469D" w:rsidP="00E5469D">
      <w:pPr>
        <w:pStyle w:val="DraftHeading4"/>
        <w:tabs>
          <w:tab w:val="right" w:pos="2268"/>
        </w:tabs>
        <w:ind w:left="2381" w:hanging="2381"/>
        <w:rPr>
          <w:lang w:val="en-US"/>
        </w:rPr>
      </w:pPr>
      <w:r>
        <w:rPr>
          <w:lang w:val="en-US"/>
        </w:rPr>
        <w:tab/>
      </w:r>
      <w:r w:rsidRPr="003B7484">
        <w:rPr>
          <w:lang w:val="en-US"/>
        </w:rPr>
        <w:t>(a)</w:t>
      </w:r>
      <w:r>
        <w:rPr>
          <w:lang w:val="en-US"/>
        </w:rPr>
        <w:tab/>
        <w:t>pursuant to a request under this Law; or</w:t>
      </w:r>
    </w:p>
    <w:p w14:paraId="1D1432ED" w14:textId="77777777" w:rsidR="00E5469D" w:rsidRDefault="00E5469D" w:rsidP="00E5469D">
      <w:pPr>
        <w:pStyle w:val="DraftHeading4"/>
        <w:tabs>
          <w:tab w:val="right" w:pos="2268"/>
        </w:tabs>
        <w:ind w:left="2381" w:hanging="2381"/>
        <w:rPr>
          <w:lang w:val="en-US"/>
        </w:rPr>
      </w:pPr>
      <w:r>
        <w:rPr>
          <w:lang w:val="en-US"/>
        </w:rPr>
        <w:tab/>
      </w:r>
      <w:r w:rsidRPr="003B7484">
        <w:rPr>
          <w:lang w:val="en-US"/>
        </w:rPr>
        <w:t>(b)</w:t>
      </w:r>
      <w:r>
        <w:rPr>
          <w:lang w:val="en-US"/>
        </w:rPr>
        <w:tab/>
        <w:t>where the person making the disclosure has a reasonable belief that—</w:t>
      </w:r>
    </w:p>
    <w:p w14:paraId="2AF26ECC" w14:textId="77777777" w:rsidR="00E5469D" w:rsidRDefault="00E5469D" w:rsidP="00E5469D">
      <w:pPr>
        <w:pStyle w:val="DraftHeading5"/>
        <w:tabs>
          <w:tab w:val="right" w:pos="2778"/>
        </w:tabs>
        <w:ind w:left="2891" w:hanging="2891"/>
        <w:rPr>
          <w:lang w:val="en-US"/>
        </w:rPr>
      </w:pPr>
      <w:r>
        <w:rPr>
          <w:lang w:val="en-US"/>
        </w:rPr>
        <w:tab/>
      </w:r>
      <w:r w:rsidRPr="001C3334">
        <w:rPr>
          <w:lang w:val="en-US"/>
        </w:rPr>
        <w:t>(i)</w:t>
      </w:r>
      <w:r>
        <w:rPr>
          <w:lang w:val="en-US"/>
        </w:rPr>
        <w:tab/>
        <w:t>an offence against this Law has been or is being committed; or</w:t>
      </w:r>
    </w:p>
    <w:p w14:paraId="3191413E" w14:textId="77777777" w:rsidR="006D2DE3" w:rsidRDefault="006D2DE3" w:rsidP="006D2DE3">
      <w:pPr>
        <w:rPr>
          <w:lang w:val="en-US"/>
        </w:rPr>
      </w:pPr>
    </w:p>
    <w:p w14:paraId="2C80C167" w14:textId="77777777" w:rsidR="006D2DE3" w:rsidRPr="006D2DE3" w:rsidRDefault="006D2DE3" w:rsidP="006D2DE3">
      <w:pPr>
        <w:rPr>
          <w:lang w:val="en-US"/>
        </w:rPr>
      </w:pPr>
    </w:p>
    <w:p w14:paraId="62884E64" w14:textId="77777777" w:rsidR="00E5469D" w:rsidRPr="001C3334" w:rsidRDefault="00E5469D" w:rsidP="00E5469D">
      <w:pPr>
        <w:pStyle w:val="DraftHeading5"/>
        <w:tabs>
          <w:tab w:val="right" w:pos="2778"/>
        </w:tabs>
        <w:ind w:left="2891" w:hanging="2891"/>
        <w:rPr>
          <w:lang w:val="en-US"/>
        </w:rPr>
      </w:pPr>
      <w:r>
        <w:rPr>
          <w:lang w:val="en-US"/>
        </w:rPr>
        <w:tab/>
      </w:r>
      <w:r w:rsidRPr="001C3334">
        <w:rPr>
          <w:lang w:val="en-US"/>
        </w:rPr>
        <w:t>(ii)</w:t>
      </w:r>
      <w:r w:rsidRPr="001C3334">
        <w:rPr>
          <w:lang w:val="en-US"/>
        </w:rPr>
        <w:tab/>
      </w:r>
      <w:r>
        <w:rPr>
          <w:lang w:val="en-US"/>
        </w:rPr>
        <w:t>the safety, health or wellbeing of a child or children being educated and cared for by an education and care service is at risk;</w:t>
      </w:r>
    </w:p>
    <w:p w14:paraId="22343CD7" w14:textId="77777777" w:rsidR="00E5469D" w:rsidRDefault="00E5469D" w:rsidP="00E5469D">
      <w:pPr>
        <w:pStyle w:val="DraftDefinition2"/>
      </w:pPr>
      <w:r w:rsidRPr="00791E0A">
        <w:rPr>
          <w:b/>
          <w:i/>
        </w:rPr>
        <w:t>serious detrimental action</w:t>
      </w:r>
      <w:r>
        <w:t xml:space="preserve"> includes dismissal, involuntary transfer, loss of promotion and demotion.</w:t>
      </w:r>
    </w:p>
    <w:p w14:paraId="490ED27B" w14:textId="77777777" w:rsidR="00E5469D" w:rsidRDefault="00E5469D" w:rsidP="00E5469D">
      <w:pPr>
        <w:pStyle w:val="DraftHeading1"/>
        <w:tabs>
          <w:tab w:val="right" w:pos="680"/>
        </w:tabs>
        <w:ind w:left="850" w:hanging="850"/>
      </w:pPr>
      <w:r>
        <w:tab/>
      </w:r>
      <w:bookmarkStart w:id="385" w:name="_Toc62197713"/>
      <w:r>
        <w:t>297</w:t>
      </w:r>
      <w:r>
        <w:tab/>
        <w:t>Protection from reprisal</w:t>
      </w:r>
      <w:bookmarkEnd w:id="385"/>
    </w:p>
    <w:p w14:paraId="58AD925F" w14:textId="77777777" w:rsidR="00E5469D" w:rsidRDefault="00E5469D" w:rsidP="00E5469D">
      <w:pPr>
        <w:pStyle w:val="DraftHeading2"/>
        <w:tabs>
          <w:tab w:val="right" w:pos="1247"/>
        </w:tabs>
        <w:ind w:left="1361" w:hanging="1361"/>
      </w:pPr>
      <w:r>
        <w:tab/>
        <w:t>(1)</w:t>
      </w:r>
      <w:r>
        <w:tab/>
        <w:t>A person must not take serious detrimental action against a person in reprisal for a protected disclosure.</w:t>
      </w:r>
    </w:p>
    <w:p w14:paraId="15D5309D" w14:textId="77777777" w:rsidR="00E5469D" w:rsidRDefault="00E5469D" w:rsidP="00E5469D">
      <w:pPr>
        <w:pStyle w:val="Penalty"/>
        <w:numPr>
          <w:ilvl w:val="0"/>
          <w:numId w:val="24"/>
        </w:numPr>
      </w:pPr>
      <w:r>
        <w:t>$10 000 in the case of an individual.</w:t>
      </w:r>
    </w:p>
    <w:p w14:paraId="2EB6B24E" w14:textId="77777777" w:rsidR="00E5469D" w:rsidRDefault="00E5469D" w:rsidP="00E5469D">
      <w:pPr>
        <w:pStyle w:val="BodyParagraphSub"/>
      </w:pPr>
      <w:r>
        <w:t>$50 000 in any other case.</w:t>
      </w:r>
    </w:p>
    <w:p w14:paraId="31E327D0" w14:textId="77777777" w:rsidR="00E5469D" w:rsidRDefault="00E5469D" w:rsidP="00E5469D">
      <w:pPr>
        <w:pStyle w:val="DraftHeading2"/>
        <w:tabs>
          <w:tab w:val="right" w:pos="1247"/>
        </w:tabs>
        <w:ind w:left="1361" w:hanging="1361"/>
      </w:pPr>
      <w:r>
        <w:tab/>
        <w:t>(2)</w:t>
      </w:r>
      <w:r>
        <w:tab/>
        <w:t>A person takes serious detrimental action in reprisal for a protected disclosure if—</w:t>
      </w:r>
    </w:p>
    <w:p w14:paraId="727B295B" w14:textId="77777777" w:rsidR="00E5469D" w:rsidRDefault="00E5469D" w:rsidP="00E5469D">
      <w:pPr>
        <w:pStyle w:val="DraftHeading3"/>
        <w:tabs>
          <w:tab w:val="right" w:pos="1758"/>
        </w:tabs>
        <w:ind w:left="1871" w:hanging="1871"/>
      </w:pPr>
      <w:r>
        <w:tab/>
        <w:t>(a)</w:t>
      </w:r>
      <w:r>
        <w:tab/>
        <w:t>the person takes or threatens to take the action because—</w:t>
      </w:r>
    </w:p>
    <w:p w14:paraId="79EE7D3E" w14:textId="77777777" w:rsidR="00E5469D" w:rsidRDefault="00E5469D" w:rsidP="00E5469D">
      <w:pPr>
        <w:pStyle w:val="DraftHeading4"/>
        <w:tabs>
          <w:tab w:val="right" w:pos="2268"/>
        </w:tabs>
        <w:ind w:left="2381" w:hanging="2381"/>
      </w:pPr>
      <w:r>
        <w:tab/>
        <w:t>(i)</w:t>
      </w:r>
      <w:r>
        <w:tab/>
        <w:t>a person has made, or intends to make, a protected disclosure; or</w:t>
      </w:r>
    </w:p>
    <w:p w14:paraId="4D47B706" w14:textId="77777777" w:rsidR="00E5469D" w:rsidRDefault="00E5469D" w:rsidP="00E5469D">
      <w:pPr>
        <w:pStyle w:val="DraftHeading4"/>
        <w:tabs>
          <w:tab w:val="right" w:pos="2268"/>
        </w:tabs>
        <w:ind w:left="2381" w:hanging="2381"/>
      </w:pPr>
      <w:r>
        <w:tab/>
        <w:t>(ii)</w:t>
      </w:r>
      <w:r>
        <w:tab/>
        <w:t>the person believes that a person has made or intends to make the protected disclosure; or</w:t>
      </w:r>
    </w:p>
    <w:p w14:paraId="534532A0" w14:textId="77777777" w:rsidR="00E5469D" w:rsidRDefault="00E5469D" w:rsidP="00E5469D">
      <w:pPr>
        <w:pStyle w:val="DraftHeading3"/>
        <w:tabs>
          <w:tab w:val="right" w:pos="1758"/>
        </w:tabs>
        <w:ind w:left="1871" w:hanging="1871"/>
      </w:pPr>
      <w:r>
        <w:tab/>
        <w:t>(b)</w:t>
      </w:r>
      <w:r>
        <w:tab/>
        <w:t>the person incites or permits another person to take or threaten to take the action for either of those reasons.</w:t>
      </w:r>
    </w:p>
    <w:p w14:paraId="20B40EFA" w14:textId="77777777" w:rsidR="00E5469D" w:rsidRDefault="00E5469D" w:rsidP="00E5469D">
      <w:pPr>
        <w:pStyle w:val="DraftHeading2"/>
        <w:tabs>
          <w:tab w:val="right" w:pos="1247"/>
        </w:tabs>
        <w:ind w:left="1361" w:hanging="1361"/>
      </w:pPr>
      <w:r>
        <w:tab/>
        <w:t>(3)</w:t>
      </w:r>
      <w:r>
        <w:tab/>
        <w:t>In determining whether a person takes serious detrimental action in reprisal, it is irrelevant whether or not a reason referred to in subsection (2) is the only or dominant reason as long as it is a substantial reason.</w:t>
      </w:r>
    </w:p>
    <w:p w14:paraId="36AF410C" w14:textId="77777777" w:rsidR="006D2DE3" w:rsidRDefault="006D2DE3" w:rsidP="006D2DE3"/>
    <w:p w14:paraId="7C5F33FC" w14:textId="77777777" w:rsidR="006D2DE3" w:rsidRDefault="006D2DE3" w:rsidP="006D2DE3"/>
    <w:p w14:paraId="6B5A4773" w14:textId="77777777" w:rsidR="006D2DE3" w:rsidRPr="006D2DE3" w:rsidRDefault="006D2DE3" w:rsidP="006D2DE3"/>
    <w:p w14:paraId="0173FF31" w14:textId="77777777" w:rsidR="00E5469D" w:rsidRDefault="00E5469D" w:rsidP="00E5469D">
      <w:pPr>
        <w:pStyle w:val="DraftHeading1"/>
        <w:tabs>
          <w:tab w:val="right" w:pos="680"/>
        </w:tabs>
        <w:ind w:left="850" w:hanging="850"/>
      </w:pPr>
      <w:r>
        <w:tab/>
      </w:r>
      <w:bookmarkStart w:id="386" w:name="_Toc62197714"/>
      <w:r>
        <w:t>298</w:t>
      </w:r>
      <w:r>
        <w:tab/>
        <w:t>Proceedings for damages for reprisal</w:t>
      </w:r>
      <w:bookmarkEnd w:id="386"/>
    </w:p>
    <w:p w14:paraId="5A11AA61" w14:textId="77777777" w:rsidR="00E5469D" w:rsidRDefault="00E5469D" w:rsidP="00E5469D">
      <w:pPr>
        <w:pStyle w:val="DraftHeading2"/>
        <w:tabs>
          <w:tab w:val="right" w:pos="1247"/>
        </w:tabs>
        <w:ind w:left="1361" w:hanging="1361"/>
      </w:pPr>
      <w:r>
        <w:tab/>
        <w:t>(1)</w:t>
      </w:r>
      <w:r>
        <w:tab/>
        <w:t>A person who takes serious detrimental action against a person in reprisal for a protected disclosure is liable in damages to that person.</w:t>
      </w:r>
    </w:p>
    <w:p w14:paraId="72C23230" w14:textId="77777777" w:rsidR="00E5469D" w:rsidRDefault="00E5469D" w:rsidP="00E5469D">
      <w:pPr>
        <w:pStyle w:val="DraftHeading2"/>
        <w:tabs>
          <w:tab w:val="right" w:pos="1247"/>
        </w:tabs>
        <w:ind w:left="1361" w:hanging="1361"/>
      </w:pPr>
      <w:r>
        <w:tab/>
        <w:t>(2)</w:t>
      </w:r>
      <w:r>
        <w:tab/>
        <w:t>The damages may be recovered in proceedings as for a tort in any court of competent jurisdiction.</w:t>
      </w:r>
    </w:p>
    <w:p w14:paraId="1F0C56C6" w14:textId="77777777" w:rsidR="00E5469D" w:rsidRDefault="00E5469D" w:rsidP="00E5469D">
      <w:pPr>
        <w:pStyle w:val="DraftHeading2"/>
        <w:tabs>
          <w:tab w:val="right" w:pos="1247"/>
        </w:tabs>
        <w:ind w:left="1361" w:hanging="1361"/>
      </w:pPr>
      <w:r>
        <w:tab/>
        <w:t>(3)</w:t>
      </w:r>
      <w:r>
        <w:tab/>
        <w:t>Any remedy that may be granted by a court with respect to a tort, including exemplary damages, may be granted by a court in proceedings under this section.</w:t>
      </w:r>
    </w:p>
    <w:p w14:paraId="37699CCF" w14:textId="77777777" w:rsidR="00E5469D" w:rsidRDefault="00E5469D" w:rsidP="00E5469D">
      <w:pPr>
        <w:pStyle w:val="DraftHeading2"/>
        <w:tabs>
          <w:tab w:val="right" w:pos="1247"/>
        </w:tabs>
        <w:ind w:left="1361" w:hanging="1361"/>
      </w:pPr>
      <w:r>
        <w:tab/>
        <w:t>(4)</w:t>
      </w:r>
      <w:r>
        <w:tab/>
        <w:t>The right of a person to bring proceedings for damages does not affect any other right or remedy available to the person arising from the serious detrimental action.</w:t>
      </w:r>
    </w:p>
    <w:p w14:paraId="69B1717C" w14:textId="77777777" w:rsidR="00E5469D" w:rsidRDefault="00E5469D" w:rsidP="00E5469D">
      <w:pPr>
        <w:pStyle w:val="DraftHeading1"/>
        <w:tabs>
          <w:tab w:val="right" w:pos="680"/>
        </w:tabs>
        <w:ind w:left="850" w:hanging="850"/>
      </w:pPr>
      <w:r>
        <w:tab/>
      </w:r>
      <w:bookmarkStart w:id="387" w:name="_Toc62197715"/>
      <w:r>
        <w:t>299</w:t>
      </w:r>
      <w:r>
        <w:tab/>
        <w:t>Application for injunction or order</w:t>
      </w:r>
      <w:bookmarkEnd w:id="387"/>
    </w:p>
    <w:p w14:paraId="575B9C67" w14:textId="77777777" w:rsidR="00E5469D" w:rsidRDefault="00E5469D" w:rsidP="00E5469D">
      <w:pPr>
        <w:pStyle w:val="BodySectionSub"/>
      </w:pPr>
      <w:r>
        <w:tab/>
      </w:r>
      <w:r>
        <w:tab/>
        <w:t xml:space="preserve">A person who believes that serious detrimental action has been taken or may be taken against him or her in reprisal for a protected disclosure may apply to the </w:t>
      </w:r>
      <w:r w:rsidRPr="00791E0A">
        <w:t>superior court</w:t>
      </w:r>
      <w:r>
        <w:rPr>
          <w:i/>
        </w:rPr>
        <w:t xml:space="preserve"> </w:t>
      </w:r>
      <w:r>
        <w:t>for—</w:t>
      </w:r>
    </w:p>
    <w:p w14:paraId="708C0D02" w14:textId="77777777" w:rsidR="00E5469D" w:rsidRDefault="00E5469D" w:rsidP="00E5469D">
      <w:pPr>
        <w:pStyle w:val="DraftHeading3"/>
        <w:tabs>
          <w:tab w:val="right" w:pos="1758"/>
        </w:tabs>
        <w:ind w:left="1871" w:hanging="1871"/>
      </w:pPr>
      <w:r>
        <w:tab/>
        <w:t>(a)</w:t>
      </w:r>
      <w:r>
        <w:tab/>
        <w:t>an order requiring the person who has taken the serious detrimental action to remedy that action; or</w:t>
      </w:r>
    </w:p>
    <w:p w14:paraId="47DBEDA7" w14:textId="77777777" w:rsidR="00E5469D" w:rsidRDefault="00E5469D" w:rsidP="00E5469D">
      <w:pPr>
        <w:pStyle w:val="DraftHeading3"/>
        <w:tabs>
          <w:tab w:val="right" w:pos="1758"/>
        </w:tabs>
        <w:ind w:left="1871" w:hanging="1871"/>
      </w:pPr>
      <w:r>
        <w:tab/>
        <w:t>(b)</w:t>
      </w:r>
      <w:r>
        <w:tab/>
        <w:t>an injunction.</w:t>
      </w:r>
    </w:p>
    <w:p w14:paraId="5B38F71C" w14:textId="77777777" w:rsidR="00E5469D" w:rsidRDefault="00E5469D" w:rsidP="00E5469D">
      <w:pPr>
        <w:pStyle w:val="DraftHeading1"/>
        <w:tabs>
          <w:tab w:val="right" w:pos="680"/>
        </w:tabs>
        <w:ind w:left="850" w:hanging="850"/>
      </w:pPr>
      <w:r>
        <w:tab/>
      </w:r>
      <w:bookmarkStart w:id="388" w:name="_Toc62197716"/>
      <w:r>
        <w:t>300</w:t>
      </w:r>
      <w:r>
        <w:tab/>
        <w:t>Injunction or order</w:t>
      </w:r>
      <w:bookmarkEnd w:id="388"/>
    </w:p>
    <w:p w14:paraId="336CC60A" w14:textId="77777777" w:rsidR="00E5469D" w:rsidRDefault="00E5469D" w:rsidP="00E5469D">
      <w:pPr>
        <w:pStyle w:val="DraftHeading2"/>
        <w:tabs>
          <w:tab w:val="right" w:pos="1247"/>
        </w:tabs>
        <w:ind w:left="1361" w:hanging="1361"/>
      </w:pPr>
      <w:r>
        <w:tab/>
        <w:t>(1)</w:t>
      </w:r>
      <w:r>
        <w:tab/>
        <w:t xml:space="preserve">If, on receipt of an application under section 299, the </w:t>
      </w:r>
      <w:r w:rsidRPr="00791E0A">
        <w:t>superior</w:t>
      </w:r>
      <w:r>
        <w:t xml:space="preserve"> court is satisfied that a person has taken or intends to take serious detrimental action against a person in reprisal for a protected disclosure, the court may—</w:t>
      </w:r>
    </w:p>
    <w:p w14:paraId="6EF63171" w14:textId="77777777" w:rsidR="00E5469D" w:rsidRDefault="00E5469D" w:rsidP="00E5469D">
      <w:pPr>
        <w:pStyle w:val="DraftHeading3"/>
        <w:tabs>
          <w:tab w:val="right" w:pos="1758"/>
        </w:tabs>
        <w:ind w:left="1871" w:hanging="1871"/>
      </w:pPr>
      <w:r>
        <w:tab/>
        <w:t>(a)</w:t>
      </w:r>
      <w:r>
        <w:tab/>
        <w:t>order the person who took the serious detrimental action to remedy that action; or</w:t>
      </w:r>
    </w:p>
    <w:p w14:paraId="75D3A4A6" w14:textId="77777777" w:rsidR="00E5469D" w:rsidRDefault="00E5469D" w:rsidP="00E5469D">
      <w:pPr>
        <w:pStyle w:val="DraftHeading3"/>
        <w:tabs>
          <w:tab w:val="right" w:pos="1758"/>
        </w:tabs>
        <w:ind w:left="1871" w:hanging="1871"/>
      </w:pPr>
      <w:r>
        <w:tab/>
        <w:t>(b)</w:t>
      </w:r>
      <w:r>
        <w:tab/>
        <w:t>grant an injunction in any terms the court considers appropriate.</w:t>
      </w:r>
    </w:p>
    <w:p w14:paraId="53606406" w14:textId="77777777" w:rsidR="00E5469D" w:rsidRDefault="00E5469D" w:rsidP="00E5469D">
      <w:pPr>
        <w:pStyle w:val="DraftHeading2"/>
        <w:tabs>
          <w:tab w:val="right" w:pos="1247"/>
        </w:tabs>
        <w:ind w:left="1361" w:hanging="1361"/>
      </w:pPr>
      <w:r>
        <w:tab/>
        <w:t>(2)</w:t>
      </w:r>
      <w:r>
        <w:tab/>
        <w:t xml:space="preserve">The </w:t>
      </w:r>
      <w:r w:rsidRPr="00791E0A">
        <w:t>superior court</w:t>
      </w:r>
      <w:r>
        <w:t>, pending the final determination of an application under section 299, may—</w:t>
      </w:r>
    </w:p>
    <w:p w14:paraId="33EA0D6D" w14:textId="77777777" w:rsidR="00E5469D" w:rsidRDefault="00E5469D" w:rsidP="00E5469D">
      <w:pPr>
        <w:pStyle w:val="DraftHeading3"/>
        <w:tabs>
          <w:tab w:val="right" w:pos="1758"/>
        </w:tabs>
        <w:ind w:left="1871" w:hanging="1871"/>
      </w:pPr>
      <w:r>
        <w:tab/>
        <w:t>(a)</w:t>
      </w:r>
      <w:r>
        <w:tab/>
        <w:t>make an interim order in the terms of subsection (1)(a); or</w:t>
      </w:r>
    </w:p>
    <w:p w14:paraId="3511E0DF" w14:textId="77777777" w:rsidR="00E5469D" w:rsidRPr="00C825C2" w:rsidRDefault="00E5469D" w:rsidP="00E5469D">
      <w:pPr>
        <w:pStyle w:val="DraftHeading3"/>
        <w:tabs>
          <w:tab w:val="right" w:pos="1758"/>
        </w:tabs>
        <w:ind w:left="1871" w:hanging="1871"/>
      </w:pPr>
      <w:r>
        <w:tab/>
        <w:t>(b)</w:t>
      </w:r>
      <w:r>
        <w:tab/>
        <w:t>grant an interim injunction.</w:t>
      </w:r>
    </w:p>
    <w:p w14:paraId="09EC8F6D" w14:textId="77777777" w:rsidR="00E5469D" w:rsidRPr="00F854A8" w:rsidRDefault="00E5469D" w:rsidP="00E5469D">
      <w:pPr>
        <w:pStyle w:val="Heading-DIVISION"/>
        <w:rPr>
          <w:lang w:val="en-US"/>
        </w:rPr>
      </w:pPr>
      <w:bookmarkStart w:id="389" w:name="_Toc62197717"/>
      <w:r>
        <w:rPr>
          <w:lang w:val="en-US"/>
        </w:rPr>
        <w:t>Division 8—National regulations</w:t>
      </w:r>
      <w:bookmarkEnd w:id="389"/>
    </w:p>
    <w:p w14:paraId="5346F5DA" w14:textId="77777777" w:rsidR="00E5469D" w:rsidRPr="007316FD" w:rsidRDefault="00E5469D" w:rsidP="00E5469D">
      <w:pPr>
        <w:pStyle w:val="DraftHeading1"/>
        <w:tabs>
          <w:tab w:val="right" w:pos="680"/>
        </w:tabs>
        <w:ind w:left="850" w:hanging="850"/>
        <w:rPr>
          <w:lang w:val="en-US"/>
        </w:rPr>
      </w:pPr>
      <w:r>
        <w:rPr>
          <w:lang w:val="en-US"/>
        </w:rPr>
        <w:tab/>
      </w:r>
      <w:bookmarkStart w:id="390" w:name="_Toc62197718"/>
      <w:r>
        <w:rPr>
          <w:lang w:val="en-US"/>
        </w:rPr>
        <w:t>301</w:t>
      </w:r>
      <w:r w:rsidRPr="007316FD">
        <w:rPr>
          <w:lang w:val="en-US"/>
        </w:rPr>
        <w:tab/>
        <w:t>National regulations</w:t>
      </w:r>
      <w:bookmarkEnd w:id="390"/>
    </w:p>
    <w:p w14:paraId="6452A14E"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(1)</w:t>
      </w:r>
      <w:r w:rsidRPr="007316FD">
        <w:rPr>
          <w:lang w:val="en-US"/>
        </w:rPr>
        <w:tab/>
        <w:t>The Ministerial Council may make regulations for the purposes of this Law.</w:t>
      </w:r>
    </w:p>
    <w:p w14:paraId="510329DE" w14:textId="77777777" w:rsidR="00E5469D" w:rsidRDefault="00E5469D" w:rsidP="00E5469D">
      <w:pPr>
        <w:pStyle w:val="DraftHeading2"/>
        <w:tabs>
          <w:tab w:val="right" w:pos="1247"/>
        </w:tabs>
        <w:ind w:left="1361" w:hanging="1361"/>
        <w:rPr>
          <w:lang w:val="en-US"/>
        </w:rPr>
      </w:pPr>
      <w:r>
        <w:rPr>
          <w:lang w:val="en-US"/>
        </w:rPr>
        <w:tab/>
      </w:r>
      <w:r w:rsidRPr="007316FD">
        <w:rPr>
          <w:lang w:val="en-US"/>
        </w:rPr>
        <w:t>(2)</w:t>
      </w:r>
      <w:r w:rsidRPr="007316FD">
        <w:rPr>
          <w:lang w:val="en-US"/>
        </w:rPr>
        <w:tab/>
        <w:t xml:space="preserve">The </w:t>
      </w:r>
      <w:r>
        <w:rPr>
          <w:lang w:val="en-US"/>
        </w:rPr>
        <w:t>national regulations</w:t>
      </w:r>
      <w:r w:rsidRPr="007316FD">
        <w:rPr>
          <w:lang w:val="en-US"/>
        </w:rPr>
        <w:t xml:space="preserve"> may provide for any matter that is </w:t>
      </w:r>
      <w:r>
        <w:rPr>
          <w:lang w:val="en-US"/>
        </w:rPr>
        <w:t xml:space="preserve">required or permitted to be prescribed or </w:t>
      </w:r>
      <w:r w:rsidRPr="007316FD">
        <w:rPr>
          <w:lang w:val="en-US"/>
        </w:rPr>
        <w:t>necessary or convenient to be prescribed for carrying out or giving effect to this Law.</w:t>
      </w:r>
    </w:p>
    <w:p w14:paraId="0169FF25" w14:textId="77777777" w:rsidR="00E5469D" w:rsidRDefault="00E5469D" w:rsidP="00E5469D">
      <w:pPr>
        <w:pStyle w:val="DraftHeading2"/>
        <w:tabs>
          <w:tab w:val="right" w:pos="1247"/>
        </w:tabs>
        <w:ind w:left="1361" w:hanging="1361"/>
        <w:rPr>
          <w:lang w:val="en-US"/>
        </w:rPr>
      </w:pPr>
      <w:r>
        <w:rPr>
          <w:lang w:val="en-US"/>
        </w:rPr>
        <w:tab/>
      </w:r>
      <w:r w:rsidRPr="004F22F8">
        <w:rPr>
          <w:lang w:val="en-US"/>
        </w:rPr>
        <w:t>(3)</w:t>
      </w:r>
      <w:r>
        <w:rPr>
          <w:lang w:val="en-US"/>
        </w:rPr>
        <w:tab/>
        <w:t>Without limiting subsection (1), the national regulations may provide for the following—</w:t>
      </w:r>
    </w:p>
    <w:p w14:paraId="5A6DEB95" w14:textId="77777777" w:rsidR="005C50C6" w:rsidRDefault="005C50C6" w:rsidP="0093269E">
      <w:pPr>
        <w:pStyle w:val="SideNote"/>
        <w:framePr w:wrap="around"/>
        <w:rPr>
          <w:lang w:eastAsia="en-AU"/>
        </w:rPr>
      </w:pPr>
      <w:r>
        <w:rPr>
          <w:lang w:eastAsia="en-AU"/>
        </w:rPr>
        <w:t>Sch. s. 301(3)(a)</w:t>
      </w:r>
      <w:r>
        <w:rPr>
          <w:b w:val="0"/>
          <w:i/>
        </w:rPr>
        <w:t xml:space="preserve"> </w:t>
      </w:r>
      <w:r>
        <w:rPr>
          <w:lang w:eastAsia="en-AU"/>
        </w:rPr>
        <w:t>amended by No. 9/2017 s. 53(6).</w:t>
      </w:r>
    </w:p>
    <w:p w14:paraId="45F3955C" w14:textId="77777777" w:rsidR="00E5469D" w:rsidRDefault="00E5469D" w:rsidP="00E5469D">
      <w:pPr>
        <w:pStyle w:val="DraftHeading3"/>
        <w:tabs>
          <w:tab w:val="right" w:pos="1757"/>
        </w:tabs>
        <w:ind w:left="1871" w:hanging="1871"/>
        <w:rPr>
          <w:lang w:val="en-US"/>
        </w:rPr>
      </w:pPr>
      <w:r>
        <w:rPr>
          <w:lang w:val="en-US"/>
        </w:rPr>
        <w:tab/>
      </w:r>
      <w:r w:rsidRPr="004F22F8">
        <w:rPr>
          <w:lang w:val="en-US"/>
        </w:rPr>
        <w:t>(a)</w:t>
      </w:r>
      <w:r>
        <w:rPr>
          <w:lang w:val="en-US"/>
        </w:rPr>
        <w:tab/>
        <w:t>fees (including application fees and annual fees) for approvals and other things done under this Law;</w:t>
      </w:r>
    </w:p>
    <w:p w14:paraId="2CB5D4BF" w14:textId="77777777" w:rsidR="006D2DE3" w:rsidRPr="006D2DE3" w:rsidRDefault="006D2DE3" w:rsidP="006D2DE3">
      <w:pPr>
        <w:rPr>
          <w:lang w:val="en-US"/>
        </w:rPr>
      </w:pPr>
    </w:p>
    <w:p w14:paraId="56AF738F" w14:textId="77777777" w:rsidR="00E5469D" w:rsidRPr="007B4324" w:rsidRDefault="00E5469D" w:rsidP="00E5469D">
      <w:pPr>
        <w:pStyle w:val="DraftHeading3"/>
        <w:tabs>
          <w:tab w:val="right" w:pos="1757"/>
        </w:tabs>
        <w:ind w:left="1871" w:hanging="1871"/>
        <w:rPr>
          <w:lang w:val="en-US"/>
        </w:rPr>
      </w:pPr>
      <w:r>
        <w:rPr>
          <w:lang w:val="en-US"/>
        </w:rPr>
        <w:tab/>
      </w:r>
      <w:r w:rsidRPr="007B4324">
        <w:rPr>
          <w:lang w:val="en-US"/>
        </w:rPr>
        <w:t>(b)</w:t>
      </w:r>
      <w:r>
        <w:rPr>
          <w:lang w:val="en-US"/>
        </w:rPr>
        <w:tab/>
        <w:t>the indexation of fees;</w:t>
      </w:r>
    </w:p>
    <w:p w14:paraId="23F11C6D" w14:textId="77777777" w:rsidR="00E5469D" w:rsidRDefault="00E5469D" w:rsidP="00E5469D">
      <w:pPr>
        <w:pStyle w:val="DraftHeading3"/>
        <w:tabs>
          <w:tab w:val="right" w:pos="1757"/>
        </w:tabs>
        <w:ind w:left="1871" w:hanging="1871"/>
        <w:rPr>
          <w:lang w:val="en-US"/>
        </w:rPr>
      </w:pPr>
      <w:r>
        <w:rPr>
          <w:lang w:val="en-US"/>
        </w:rPr>
        <w:tab/>
      </w:r>
      <w:r w:rsidRPr="004F22F8">
        <w:rPr>
          <w:lang w:val="en-US"/>
        </w:rPr>
        <w:t>(</w:t>
      </w:r>
      <w:r>
        <w:rPr>
          <w:lang w:val="en-US"/>
        </w:rPr>
        <w:t>c</w:t>
      </w:r>
      <w:r w:rsidRPr="004F22F8">
        <w:rPr>
          <w:lang w:val="en-US"/>
        </w:rPr>
        <w:t>)</w:t>
      </w:r>
      <w:r>
        <w:rPr>
          <w:lang w:val="en-US"/>
        </w:rPr>
        <w:tab/>
      </w:r>
      <w:r>
        <w:rPr>
          <w:lang w:val="en-US"/>
        </w:rPr>
        <w:tab/>
        <w:t>standards for education and care services;</w:t>
      </w:r>
    </w:p>
    <w:p w14:paraId="73DC5584" w14:textId="77777777" w:rsidR="00E5469D" w:rsidRDefault="00E5469D" w:rsidP="00E5469D">
      <w:pPr>
        <w:pStyle w:val="DraftHeading3"/>
        <w:tabs>
          <w:tab w:val="right" w:pos="1757"/>
        </w:tabs>
        <w:ind w:left="1871" w:hanging="1871"/>
        <w:rPr>
          <w:lang w:val="en-US"/>
        </w:rPr>
      </w:pPr>
      <w:r>
        <w:rPr>
          <w:lang w:val="en-US"/>
        </w:rPr>
        <w:tab/>
      </w:r>
      <w:r w:rsidRPr="004A1FA1">
        <w:rPr>
          <w:lang w:val="en-US"/>
        </w:rPr>
        <w:t>(d)</w:t>
      </w:r>
      <w:r>
        <w:rPr>
          <w:lang w:val="en-US"/>
        </w:rPr>
        <w:tab/>
        <w:t>requirements for educational programs, including the quality of those programs and their development, documentation and delivery;</w:t>
      </w:r>
    </w:p>
    <w:p w14:paraId="66C99393" w14:textId="77777777" w:rsidR="00E5469D" w:rsidRPr="004A1FA1" w:rsidRDefault="00E5469D" w:rsidP="00E5469D">
      <w:pPr>
        <w:pStyle w:val="DraftHeading3"/>
        <w:tabs>
          <w:tab w:val="right" w:pos="1757"/>
        </w:tabs>
        <w:ind w:left="1871" w:hanging="1871"/>
      </w:pPr>
      <w:r>
        <w:tab/>
      </w:r>
      <w:r w:rsidRPr="004A1FA1">
        <w:t>(e)</w:t>
      </w:r>
      <w:r>
        <w:tab/>
      </w:r>
      <w:r w:rsidRPr="004A1FA1">
        <w:t xml:space="preserve">requirements and standards to be complied with for the </w:t>
      </w:r>
      <w:r>
        <w:t>safety, health and wellbeing</w:t>
      </w:r>
      <w:r w:rsidRPr="004A1FA1">
        <w:t xml:space="preserve"> of children being educated and cared for b</w:t>
      </w:r>
      <w:r>
        <w:t>y an education and care service;</w:t>
      </w:r>
    </w:p>
    <w:p w14:paraId="5E2F5A86" w14:textId="77777777" w:rsidR="00E5469D" w:rsidRDefault="00E5469D" w:rsidP="00E5469D">
      <w:pPr>
        <w:pStyle w:val="DraftHeading3"/>
        <w:tabs>
          <w:tab w:val="right" w:pos="1757"/>
        </w:tabs>
        <w:ind w:left="1871" w:hanging="1871"/>
      </w:pPr>
      <w:r>
        <w:tab/>
      </w:r>
      <w:r w:rsidRPr="004A1FA1">
        <w:t>(f)</w:t>
      </w:r>
      <w:r>
        <w:tab/>
      </w:r>
      <w:r w:rsidRPr="004A1FA1">
        <w:t>requirements and standards to be complied with for safety, security, cleanliness, comfort, hygiene and repair of premises, outdoor spaces, fencing, gates, resources and equipment used for providing education and care services</w:t>
      </w:r>
      <w:r>
        <w:t>;</w:t>
      </w:r>
    </w:p>
    <w:p w14:paraId="59B0A4A3" w14:textId="77777777" w:rsidR="00E5469D" w:rsidRPr="004A1FA1" w:rsidRDefault="00E5469D" w:rsidP="00E5469D">
      <w:pPr>
        <w:pStyle w:val="DraftHeading3"/>
        <w:tabs>
          <w:tab w:val="right" w:pos="1757"/>
        </w:tabs>
        <w:ind w:left="1871" w:hanging="1871"/>
      </w:pPr>
      <w:r>
        <w:tab/>
      </w:r>
      <w:r w:rsidRPr="004A1FA1">
        <w:t>(g)</w:t>
      </w:r>
      <w:r>
        <w:tab/>
      </w:r>
      <w:r w:rsidRPr="004A1FA1">
        <w:t>requirements and standards about the premises to be used to provide an education and care service including siting, design, layout, space, security and entitlement to occupy</w:t>
      </w:r>
      <w:r>
        <w:t>;</w:t>
      </w:r>
    </w:p>
    <w:p w14:paraId="68A8F8E0" w14:textId="77777777" w:rsidR="00E5469D" w:rsidRPr="004A1FA1" w:rsidRDefault="00E5469D" w:rsidP="00E5469D">
      <w:pPr>
        <w:pStyle w:val="DraftHeading3"/>
        <w:tabs>
          <w:tab w:val="right" w:pos="1757"/>
        </w:tabs>
        <w:ind w:left="1871" w:hanging="1871"/>
      </w:pPr>
      <w:r>
        <w:tab/>
      </w:r>
      <w:r w:rsidRPr="00571FAD">
        <w:t>(h)</w:t>
      </w:r>
      <w:r>
        <w:tab/>
      </w:r>
      <w:r w:rsidRPr="004A1FA1">
        <w:t>requirements and standards for the staffing of education and care services including</w:t>
      </w:r>
      <w:r>
        <w:t xml:space="preserve"> </w:t>
      </w:r>
      <w:r w:rsidRPr="004A1FA1">
        <w:t xml:space="preserve">the recruitment (and conduct of </w:t>
      </w:r>
      <w:r>
        <w:t>criminal history</w:t>
      </w:r>
      <w:r w:rsidRPr="004A1FA1">
        <w:t xml:space="preserve">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r>
        <w:t>;</w:t>
      </w:r>
    </w:p>
    <w:p w14:paraId="35608649" w14:textId="77777777" w:rsidR="00E5469D" w:rsidRPr="004A1FA1" w:rsidRDefault="00E5469D" w:rsidP="00E5469D">
      <w:pPr>
        <w:pStyle w:val="DraftHeading3"/>
        <w:tabs>
          <w:tab w:val="right" w:pos="1757"/>
        </w:tabs>
        <w:ind w:left="1871" w:hanging="1871"/>
      </w:pPr>
      <w:r>
        <w:tab/>
      </w:r>
      <w:r w:rsidRPr="004A1FA1">
        <w:t>(i)</w:t>
      </w:r>
      <w:r>
        <w:tab/>
      </w:r>
      <w:r w:rsidRPr="004A1FA1">
        <w:t>requirements and standards about educators</w:t>
      </w:r>
      <w:r>
        <w:t>'</w:t>
      </w:r>
      <w:r w:rsidRPr="004A1FA1">
        <w:t xml:space="preserve"> relationships with children, interactions and behaviour guidance and inclusion policies and practice for education and care services</w:t>
      </w:r>
      <w:r>
        <w:t>;</w:t>
      </w:r>
    </w:p>
    <w:p w14:paraId="530C8159" w14:textId="77777777" w:rsidR="00E5469D" w:rsidRDefault="00E5469D" w:rsidP="00E5469D">
      <w:pPr>
        <w:pStyle w:val="DraftHeading3"/>
        <w:tabs>
          <w:tab w:val="right" w:pos="1757"/>
        </w:tabs>
        <w:ind w:left="1871" w:hanging="1871"/>
      </w:pPr>
      <w:r>
        <w:tab/>
      </w:r>
      <w:r w:rsidRPr="004A1FA1">
        <w:t>(j)</w:t>
      </w:r>
      <w:r>
        <w:tab/>
      </w:r>
      <w:r w:rsidRPr="004A1FA1">
        <w:t>requirements and standards for partnerships between education and care services and the community in which they are located and the families of children</w:t>
      </w:r>
      <w:r>
        <w:t xml:space="preserve"> being educated and cared for by education and care services</w:t>
      </w:r>
      <w:r w:rsidRPr="004A1FA1">
        <w:t>, including requirements for services to link to other support services for children and families</w:t>
      </w:r>
      <w:r>
        <w:t>;</w:t>
      </w:r>
    </w:p>
    <w:p w14:paraId="21CB2394" w14:textId="77777777" w:rsidR="006D2DE3" w:rsidRPr="006D2DE3" w:rsidRDefault="006D2DE3" w:rsidP="006D2DE3"/>
    <w:p w14:paraId="09209BFE" w14:textId="77777777" w:rsidR="00E5469D" w:rsidRPr="004A1FA1" w:rsidRDefault="00E5469D" w:rsidP="00E5469D">
      <w:pPr>
        <w:pStyle w:val="DraftHeading3"/>
        <w:tabs>
          <w:tab w:val="right" w:pos="1757"/>
        </w:tabs>
        <w:ind w:left="1871" w:hanging="1871"/>
      </w:pPr>
      <w:r>
        <w:tab/>
        <w:t>(k</w:t>
      </w:r>
      <w:r w:rsidRPr="004A1FA1">
        <w:t>)</w:t>
      </w:r>
      <w:r>
        <w:tab/>
      </w:r>
      <w:r w:rsidRPr="004A1FA1">
        <w:t>requirements and standards as to the leadership and management of education and care services including governance and fitness and propriety of all staff members and volunteers, management of grievances and complaints and the provision of information to families</w:t>
      </w:r>
      <w:r>
        <w:t>;</w:t>
      </w:r>
    </w:p>
    <w:p w14:paraId="430D0DBB" w14:textId="77777777" w:rsidR="00E5469D" w:rsidRPr="004A1FA1" w:rsidRDefault="00E5469D" w:rsidP="00E5469D">
      <w:pPr>
        <w:pStyle w:val="DraftHeading3"/>
        <w:tabs>
          <w:tab w:val="right" w:pos="1757"/>
        </w:tabs>
        <w:ind w:left="1871" w:hanging="1871"/>
      </w:pPr>
      <w:r>
        <w:tab/>
        <w:t>(l</w:t>
      </w:r>
      <w:r w:rsidRPr="004A1FA1">
        <w:t>)</w:t>
      </w:r>
      <w:r>
        <w:tab/>
      </w:r>
      <w:r w:rsidRPr="004A1FA1">
        <w:t>the records, policies and procedures to be kept by approved providers and family day care educators including enrolment and attendance information</w:t>
      </w:r>
      <w:r>
        <w:t>;</w:t>
      </w:r>
    </w:p>
    <w:p w14:paraId="66D48A16" w14:textId="77777777" w:rsidR="00E5469D" w:rsidRDefault="00E5469D" w:rsidP="00E5469D">
      <w:pPr>
        <w:pStyle w:val="DraftHeading3"/>
        <w:tabs>
          <w:tab w:val="right" w:pos="1757"/>
        </w:tabs>
        <w:ind w:left="1871" w:hanging="1871"/>
      </w:pPr>
      <w:r>
        <w:tab/>
        <w:t>(m</w:t>
      </w:r>
      <w:r w:rsidRPr="004A1FA1">
        <w:t>)</w:t>
      </w:r>
      <w:r>
        <w:tab/>
      </w:r>
      <w:r w:rsidRPr="004A1FA1">
        <w:t xml:space="preserve">requirements and standards about first aid and </w:t>
      </w:r>
      <w:r>
        <w:t xml:space="preserve">management of children's </w:t>
      </w:r>
      <w:r w:rsidRPr="004A1FA1">
        <w:t>medical conditions including</w:t>
      </w:r>
      <w:r>
        <w:t>—</w:t>
      </w:r>
    </w:p>
    <w:p w14:paraId="02C24EF4" w14:textId="77777777" w:rsidR="00E5469D" w:rsidRDefault="00E5469D" w:rsidP="00E5469D">
      <w:pPr>
        <w:pStyle w:val="DraftHeading4"/>
        <w:tabs>
          <w:tab w:val="right" w:pos="2268"/>
        </w:tabs>
        <w:ind w:left="2381" w:hanging="2381"/>
      </w:pPr>
      <w:r>
        <w:tab/>
      </w:r>
      <w:r w:rsidRPr="00A363DC">
        <w:t>(i)</w:t>
      </w:r>
      <w:r>
        <w:tab/>
      </w:r>
      <w:r w:rsidRPr="004A1FA1">
        <w:t>the training of educators and staff members</w:t>
      </w:r>
      <w:r>
        <w:t>; and</w:t>
      </w:r>
    </w:p>
    <w:p w14:paraId="735B9BC3" w14:textId="77777777" w:rsidR="00E5469D" w:rsidRDefault="00E5469D" w:rsidP="00E5469D">
      <w:pPr>
        <w:pStyle w:val="DraftHeading4"/>
        <w:tabs>
          <w:tab w:val="right" w:pos="2268"/>
        </w:tabs>
        <w:ind w:left="2381" w:hanging="2381"/>
      </w:pPr>
      <w:r>
        <w:tab/>
      </w:r>
      <w:r w:rsidRPr="00A363DC">
        <w:t>(ii)</w:t>
      </w:r>
      <w:r>
        <w:tab/>
      </w:r>
      <w:r w:rsidRPr="004A1FA1">
        <w:t>plans, policies and procedures used to manage medical conditions and first aid</w:t>
      </w:r>
      <w:r>
        <w:t>; and</w:t>
      </w:r>
    </w:p>
    <w:p w14:paraId="1C737FBB" w14:textId="77777777" w:rsidR="00E5469D" w:rsidRPr="004A1FA1" w:rsidRDefault="00E5469D" w:rsidP="00E5469D">
      <w:pPr>
        <w:pStyle w:val="DraftHeading4"/>
        <w:tabs>
          <w:tab w:val="right" w:pos="2268"/>
        </w:tabs>
        <w:ind w:left="2381" w:hanging="2381"/>
      </w:pPr>
      <w:r>
        <w:tab/>
      </w:r>
      <w:r w:rsidRPr="00A363DC">
        <w:t>(iii)</w:t>
      </w:r>
      <w:r>
        <w:tab/>
      </w:r>
      <w:r w:rsidRPr="004A1FA1">
        <w:t>the keeping and storage of first aid kits and medications;</w:t>
      </w:r>
    </w:p>
    <w:p w14:paraId="15F7E51B" w14:textId="77777777" w:rsidR="00E5469D" w:rsidRPr="004A1FA1" w:rsidRDefault="00E5469D" w:rsidP="00E5469D">
      <w:pPr>
        <w:pStyle w:val="DraftHeading3"/>
        <w:tabs>
          <w:tab w:val="right" w:pos="1757"/>
        </w:tabs>
        <w:ind w:left="1871" w:hanging="1871"/>
      </w:pPr>
      <w:r>
        <w:tab/>
        <w:t>(n</w:t>
      </w:r>
      <w:r w:rsidRPr="004A1FA1">
        <w:t>)</w:t>
      </w:r>
      <w:r>
        <w:tab/>
      </w:r>
      <w:r w:rsidRPr="004A1FA1">
        <w:t xml:space="preserve">information required to be submitted for applications made under </w:t>
      </w:r>
      <w:r>
        <w:t>this</w:t>
      </w:r>
      <w:r w:rsidRPr="004A1FA1">
        <w:t xml:space="preserve"> Law</w:t>
      </w:r>
      <w:r>
        <w:t>;</w:t>
      </w:r>
    </w:p>
    <w:p w14:paraId="621CEAD0" w14:textId="77777777" w:rsidR="00E5469D" w:rsidRDefault="00E5469D" w:rsidP="00E5469D">
      <w:pPr>
        <w:pStyle w:val="DraftHeading3"/>
        <w:tabs>
          <w:tab w:val="right" w:pos="1757"/>
        </w:tabs>
        <w:ind w:left="1871" w:hanging="1871"/>
      </w:pPr>
      <w:r>
        <w:tab/>
        <w:t>(o</w:t>
      </w:r>
      <w:r w:rsidRPr="004A1FA1">
        <w:t>)</w:t>
      </w:r>
      <w:r>
        <w:tab/>
      </w:r>
      <w:r w:rsidRPr="004A1FA1">
        <w:t>requirements and standards for the provision and display of information by approved providers</w:t>
      </w:r>
      <w:r>
        <w:t>;</w:t>
      </w:r>
    </w:p>
    <w:p w14:paraId="0A691BA3" w14:textId="77777777" w:rsidR="00E5469D" w:rsidRDefault="00E5469D" w:rsidP="00E5469D">
      <w:pPr>
        <w:pStyle w:val="DraftHeading3"/>
        <w:tabs>
          <w:tab w:val="right" w:pos="1757"/>
        </w:tabs>
        <w:ind w:left="1871" w:hanging="1871"/>
      </w:pPr>
      <w:r>
        <w:tab/>
      </w:r>
      <w:r w:rsidRPr="00D236FE">
        <w:t>(p)</w:t>
      </w:r>
      <w:r>
        <w:tab/>
        <w:t>the publication of information about enforcement actions taken under this Law, including notice and review of proposals to publish information;</w:t>
      </w:r>
    </w:p>
    <w:p w14:paraId="7D55E92B" w14:textId="77777777" w:rsidR="00E5469D" w:rsidRDefault="00E5469D" w:rsidP="00E5469D">
      <w:pPr>
        <w:pStyle w:val="DraftHeading3"/>
        <w:tabs>
          <w:tab w:val="right" w:pos="1757"/>
        </w:tabs>
        <w:ind w:left="1871" w:hanging="1871"/>
      </w:pPr>
      <w:r>
        <w:tab/>
      </w:r>
      <w:r w:rsidRPr="003E677F">
        <w:t>(q)</w:t>
      </w:r>
      <w:r>
        <w:tab/>
        <w:t>matters relating to the application of this Law to partnerships, eligible associations or prescribed entities;</w:t>
      </w:r>
    </w:p>
    <w:p w14:paraId="63DF1639" w14:textId="77777777" w:rsidR="00E5469D" w:rsidRDefault="00E5469D" w:rsidP="00E5469D">
      <w:pPr>
        <w:pStyle w:val="DraftHeading3"/>
        <w:tabs>
          <w:tab w:val="right" w:pos="1757"/>
        </w:tabs>
        <w:ind w:left="1871" w:hanging="1871"/>
      </w:pPr>
      <w:r>
        <w:tab/>
      </w:r>
      <w:r w:rsidRPr="008A29F5">
        <w:t>(r)</w:t>
      </w:r>
      <w:r>
        <w:tab/>
        <w:t>requirements relating to the receipt and payment and distribution of fees and monetary penalties payable under this Law.</w:t>
      </w:r>
    </w:p>
    <w:p w14:paraId="00646F70" w14:textId="77777777" w:rsidR="00E5469D" w:rsidRPr="004A1FA1" w:rsidRDefault="00E5469D" w:rsidP="00E5469D">
      <w:pPr>
        <w:pStyle w:val="DraftHeading2"/>
        <w:tabs>
          <w:tab w:val="right" w:pos="1247"/>
        </w:tabs>
        <w:ind w:left="1361" w:hanging="1361"/>
      </w:pPr>
      <w:r>
        <w:tab/>
      </w:r>
      <w:r w:rsidRPr="003727D3">
        <w:t>(4)</w:t>
      </w:r>
      <w:r>
        <w:tab/>
        <w:t>The national regulations—</w:t>
      </w:r>
    </w:p>
    <w:p w14:paraId="2813D04A" w14:textId="77777777" w:rsidR="00662736" w:rsidRDefault="006F2939" w:rsidP="0093269E">
      <w:pPr>
        <w:pStyle w:val="SideNote"/>
        <w:framePr w:wrap="around"/>
      </w:pPr>
      <w:r>
        <w:t>Sch. s. 301(4)(a) amended by No. </w:t>
      </w:r>
      <w:r w:rsidR="002C5E65">
        <w:t>80/2011</w:t>
      </w:r>
      <w:r>
        <w:t xml:space="preserve"> s. 76</w:t>
      </w:r>
      <w:r w:rsidR="00AB5968">
        <w:t>(a)</w:t>
      </w:r>
      <w:r>
        <w:t>.</w:t>
      </w:r>
    </w:p>
    <w:p w14:paraId="1B2A6DFE" w14:textId="77777777" w:rsidR="00E5469D" w:rsidRDefault="00E5469D" w:rsidP="00E5469D">
      <w:pPr>
        <w:pStyle w:val="DraftHeading3"/>
        <w:tabs>
          <w:tab w:val="right" w:pos="1757"/>
        </w:tabs>
        <w:ind w:left="1871" w:hanging="1871"/>
      </w:pPr>
      <w:r>
        <w:tab/>
      </w:r>
      <w:r w:rsidRPr="00ED7EDB">
        <w:t>(a)</w:t>
      </w:r>
      <w:r>
        <w:tab/>
      </w:r>
      <w:r w:rsidRPr="004A1FA1">
        <w:t>may be of a general or limited application</w:t>
      </w:r>
      <w:r>
        <w:t>;</w:t>
      </w:r>
      <w:r w:rsidR="006F2939">
        <w:t xml:space="preserve"> and</w:t>
      </w:r>
    </w:p>
    <w:p w14:paraId="45CA7999" w14:textId="77777777" w:rsidR="00662736" w:rsidRDefault="00662736" w:rsidP="00662736"/>
    <w:p w14:paraId="03A7B1A3" w14:textId="77777777" w:rsidR="006F2939" w:rsidRDefault="006F2939" w:rsidP="0093269E">
      <w:pPr>
        <w:pStyle w:val="SideNote"/>
        <w:framePr w:wrap="around"/>
      </w:pPr>
      <w:r>
        <w:t>Sch. s. 301(4)(b) amended by No. </w:t>
      </w:r>
      <w:r w:rsidR="002C5E65">
        <w:t>80/2011</w:t>
      </w:r>
      <w:r>
        <w:t xml:space="preserve"> s. 76</w:t>
      </w:r>
      <w:r w:rsidR="00AB5968">
        <w:t>(b)</w:t>
      </w:r>
      <w:r>
        <w:t>.</w:t>
      </w:r>
    </w:p>
    <w:p w14:paraId="53565F87" w14:textId="77777777" w:rsidR="00E5469D" w:rsidRDefault="00E5469D" w:rsidP="00E5469D">
      <w:pPr>
        <w:pStyle w:val="DraftHeading3"/>
        <w:tabs>
          <w:tab w:val="right" w:pos="1757"/>
        </w:tabs>
        <w:ind w:left="1871" w:hanging="1871"/>
      </w:pPr>
      <w:r>
        <w:tab/>
      </w:r>
      <w:r w:rsidRPr="00ED7EDB">
        <w:t>(b)</w:t>
      </w:r>
      <w:r>
        <w:tab/>
      </w:r>
      <w:r w:rsidRPr="004A1FA1">
        <w:t>may differ according to differences in time, place (including jurisdiction) or circumstances</w:t>
      </w:r>
      <w:r>
        <w:t>;</w:t>
      </w:r>
      <w:r w:rsidR="006F2939">
        <w:t xml:space="preserve"> and</w:t>
      </w:r>
    </w:p>
    <w:p w14:paraId="339BA96B" w14:textId="77777777" w:rsidR="002D2FAA" w:rsidRPr="002D2FAA" w:rsidRDefault="002D2FAA" w:rsidP="002D2FAA"/>
    <w:p w14:paraId="75BF2C82" w14:textId="77777777" w:rsidR="006F2939" w:rsidRDefault="006F2939" w:rsidP="0093269E">
      <w:pPr>
        <w:pStyle w:val="SideNote"/>
        <w:framePr w:wrap="around"/>
      </w:pPr>
      <w:r>
        <w:t>Sch. s. 301(4)(c) amended by No. </w:t>
      </w:r>
      <w:r w:rsidR="002C5E65">
        <w:t>80/2011</w:t>
      </w:r>
      <w:r>
        <w:t xml:space="preserve"> s. 76</w:t>
      </w:r>
      <w:r w:rsidR="00AB5968">
        <w:t>(c)</w:t>
      </w:r>
      <w:r>
        <w:t>.</w:t>
      </w:r>
    </w:p>
    <w:p w14:paraId="421B71BC" w14:textId="77777777" w:rsidR="00E5469D" w:rsidRPr="004A1FA1" w:rsidRDefault="00E5469D" w:rsidP="00E5469D">
      <w:pPr>
        <w:pStyle w:val="DraftHeading3"/>
        <w:tabs>
          <w:tab w:val="right" w:pos="1757"/>
        </w:tabs>
        <w:ind w:left="1871" w:hanging="1871"/>
      </w:pPr>
      <w:r>
        <w:tab/>
      </w:r>
      <w:r w:rsidRPr="00ED7EDB">
        <w:t>(c)</w:t>
      </w:r>
      <w:r>
        <w:tab/>
      </w:r>
      <w:r w:rsidRPr="004A1FA1">
        <w:t>may differ according to the type or class of education and care service and the ages of children being educated and cared for by a service</w:t>
      </w:r>
      <w:r>
        <w:t>;</w:t>
      </w:r>
      <w:r w:rsidR="006F2939">
        <w:t xml:space="preserve"> and</w:t>
      </w:r>
    </w:p>
    <w:p w14:paraId="31E7128A" w14:textId="77777777" w:rsidR="006F2939" w:rsidRDefault="006F2939" w:rsidP="0093269E">
      <w:pPr>
        <w:pStyle w:val="SideNote"/>
        <w:framePr w:wrap="around"/>
      </w:pPr>
      <w:r>
        <w:t>Sch. s. 301(4)(d) amended by No. </w:t>
      </w:r>
      <w:r w:rsidR="002C5E65">
        <w:t>80/2011</w:t>
      </w:r>
      <w:r>
        <w:t xml:space="preserve"> s. 76</w:t>
      </w:r>
      <w:r w:rsidR="00AB5968">
        <w:t>(d)</w:t>
      </w:r>
      <w:r>
        <w:t>.</w:t>
      </w:r>
    </w:p>
    <w:p w14:paraId="08BEF86D" w14:textId="77777777" w:rsidR="00E5469D" w:rsidRPr="004A1FA1" w:rsidRDefault="00E5469D" w:rsidP="00E5469D">
      <w:pPr>
        <w:pStyle w:val="DraftHeading3"/>
        <w:tabs>
          <w:tab w:val="right" w:pos="1757"/>
        </w:tabs>
        <w:ind w:left="1871" w:hanging="1871"/>
      </w:pPr>
      <w:r>
        <w:tab/>
      </w:r>
      <w:r w:rsidRPr="00ED7EDB">
        <w:t>(d)</w:t>
      </w:r>
      <w:r>
        <w:tab/>
      </w:r>
      <w:r w:rsidRPr="004A1FA1">
        <w:t>may exempt any education and care service or any type or class of education and care service from complying with all or any of the regulations</w:t>
      </w:r>
      <w:r>
        <w:t>;</w:t>
      </w:r>
      <w:r w:rsidR="006F2939">
        <w:t xml:space="preserve"> and</w:t>
      </w:r>
    </w:p>
    <w:p w14:paraId="214D1B3B" w14:textId="77777777" w:rsidR="006F2939" w:rsidRDefault="006F2939" w:rsidP="0093269E">
      <w:pPr>
        <w:pStyle w:val="SideNote"/>
        <w:framePr w:wrap="around"/>
      </w:pPr>
      <w:r>
        <w:t>Sch. s. 301(4)(e) amended by No. </w:t>
      </w:r>
      <w:r w:rsidR="002C5E65">
        <w:t>80/2011</w:t>
      </w:r>
      <w:r>
        <w:t xml:space="preserve"> s. 76</w:t>
      </w:r>
      <w:r w:rsidR="00AB5968">
        <w:t>(e)</w:t>
      </w:r>
      <w:r>
        <w:t>.</w:t>
      </w:r>
    </w:p>
    <w:p w14:paraId="261A71AA" w14:textId="77777777" w:rsidR="00E5469D" w:rsidRPr="004A1FA1" w:rsidRDefault="00E5469D" w:rsidP="00E5469D">
      <w:pPr>
        <w:pStyle w:val="DraftHeading3"/>
        <w:tabs>
          <w:tab w:val="right" w:pos="1757"/>
        </w:tabs>
        <w:ind w:left="1871" w:hanging="1871"/>
      </w:pPr>
      <w:r>
        <w:tab/>
      </w:r>
      <w:r w:rsidRPr="00ED7EDB">
        <w:t>(e)</w:t>
      </w:r>
      <w:r>
        <w:tab/>
      </w:r>
      <w:r w:rsidRPr="004A1FA1">
        <w:t>may leave any matter or thing to be from time to time determined, applied, dispensed with or regulated by a Regulatory Authority</w:t>
      </w:r>
      <w:r>
        <w:t>;</w:t>
      </w:r>
      <w:r w:rsidR="006F2939">
        <w:t xml:space="preserve"> and</w:t>
      </w:r>
    </w:p>
    <w:p w14:paraId="5F874852" w14:textId="77777777" w:rsidR="00E5469D" w:rsidRPr="004A1FA1" w:rsidRDefault="00E5469D" w:rsidP="00E5469D">
      <w:pPr>
        <w:pStyle w:val="DraftHeading3"/>
        <w:tabs>
          <w:tab w:val="right" w:pos="1757"/>
        </w:tabs>
        <w:ind w:left="1871" w:hanging="1871"/>
      </w:pPr>
      <w:r>
        <w:tab/>
      </w:r>
      <w:r w:rsidRPr="00350B1F">
        <w:t>(f)</w:t>
      </w:r>
      <w:r>
        <w:tab/>
      </w:r>
      <w:r w:rsidRPr="004A1FA1">
        <w:t>may apply, adopt or incorporate by</w:t>
      </w:r>
      <w:r>
        <w:t xml:space="preserve"> reference any document either—</w:t>
      </w:r>
    </w:p>
    <w:p w14:paraId="63EE4927" w14:textId="77777777" w:rsidR="00E5469D" w:rsidRPr="004A1FA1" w:rsidRDefault="00E5469D" w:rsidP="00E5469D">
      <w:pPr>
        <w:pStyle w:val="DraftHeading4"/>
        <w:tabs>
          <w:tab w:val="right" w:pos="2268"/>
        </w:tabs>
        <w:ind w:left="2381" w:hanging="2381"/>
      </w:pPr>
      <w:r>
        <w:tab/>
      </w:r>
      <w:r w:rsidRPr="00350B1F">
        <w:t>(i)</w:t>
      </w:r>
      <w:r>
        <w:tab/>
      </w:r>
      <w:r w:rsidRPr="004A1FA1">
        <w:t xml:space="preserve">as in force at the date the </w:t>
      </w:r>
      <w:r>
        <w:t xml:space="preserve">national </w:t>
      </w:r>
      <w:r w:rsidRPr="004A1FA1">
        <w:t xml:space="preserve">regulations come into operation or at any date before then; or </w:t>
      </w:r>
    </w:p>
    <w:p w14:paraId="4779556E" w14:textId="77777777" w:rsidR="006F2939" w:rsidRDefault="006F2939" w:rsidP="0093269E">
      <w:pPr>
        <w:pStyle w:val="SideNote"/>
        <w:framePr w:wrap="around"/>
      </w:pPr>
      <w:r>
        <w:t>Sch. s. 301(4)(f)(ii) amended by No. </w:t>
      </w:r>
      <w:r w:rsidR="002C5E65">
        <w:t>80/2011</w:t>
      </w:r>
      <w:r>
        <w:t xml:space="preserve"> s. 76</w:t>
      </w:r>
      <w:r w:rsidR="00AB5968">
        <w:t>(f)</w:t>
      </w:r>
      <w:r>
        <w:t>.</w:t>
      </w:r>
    </w:p>
    <w:p w14:paraId="14CF24E5" w14:textId="77777777" w:rsidR="00E5469D" w:rsidRDefault="00E5469D" w:rsidP="00E5469D">
      <w:pPr>
        <w:pStyle w:val="DraftHeading4"/>
        <w:tabs>
          <w:tab w:val="right" w:pos="2268"/>
        </w:tabs>
        <w:ind w:left="2381" w:hanging="2381"/>
      </w:pPr>
      <w:r>
        <w:tab/>
      </w:r>
      <w:r w:rsidRPr="00350B1F">
        <w:t>(ii)</w:t>
      </w:r>
      <w:r>
        <w:tab/>
      </w:r>
      <w:r w:rsidRPr="004A1FA1">
        <w:t xml:space="preserve">wholly or in part or as amended by the </w:t>
      </w:r>
      <w:r>
        <w:t xml:space="preserve">national </w:t>
      </w:r>
      <w:r w:rsidRPr="004A1FA1">
        <w:t>regulations</w:t>
      </w:r>
      <w:r>
        <w:t>;</w:t>
      </w:r>
      <w:r w:rsidR="006F2939">
        <w:t xml:space="preserve"> and</w:t>
      </w:r>
    </w:p>
    <w:p w14:paraId="69C7270D" w14:textId="77777777" w:rsidR="00662736" w:rsidRDefault="00662736" w:rsidP="00662736"/>
    <w:p w14:paraId="183210F7" w14:textId="77777777" w:rsidR="00E5469D" w:rsidRDefault="00E5469D" w:rsidP="00E5469D">
      <w:pPr>
        <w:pStyle w:val="DraftHeading3"/>
        <w:tabs>
          <w:tab w:val="right" w:pos="1757"/>
        </w:tabs>
        <w:ind w:left="1871" w:hanging="1871"/>
        <w:rPr>
          <w:lang w:val="en-US"/>
        </w:rPr>
      </w:pPr>
      <w:r>
        <w:rPr>
          <w:lang w:val="en-US"/>
        </w:rPr>
        <w:tab/>
      </w:r>
      <w:r w:rsidRPr="004F22F8">
        <w:rPr>
          <w:lang w:val="en-US"/>
        </w:rPr>
        <w:t>(</w:t>
      </w:r>
      <w:r>
        <w:rPr>
          <w:lang w:val="en-US"/>
        </w:rPr>
        <w:t>g</w:t>
      </w:r>
      <w:r w:rsidRPr="004F22F8">
        <w:rPr>
          <w:lang w:val="en-US"/>
        </w:rPr>
        <w:t>)</w:t>
      </w:r>
      <w:r>
        <w:rPr>
          <w:lang w:val="en-US"/>
        </w:rPr>
        <w:tab/>
        <w:t>may impose penalties not exceeding $2000 for offences against the national regulations.</w:t>
      </w:r>
    </w:p>
    <w:p w14:paraId="53C19524" w14:textId="77777777" w:rsidR="00E5469D" w:rsidRPr="004F22F8" w:rsidRDefault="00E5469D" w:rsidP="00E5469D">
      <w:pPr>
        <w:pStyle w:val="DraftHeading1"/>
        <w:tabs>
          <w:tab w:val="right" w:pos="680"/>
        </w:tabs>
        <w:ind w:left="850" w:hanging="850"/>
        <w:rPr>
          <w:lang w:val="en-US"/>
        </w:rPr>
      </w:pPr>
      <w:r>
        <w:rPr>
          <w:lang w:val="en-US"/>
        </w:rPr>
        <w:tab/>
      </w:r>
      <w:bookmarkStart w:id="391" w:name="_Toc62197719"/>
      <w:r>
        <w:rPr>
          <w:lang w:val="en-US"/>
        </w:rPr>
        <w:t>302</w:t>
      </w:r>
      <w:r>
        <w:rPr>
          <w:lang w:val="en-US"/>
        </w:rPr>
        <w:tab/>
        <w:t>Publication of national regulations</w:t>
      </w:r>
      <w:bookmarkEnd w:id="391"/>
    </w:p>
    <w:p w14:paraId="448375DF"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w:t>
      </w:r>
      <w:r>
        <w:rPr>
          <w:lang w:val="en-US"/>
        </w:rPr>
        <w:t>1</w:t>
      </w:r>
      <w:r w:rsidRPr="007316FD">
        <w:rPr>
          <w:lang w:val="en-US"/>
        </w:rPr>
        <w:t>)</w:t>
      </w:r>
      <w:r w:rsidRPr="007316FD">
        <w:rPr>
          <w:lang w:val="en-US"/>
        </w:rPr>
        <w:tab/>
        <w:t xml:space="preserve">The </w:t>
      </w:r>
      <w:r>
        <w:rPr>
          <w:lang w:val="en-US"/>
        </w:rPr>
        <w:t>national regulations</w:t>
      </w:r>
      <w:r w:rsidRPr="007316FD">
        <w:rPr>
          <w:lang w:val="en-US"/>
        </w:rPr>
        <w:t xml:space="preserve"> are to be published </w:t>
      </w:r>
      <w:r>
        <w:rPr>
          <w:lang w:val="en-US"/>
        </w:rPr>
        <w:t>on the NSW Legislation website</w:t>
      </w:r>
      <w:r w:rsidRPr="007316FD">
        <w:rPr>
          <w:lang w:val="en-US"/>
        </w:rPr>
        <w:t xml:space="preserve"> in accordance with </w:t>
      </w:r>
      <w:r>
        <w:rPr>
          <w:lang w:val="en-US"/>
        </w:rPr>
        <w:t xml:space="preserve">Part 6A of the </w:t>
      </w:r>
      <w:r w:rsidRPr="00780151">
        <w:rPr>
          <w:lang w:val="en-US"/>
        </w:rPr>
        <w:t>Interpretation Act 1987</w:t>
      </w:r>
      <w:r>
        <w:rPr>
          <w:lang w:val="en-US"/>
        </w:rPr>
        <w:t xml:space="preserve"> of </w:t>
      </w:r>
      <w:smartTag w:uri="urn:schemas-microsoft-com:office:smarttags" w:element="place">
        <w:smartTag w:uri="urn:schemas-microsoft-com:office:smarttags" w:element="State">
          <w:r>
            <w:rPr>
              <w:lang w:val="en-US"/>
            </w:rPr>
            <w:t>New South Wales</w:t>
          </w:r>
        </w:smartTag>
      </w:smartTag>
      <w:r w:rsidRPr="007316FD">
        <w:rPr>
          <w:lang w:val="en-US"/>
        </w:rPr>
        <w:t>.</w:t>
      </w:r>
    </w:p>
    <w:p w14:paraId="024DC628" w14:textId="77777777" w:rsidR="00E5469D" w:rsidRDefault="00E5469D" w:rsidP="00E5469D">
      <w:pPr>
        <w:pStyle w:val="DraftHeading2"/>
        <w:tabs>
          <w:tab w:val="right" w:pos="1247"/>
        </w:tabs>
        <w:ind w:left="1361" w:hanging="1361"/>
        <w:rPr>
          <w:lang w:val="en-US"/>
        </w:rPr>
      </w:pPr>
      <w:r>
        <w:rPr>
          <w:lang w:val="en-US"/>
        </w:rPr>
        <w:tab/>
      </w:r>
      <w:r w:rsidRPr="00831058">
        <w:rPr>
          <w:lang w:val="en-US"/>
        </w:rPr>
        <w:t>(2)</w:t>
      </w:r>
      <w:r w:rsidRPr="007316FD">
        <w:rPr>
          <w:lang w:val="en-US"/>
        </w:rPr>
        <w:tab/>
        <w:t>A regulation commences on the day or days specified in the regulation for its commencement (being not earlier than the date it is published).</w:t>
      </w:r>
    </w:p>
    <w:p w14:paraId="7CB78D59" w14:textId="77777777" w:rsidR="00E5469D" w:rsidRPr="007316FD" w:rsidRDefault="00E5469D" w:rsidP="00E5469D">
      <w:pPr>
        <w:pStyle w:val="DraftHeading1"/>
        <w:tabs>
          <w:tab w:val="right" w:pos="680"/>
        </w:tabs>
        <w:ind w:left="850" w:hanging="850"/>
        <w:rPr>
          <w:lang w:val="en-US"/>
        </w:rPr>
      </w:pPr>
      <w:r>
        <w:rPr>
          <w:lang w:val="en-US"/>
        </w:rPr>
        <w:tab/>
      </w:r>
      <w:bookmarkStart w:id="392" w:name="_Toc62197720"/>
      <w:r>
        <w:rPr>
          <w:lang w:val="en-US"/>
        </w:rPr>
        <w:t>303</w:t>
      </w:r>
      <w:r>
        <w:rPr>
          <w:lang w:val="en-US"/>
        </w:rPr>
        <w:tab/>
        <w:t>Parliamentary scrutiny of national regulations</w:t>
      </w:r>
      <w:bookmarkEnd w:id="392"/>
    </w:p>
    <w:p w14:paraId="28B67E9B" w14:textId="77777777" w:rsidR="00E5469D" w:rsidRDefault="00E5469D" w:rsidP="00E5469D">
      <w:pPr>
        <w:pStyle w:val="DraftHeading2"/>
        <w:tabs>
          <w:tab w:val="right" w:pos="1247"/>
        </w:tabs>
        <w:ind w:left="1361" w:hanging="1361"/>
        <w:rPr>
          <w:lang w:val="en-US"/>
        </w:rPr>
      </w:pPr>
      <w:r>
        <w:rPr>
          <w:lang w:val="en-US"/>
        </w:rPr>
        <w:tab/>
        <w:t>(1)</w:t>
      </w:r>
      <w:r>
        <w:rPr>
          <w:lang w:val="en-US"/>
        </w:rPr>
        <w:tab/>
        <w:t>The member of the Ministerial Council representing a participating jurisdiction is to make arrangements for the tabling of a regulation made under this Law in each House of the Parliament of the participating jurisdiction.</w:t>
      </w:r>
    </w:p>
    <w:p w14:paraId="7C23C0AB" w14:textId="77777777" w:rsidR="00E5469D" w:rsidRDefault="00E5469D" w:rsidP="00E5469D">
      <w:pPr>
        <w:pStyle w:val="DraftHeading2"/>
        <w:tabs>
          <w:tab w:val="right" w:pos="1247"/>
        </w:tabs>
        <w:ind w:left="1361" w:hanging="1361"/>
      </w:pPr>
      <w:r>
        <w:tab/>
      </w:r>
      <w:r w:rsidRPr="008545D8">
        <w:t>(2)</w:t>
      </w:r>
      <w:r>
        <w:tab/>
        <w:t>A committee of the Parliament of a participating jurisdiction may consider, and report to the Parliament about, the regulation in the same way the committee may consider and report to the Parliament about regulations made under Acts of that jurisdiction.</w:t>
      </w:r>
    </w:p>
    <w:p w14:paraId="02A36174" w14:textId="77777777" w:rsidR="00E5469D" w:rsidRPr="00571FAD" w:rsidRDefault="00E5469D" w:rsidP="00E5469D">
      <w:pPr>
        <w:pStyle w:val="DraftHeading2"/>
        <w:tabs>
          <w:tab w:val="right" w:pos="1247"/>
        </w:tabs>
        <w:ind w:left="1361" w:hanging="1361"/>
        <w:rPr>
          <w:lang w:val="en-US"/>
        </w:rPr>
      </w:pPr>
      <w:r>
        <w:rPr>
          <w:lang w:val="en-US"/>
        </w:rPr>
        <w:tab/>
      </w:r>
      <w:r w:rsidRPr="00A71353">
        <w:rPr>
          <w:lang w:val="en-US"/>
        </w:rPr>
        <w:t>(</w:t>
      </w:r>
      <w:r>
        <w:rPr>
          <w:lang w:val="en-US"/>
        </w:rPr>
        <w:t>3</w:t>
      </w:r>
      <w:r w:rsidRPr="00A71353">
        <w:rPr>
          <w:lang w:val="en-US"/>
        </w:rPr>
        <w:t>)</w:t>
      </w:r>
      <w:r>
        <w:rPr>
          <w:lang w:val="en-US"/>
        </w:rPr>
        <w:tab/>
      </w:r>
      <w:r w:rsidRPr="007316FD">
        <w:rPr>
          <w:lang w:val="en-US"/>
        </w:rPr>
        <w:t>A regulation made under this Law may be disallowed in a participating jurisdiction by a House of the Parliament of that jurisdiction</w:t>
      </w:r>
      <w:r>
        <w:rPr>
          <w:lang w:val="en-US"/>
        </w:rPr>
        <w:t xml:space="preserve"> </w:t>
      </w:r>
      <w:r w:rsidRPr="007316FD">
        <w:rPr>
          <w:lang w:val="en-US"/>
        </w:rPr>
        <w:t>in the same way</w:t>
      </w:r>
      <w:r>
        <w:rPr>
          <w:lang w:val="en-US"/>
        </w:rPr>
        <w:t>, and within the same period,</w:t>
      </w:r>
      <w:r w:rsidRPr="007316FD">
        <w:rPr>
          <w:lang w:val="en-US"/>
        </w:rPr>
        <w:t xml:space="preserve"> that a regulation made under an Act of that jurisdiction may be disallowed</w:t>
      </w:r>
      <w:r>
        <w:rPr>
          <w:lang w:val="en-US"/>
        </w:rPr>
        <w:t>.</w:t>
      </w:r>
    </w:p>
    <w:p w14:paraId="50DE4009" w14:textId="77777777" w:rsidR="00E5469D" w:rsidRPr="007316FD" w:rsidRDefault="00E5469D" w:rsidP="00E5469D">
      <w:pPr>
        <w:pStyle w:val="DraftHeading2"/>
        <w:tabs>
          <w:tab w:val="right" w:pos="1247"/>
        </w:tabs>
        <w:ind w:left="1361" w:hanging="1361"/>
        <w:rPr>
          <w:lang w:val="en-US"/>
        </w:rPr>
      </w:pPr>
      <w:r>
        <w:rPr>
          <w:lang w:val="en-US"/>
        </w:rPr>
        <w:tab/>
      </w:r>
      <w:r w:rsidRPr="00A71353">
        <w:rPr>
          <w:lang w:val="en-US"/>
        </w:rPr>
        <w:t>(4)</w:t>
      </w:r>
      <w:r w:rsidRPr="007316FD">
        <w:rPr>
          <w:lang w:val="en-US"/>
        </w:rPr>
        <w:tab/>
        <w:t>A regulation disallowed under subsection (</w:t>
      </w:r>
      <w:r>
        <w:rPr>
          <w:lang w:val="en-US"/>
        </w:rPr>
        <w:t>3</w:t>
      </w:r>
      <w:r w:rsidRPr="007316FD">
        <w:rPr>
          <w:lang w:val="en-US"/>
        </w:rPr>
        <w:t>) does not cease to have effect in the participating jurisdiction, or any other participating jurisdiction, unless the regulation is disallowed in a majority of the participating jurisdictions.</w:t>
      </w:r>
    </w:p>
    <w:p w14:paraId="794B6924"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w:t>
      </w:r>
      <w:r>
        <w:rPr>
          <w:lang w:val="en-US"/>
        </w:rPr>
        <w:t>5</w:t>
      </w:r>
      <w:r w:rsidRPr="007316FD">
        <w:rPr>
          <w:lang w:val="en-US"/>
        </w:rPr>
        <w:t>)</w:t>
      </w:r>
      <w:r w:rsidRPr="007316FD">
        <w:rPr>
          <w:lang w:val="en-US"/>
        </w:rPr>
        <w:tab/>
        <w:t>If a regulation is disallowed in a majority of the participating jurisdictions, it ceases</w:t>
      </w:r>
      <w:r>
        <w:rPr>
          <w:lang w:val="en-US"/>
        </w:rPr>
        <w:t xml:space="preserve"> to have effect in all participating jurisdictions on the day of its disallowance</w:t>
      </w:r>
      <w:r w:rsidRPr="007316FD">
        <w:rPr>
          <w:lang w:val="en-US"/>
        </w:rPr>
        <w:t xml:space="preserve"> in the last of the jurisdictions forming the majority.</w:t>
      </w:r>
    </w:p>
    <w:p w14:paraId="5D0D930C"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w:t>
      </w:r>
      <w:r>
        <w:rPr>
          <w:lang w:val="en-US"/>
        </w:rPr>
        <w:t>6</w:t>
      </w:r>
      <w:r w:rsidRPr="007316FD">
        <w:rPr>
          <w:lang w:val="en-US"/>
        </w:rPr>
        <w:t>)</w:t>
      </w:r>
      <w:r w:rsidRPr="007316FD">
        <w:rPr>
          <w:lang w:val="en-US"/>
        </w:rPr>
        <w:tab/>
        <w:t>In this section—</w:t>
      </w:r>
    </w:p>
    <w:p w14:paraId="6CCF0EB2" w14:textId="77777777" w:rsidR="00E5469D" w:rsidRDefault="00E5469D" w:rsidP="00E5469D">
      <w:pPr>
        <w:pStyle w:val="DraftDefinition2"/>
      </w:pPr>
      <w:r w:rsidRPr="007316FD">
        <w:rPr>
          <w:b/>
          <w:bCs/>
          <w:i/>
          <w:iCs/>
        </w:rPr>
        <w:t>regulation</w:t>
      </w:r>
      <w:r w:rsidRPr="007316FD">
        <w:t xml:space="preserve"> includes a p</w:t>
      </w:r>
      <w:r>
        <w:t>rovision of a regulation.</w:t>
      </w:r>
    </w:p>
    <w:p w14:paraId="5E73AC9C" w14:textId="77777777" w:rsidR="00E5469D" w:rsidRPr="007316FD" w:rsidRDefault="00E5469D" w:rsidP="00E5469D">
      <w:pPr>
        <w:pStyle w:val="DraftHeading1"/>
        <w:tabs>
          <w:tab w:val="right" w:pos="680"/>
        </w:tabs>
        <w:ind w:left="850" w:hanging="850"/>
        <w:rPr>
          <w:lang w:val="en-US"/>
        </w:rPr>
      </w:pPr>
      <w:r>
        <w:rPr>
          <w:lang w:val="en-US"/>
        </w:rPr>
        <w:tab/>
      </w:r>
      <w:bookmarkStart w:id="393" w:name="_Toc62197721"/>
      <w:r>
        <w:rPr>
          <w:lang w:val="en-US"/>
        </w:rPr>
        <w:t>304</w:t>
      </w:r>
      <w:r w:rsidRPr="007316FD">
        <w:rPr>
          <w:lang w:val="en-US"/>
        </w:rPr>
        <w:tab/>
        <w:t>Effect of disallowance of national regulation</w:t>
      </w:r>
      <w:bookmarkEnd w:id="393"/>
    </w:p>
    <w:p w14:paraId="16B1D6E2"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(1)</w:t>
      </w:r>
      <w:r w:rsidRPr="007316FD">
        <w:rPr>
          <w:lang w:val="en-US"/>
        </w:rPr>
        <w:tab/>
        <w:t>The disallowance of a regulation in a majority of jurisdictions has the same effect as a repeal of the regulation.</w:t>
      </w:r>
    </w:p>
    <w:p w14:paraId="3F8D5965"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(2)</w:t>
      </w:r>
      <w:r w:rsidRPr="007316FD">
        <w:rPr>
          <w:lang w:val="en-US"/>
        </w:rPr>
        <w:tab/>
        <w:t>If a regulation ceases to have effect under section</w:t>
      </w:r>
      <w:r>
        <w:rPr>
          <w:lang w:val="en-US"/>
        </w:rPr>
        <w:t> 303</w:t>
      </w:r>
      <w:r w:rsidRPr="007316FD">
        <w:rPr>
          <w:lang w:val="en-US"/>
        </w:rPr>
        <w:t xml:space="preserve"> any law or provision of a law repealed or amended by the regulation is revived as if the disallowed regulation had not been made.</w:t>
      </w:r>
    </w:p>
    <w:p w14:paraId="2CAB417F"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(3)</w:t>
      </w:r>
      <w:r w:rsidRPr="007316FD">
        <w:rPr>
          <w:lang w:val="en-US"/>
        </w:rPr>
        <w:tab/>
        <w:t>The restoration or revival of a law under subsection (2) takes effect at the beginning of the day on which the disallowed regulation by which it was amended or repealed ceases to have effect.</w:t>
      </w:r>
    </w:p>
    <w:p w14:paraId="40FC7BC1" w14:textId="77777777" w:rsidR="00E5469D" w:rsidRPr="007316FD" w:rsidRDefault="00E5469D" w:rsidP="00E5469D">
      <w:pPr>
        <w:pStyle w:val="DraftHeading2"/>
        <w:tabs>
          <w:tab w:val="right" w:pos="1247"/>
        </w:tabs>
        <w:ind w:left="1361" w:hanging="1361"/>
        <w:rPr>
          <w:lang w:val="en-US"/>
        </w:rPr>
      </w:pPr>
      <w:r>
        <w:rPr>
          <w:lang w:val="en-US"/>
        </w:rPr>
        <w:tab/>
      </w:r>
      <w:r w:rsidRPr="007316FD">
        <w:rPr>
          <w:lang w:val="en-US"/>
        </w:rPr>
        <w:t>(4)</w:t>
      </w:r>
      <w:r w:rsidRPr="007316FD">
        <w:rPr>
          <w:lang w:val="en-US"/>
        </w:rPr>
        <w:tab/>
        <w:t>In this section—</w:t>
      </w:r>
    </w:p>
    <w:p w14:paraId="3124740E" w14:textId="77777777" w:rsidR="00E5469D" w:rsidRPr="007316FD" w:rsidRDefault="00E5469D" w:rsidP="00E5469D">
      <w:pPr>
        <w:pStyle w:val="DraftDefinition2"/>
      </w:pPr>
      <w:r w:rsidRPr="007316FD">
        <w:rPr>
          <w:b/>
          <w:bCs/>
          <w:i/>
          <w:iCs/>
        </w:rPr>
        <w:t>regulation</w:t>
      </w:r>
      <w:r w:rsidRPr="007316FD">
        <w:t xml:space="preserve"> includes a provision of a regulation.</w:t>
      </w:r>
    </w:p>
    <w:p w14:paraId="5E8507DD" w14:textId="77777777" w:rsidR="00E5469D" w:rsidRPr="00A34304" w:rsidRDefault="00E5469D" w:rsidP="00E5469D">
      <w:pPr>
        <w:spacing w:after="180"/>
        <w:jc w:val="center"/>
        <w:rPr>
          <w:lang w:val="en-US"/>
        </w:rPr>
      </w:pPr>
      <w:r w:rsidRPr="00A34304">
        <w:rPr>
          <w:lang w:val="en-US"/>
        </w:rPr>
        <w:t>__________________</w:t>
      </w:r>
    </w:p>
    <w:p w14:paraId="308B8DC4" w14:textId="77777777" w:rsidR="00E5469D" w:rsidRPr="008F4CE1" w:rsidRDefault="00E5469D" w:rsidP="00E5469D">
      <w:pPr>
        <w:pStyle w:val="Heading-PART"/>
        <w:rPr>
          <w:lang w:val="en-US"/>
        </w:rPr>
      </w:pPr>
      <w:r>
        <w:rPr>
          <w:lang w:val="en-US"/>
        </w:rPr>
        <w:br w:type="page"/>
      </w:r>
      <w:bookmarkStart w:id="394" w:name="_Toc62197722"/>
      <w:r w:rsidRPr="008F4CE1">
        <w:rPr>
          <w:lang w:val="en-US"/>
        </w:rPr>
        <w:t>Part 15—Transitional Provisions</w:t>
      </w:r>
      <w:bookmarkEnd w:id="394"/>
    </w:p>
    <w:p w14:paraId="74CA61EE" w14:textId="77777777" w:rsidR="00E5469D" w:rsidRPr="00D236FE" w:rsidRDefault="00E5469D" w:rsidP="00E5469D">
      <w:pPr>
        <w:pStyle w:val="Heading-DIVISION"/>
        <w:rPr>
          <w:lang w:val="en-US"/>
        </w:rPr>
      </w:pPr>
      <w:bookmarkStart w:id="395" w:name="_Toc62197723"/>
      <w:r>
        <w:rPr>
          <w:lang w:val="en-US"/>
        </w:rPr>
        <w:t>Division 1—Introductory</w:t>
      </w:r>
      <w:bookmarkEnd w:id="395"/>
    </w:p>
    <w:p w14:paraId="131BDD7A" w14:textId="77777777" w:rsidR="00E5469D" w:rsidRDefault="00E5469D" w:rsidP="00E5469D">
      <w:pPr>
        <w:pStyle w:val="DraftHeading1"/>
        <w:tabs>
          <w:tab w:val="right" w:pos="680"/>
        </w:tabs>
        <w:ind w:left="850" w:hanging="850"/>
        <w:rPr>
          <w:lang w:val="en-US"/>
        </w:rPr>
      </w:pPr>
      <w:r>
        <w:rPr>
          <w:lang w:val="en-US"/>
        </w:rPr>
        <w:tab/>
      </w:r>
      <w:bookmarkStart w:id="396" w:name="_Toc62197724"/>
      <w:r>
        <w:rPr>
          <w:lang w:val="en-US"/>
        </w:rPr>
        <w:t>305</w:t>
      </w:r>
      <w:r>
        <w:rPr>
          <w:lang w:val="en-US"/>
        </w:rPr>
        <w:tab/>
        <w:t>Definitions</w:t>
      </w:r>
      <w:bookmarkEnd w:id="396"/>
    </w:p>
    <w:p w14:paraId="2F0C4818" w14:textId="77777777" w:rsidR="00E5469D" w:rsidRDefault="00E5469D" w:rsidP="00E5469D">
      <w:pPr>
        <w:pStyle w:val="BodySectionSub"/>
        <w:rPr>
          <w:lang w:val="en-US"/>
        </w:rPr>
      </w:pPr>
      <w:r>
        <w:rPr>
          <w:lang w:val="en-US"/>
        </w:rPr>
        <w:t>In this Part—</w:t>
      </w:r>
    </w:p>
    <w:p w14:paraId="05369218" w14:textId="77777777" w:rsidR="00E5469D" w:rsidRDefault="00E5469D" w:rsidP="00E5469D">
      <w:pPr>
        <w:pStyle w:val="DraftDefinition2"/>
        <w:rPr>
          <w:lang w:val="en-US"/>
        </w:rPr>
      </w:pPr>
      <w:r w:rsidRPr="00407720">
        <w:rPr>
          <w:b/>
          <w:i/>
          <w:lang w:val="en-US"/>
        </w:rPr>
        <w:t xml:space="preserve">declared approved </w:t>
      </w:r>
      <w:r>
        <w:rPr>
          <w:b/>
          <w:i/>
          <w:lang w:val="en-US"/>
        </w:rPr>
        <w:t>family day care service</w:t>
      </w:r>
      <w:r w:rsidRPr="00407720">
        <w:t>,</w:t>
      </w:r>
      <w:r>
        <w:rPr>
          <w:lang w:val="en-US"/>
        </w:rPr>
        <w:t xml:space="preserve"> in relation to a participating jurisdiction, means an education and care service that is declared by a law of that jurisdiction to be a declared approved family day care service for the purposes of this Law;</w:t>
      </w:r>
    </w:p>
    <w:p w14:paraId="198F603D" w14:textId="77777777" w:rsidR="00E5469D" w:rsidRPr="001507C9" w:rsidRDefault="00E5469D" w:rsidP="00E5469D">
      <w:pPr>
        <w:pStyle w:val="DraftDefinition2"/>
        <w:rPr>
          <w:lang w:val="en-US"/>
        </w:rPr>
      </w:pPr>
      <w:r w:rsidRPr="001507C9">
        <w:rPr>
          <w:b/>
          <w:i/>
          <w:lang w:val="en-US"/>
        </w:rPr>
        <w:t>declared approved family day care venue</w:t>
      </w:r>
      <w:r>
        <w:rPr>
          <w:lang w:val="en-US"/>
        </w:rPr>
        <w:t>,</w:t>
      </w:r>
      <w:r w:rsidRPr="007E6C6B">
        <w:rPr>
          <w:lang w:val="en-US"/>
        </w:rPr>
        <w:t xml:space="preserve"> </w:t>
      </w:r>
      <w:r>
        <w:rPr>
          <w:lang w:val="en-US"/>
        </w:rPr>
        <w:t>in relation to a participating jurisdiction, means a place other than a residence that is declared by a law of that jurisdiction to be a declared approved family day care venue for the purposes of this Law;</w:t>
      </w:r>
    </w:p>
    <w:p w14:paraId="2C6BBC82" w14:textId="77777777" w:rsidR="00E5469D" w:rsidRDefault="00E5469D" w:rsidP="00E5469D">
      <w:pPr>
        <w:pStyle w:val="DraftDefinition2"/>
        <w:rPr>
          <w:lang w:val="en-US"/>
        </w:rPr>
      </w:pPr>
      <w:r w:rsidRPr="00407720">
        <w:rPr>
          <w:b/>
          <w:i/>
          <w:lang w:val="en-US"/>
        </w:rPr>
        <w:t>declared approved provider</w:t>
      </w:r>
      <w:r w:rsidRPr="00407720">
        <w:t>,</w:t>
      </w:r>
      <w:r>
        <w:rPr>
          <w:lang w:val="en-US"/>
        </w:rPr>
        <w:t xml:space="preserve"> in relation to a participating jurisdiction, means a person or a person in a class of persons declared by a law of that jurisdiction to be a declared approved provider for the purposes of this Law;</w:t>
      </w:r>
    </w:p>
    <w:p w14:paraId="3C2B917B" w14:textId="77777777" w:rsidR="00E5469D" w:rsidRDefault="00E5469D" w:rsidP="00E5469D">
      <w:pPr>
        <w:pStyle w:val="DraftDefinition2"/>
        <w:rPr>
          <w:lang w:val="en-US"/>
        </w:rPr>
      </w:pPr>
      <w:r w:rsidRPr="00407720">
        <w:rPr>
          <w:b/>
          <w:i/>
          <w:lang w:val="en-US"/>
        </w:rPr>
        <w:t xml:space="preserve">declared approved </w:t>
      </w:r>
      <w:r>
        <w:rPr>
          <w:b/>
          <w:i/>
          <w:lang w:val="en-US"/>
        </w:rPr>
        <w:t>service</w:t>
      </w:r>
      <w:r w:rsidRPr="00407720">
        <w:t>,</w:t>
      </w:r>
      <w:r>
        <w:rPr>
          <w:lang w:val="en-US"/>
        </w:rPr>
        <w:t xml:space="preserve"> in relation to a participating jurisdiction, means an education and care service that is declared by a law of that jurisdiction to be a declared approved service for the purposes of this Law;</w:t>
      </w:r>
    </w:p>
    <w:p w14:paraId="6E78F5BF" w14:textId="77777777" w:rsidR="00E5469D" w:rsidRDefault="00E5469D" w:rsidP="00E5469D">
      <w:pPr>
        <w:pStyle w:val="DraftDefinition2"/>
        <w:rPr>
          <w:lang w:val="en-US"/>
        </w:rPr>
      </w:pPr>
      <w:r w:rsidRPr="00407720">
        <w:rPr>
          <w:b/>
          <w:i/>
          <w:lang w:val="en-US"/>
        </w:rPr>
        <w:t xml:space="preserve">declared </w:t>
      </w:r>
      <w:r>
        <w:rPr>
          <w:b/>
          <w:i/>
          <w:lang w:val="en-US"/>
        </w:rPr>
        <w:t>certified supervisor</w:t>
      </w:r>
      <w:r w:rsidRPr="00407720">
        <w:t>,</w:t>
      </w:r>
      <w:r>
        <w:rPr>
          <w:lang w:val="en-US"/>
        </w:rPr>
        <w:t xml:space="preserve"> in relation to a participating jurisdiction, means a person or a person in a class of persons declared by a law of that jurisdiction to be a declared certified supervisor for the purposes of this Law;</w:t>
      </w:r>
    </w:p>
    <w:p w14:paraId="317886F7" w14:textId="77777777" w:rsidR="00E5469D" w:rsidRDefault="00E5469D" w:rsidP="00E5469D">
      <w:pPr>
        <w:pStyle w:val="DraftDefinition2"/>
        <w:rPr>
          <w:lang w:val="en-US"/>
        </w:rPr>
      </w:pPr>
      <w:r w:rsidRPr="00407720">
        <w:rPr>
          <w:b/>
          <w:i/>
          <w:lang w:val="en-US"/>
        </w:rPr>
        <w:t xml:space="preserve">declared </w:t>
      </w:r>
      <w:r>
        <w:rPr>
          <w:b/>
          <w:i/>
          <w:lang w:val="en-US"/>
        </w:rPr>
        <w:t>compliance notice</w:t>
      </w:r>
      <w:r w:rsidRPr="00407720">
        <w:t>,</w:t>
      </w:r>
      <w:r>
        <w:rPr>
          <w:lang w:val="en-US"/>
        </w:rPr>
        <w:t xml:space="preserve"> in relation to a participating jurisdiction, means an order or notice under a former education and care services law that is declared by a law of that jurisdiction to be a declared compliance notice for the purposes of this Law;</w:t>
      </w:r>
    </w:p>
    <w:p w14:paraId="77DE7ED4" w14:textId="77777777" w:rsidR="00E5469D" w:rsidRPr="001507C9" w:rsidRDefault="00E5469D" w:rsidP="00E5469D">
      <w:pPr>
        <w:pStyle w:val="DraftDefinition2"/>
        <w:rPr>
          <w:lang w:val="en-US"/>
        </w:rPr>
      </w:pPr>
      <w:r w:rsidRPr="001507C9">
        <w:rPr>
          <w:b/>
          <w:i/>
          <w:lang w:val="en-US"/>
        </w:rPr>
        <w:t>declared enforceable undertaking</w:t>
      </w:r>
      <w:r>
        <w:rPr>
          <w:lang w:val="en-US"/>
        </w:rPr>
        <w:t>, in relation to a participating jurisdiction, means an undertaking entered into under a former education and care services law that is declared by a law of that jurisdiction to be a declared enforceable undertaking under this Law;</w:t>
      </w:r>
    </w:p>
    <w:p w14:paraId="2DB487B3" w14:textId="77777777" w:rsidR="00E5469D" w:rsidRDefault="00E5469D" w:rsidP="00E5469D">
      <w:pPr>
        <w:pStyle w:val="DraftDefinition2"/>
        <w:rPr>
          <w:lang w:val="en-US"/>
        </w:rPr>
      </w:pPr>
      <w:r w:rsidRPr="00407720">
        <w:rPr>
          <w:b/>
          <w:i/>
          <w:lang w:val="en-US"/>
        </w:rPr>
        <w:t xml:space="preserve">declared </w:t>
      </w:r>
      <w:r>
        <w:rPr>
          <w:b/>
          <w:i/>
          <w:lang w:val="en-US"/>
        </w:rPr>
        <w:t>nominated supervisor</w:t>
      </w:r>
      <w:r w:rsidRPr="00407720">
        <w:t>,</w:t>
      </w:r>
      <w:r>
        <w:rPr>
          <w:lang w:val="en-US"/>
        </w:rPr>
        <w:t xml:space="preserve"> in relation to a participating jurisdiction, means a person or a person in a class of persons declared by a law of that jurisdiction to be a declared nominated supervisor for the purposes of this Law;</w:t>
      </w:r>
    </w:p>
    <w:p w14:paraId="01C69B19" w14:textId="77777777" w:rsidR="00E5469D" w:rsidRDefault="00E5469D" w:rsidP="00E5469D">
      <w:pPr>
        <w:pStyle w:val="DraftDefinition2"/>
        <w:rPr>
          <w:lang w:val="en-US"/>
        </w:rPr>
      </w:pPr>
      <w:r w:rsidRPr="00BF2B44">
        <w:rPr>
          <w:b/>
          <w:i/>
          <w:lang w:val="en-US"/>
        </w:rPr>
        <w:t xml:space="preserve">declared </w:t>
      </w:r>
      <w:r>
        <w:rPr>
          <w:b/>
          <w:i/>
          <w:lang w:val="en-US"/>
        </w:rPr>
        <w:t xml:space="preserve">out of scope </w:t>
      </w:r>
      <w:r w:rsidRPr="00BF2B44">
        <w:rPr>
          <w:b/>
          <w:i/>
          <w:lang w:val="en-US"/>
        </w:rPr>
        <w:t>service</w:t>
      </w:r>
      <w:r>
        <w:rPr>
          <w:lang w:val="en-US"/>
        </w:rPr>
        <w:t>, in relation to a participating jurisdiction, means an education and care service—</w:t>
      </w:r>
    </w:p>
    <w:p w14:paraId="3B38C2FB" w14:textId="77777777" w:rsidR="00E5469D" w:rsidRDefault="00E5469D" w:rsidP="00E5469D">
      <w:pPr>
        <w:pStyle w:val="DraftHeading4"/>
        <w:tabs>
          <w:tab w:val="right" w:pos="2268"/>
        </w:tabs>
        <w:ind w:left="2381" w:hanging="2381"/>
        <w:rPr>
          <w:lang w:val="en-US"/>
        </w:rPr>
      </w:pPr>
      <w:r>
        <w:rPr>
          <w:lang w:val="en-US"/>
        </w:rPr>
        <w:tab/>
      </w:r>
      <w:r w:rsidRPr="00F944CE">
        <w:rPr>
          <w:lang w:val="en-US"/>
        </w:rPr>
        <w:t>(a)</w:t>
      </w:r>
      <w:r>
        <w:rPr>
          <w:lang w:val="en-US"/>
        </w:rPr>
        <w:tab/>
        <w:t>for which a former approval was not required under a former education and care services law; and</w:t>
      </w:r>
    </w:p>
    <w:p w14:paraId="0B9CFA2B" w14:textId="77777777" w:rsidR="00E5469D" w:rsidRPr="00F944CE" w:rsidRDefault="00E5469D" w:rsidP="00E5469D">
      <w:pPr>
        <w:pStyle w:val="DraftHeading4"/>
        <w:tabs>
          <w:tab w:val="right" w:pos="2268"/>
        </w:tabs>
        <w:ind w:left="2381" w:hanging="2381"/>
        <w:rPr>
          <w:lang w:val="en-US"/>
        </w:rPr>
      </w:pPr>
      <w:r>
        <w:rPr>
          <w:lang w:val="en-US"/>
        </w:rPr>
        <w:tab/>
      </w:r>
      <w:r w:rsidRPr="00F944CE">
        <w:rPr>
          <w:lang w:val="en-US"/>
        </w:rPr>
        <w:t>(b)</w:t>
      </w:r>
      <w:r>
        <w:rPr>
          <w:lang w:val="en-US"/>
        </w:rPr>
        <w:tab/>
        <w:t>that is declared by a law of that jurisdiction to be a declared out of scope service for the purposes of this Law;</w:t>
      </w:r>
    </w:p>
    <w:p w14:paraId="20360C14" w14:textId="77777777" w:rsidR="00E5469D" w:rsidRDefault="00E5469D" w:rsidP="00E5469D">
      <w:pPr>
        <w:pStyle w:val="DraftDefinition2"/>
        <w:rPr>
          <w:lang w:val="en-US"/>
        </w:rPr>
      </w:pPr>
      <w:r>
        <w:rPr>
          <w:b/>
          <w:i/>
          <w:lang w:val="en-US"/>
        </w:rPr>
        <w:t>f</w:t>
      </w:r>
      <w:r w:rsidRPr="004B1FEC">
        <w:rPr>
          <w:b/>
          <w:i/>
          <w:lang w:val="en-US"/>
        </w:rPr>
        <w:t>ormer approval</w:t>
      </w:r>
      <w:r>
        <w:rPr>
          <w:lang w:val="en-US"/>
        </w:rPr>
        <w:t>, in relation to a participating jurisdiction, means an approval, licence or other authorisation under a former education and care services law that is declared by a law of that jurisdiction to be a former approval for the purposes of this Law;</w:t>
      </w:r>
    </w:p>
    <w:p w14:paraId="547A278B" w14:textId="77777777" w:rsidR="00E5469D" w:rsidRDefault="00E5469D" w:rsidP="00E5469D">
      <w:pPr>
        <w:pStyle w:val="DraftDefinition2"/>
        <w:rPr>
          <w:lang w:val="en-US"/>
        </w:rPr>
      </w:pPr>
      <w:r>
        <w:rPr>
          <w:b/>
          <w:i/>
          <w:lang w:val="en-US"/>
        </w:rPr>
        <w:t xml:space="preserve">scheme </w:t>
      </w:r>
      <w:r w:rsidRPr="00AA6047">
        <w:rPr>
          <w:b/>
          <w:i/>
          <w:lang w:val="en-US"/>
        </w:rPr>
        <w:t>commencement day</w:t>
      </w:r>
      <w:r>
        <w:rPr>
          <w:lang w:val="en-US"/>
        </w:rPr>
        <w:t xml:space="preserve"> means </w:t>
      </w:r>
      <w:r w:rsidRPr="001C3334">
        <w:rPr>
          <w:lang w:val="en-US"/>
        </w:rPr>
        <w:t>the day on which Parts 2, 3 and 4 of this Law commence</w:t>
      </w:r>
      <w:r>
        <w:rPr>
          <w:lang w:val="en-US"/>
        </w:rPr>
        <w:t>.</w:t>
      </w:r>
    </w:p>
    <w:p w14:paraId="6D4BD5E3" w14:textId="77777777" w:rsidR="00E5469D" w:rsidRPr="00385C3D" w:rsidRDefault="00E5469D" w:rsidP="00E5469D">
      <w:pPr>
        <w:pStyle w:val="Heading-DIVISION"/>
        <w:rPr>
          <w:lang w:val="en-US"/>
        </w:rPr>
      </w:pPr>
      <w:bookmarkStart w:id="397" w:name="_Toc62197725"/>
      <w:r>
        <w:rPr>
          <w:lang w:val="en-US"/>
        </w:rPr>
        <w:t>Division 2—Education and care services</w:t>
      </w:r>
      <w:bookmarkEnd w:id="397"/>
    </w:p>
    <w:p w14:paraId="11594FDE" w14:textId="77777777" w:rsidR="00E5469D" w:rsidRDefault="00E5469D" w:rsidP="00E5469D">
      <w:pPr>
        <w:pStyle w:val="DraftHeading1"/>
        <w:tabs>
          <w:tab w:val="right" w:pos="680"/>
        </w:tabs>
        <w:ind w:left="850" w:hanging="850"/>
        <w:rPr>
          <w:lang w:val="en-US"/>
        </w:rPr>
      </w:pPr>
      <w:r>
        <w:rPr>
          <w:lang w:val="en-US"/>
        </w:rPr>
        <w:tab/>
      </w:r>
      <w:bookmarkStart w:id="398" w:name="_Toc62197726"/>
      <w:r>
        <w:rPr>
          <w:lang w:val="en-US"/>
        </w:rPr>
        <w:t>306</w:t>
      </w:r>
      <w:r>
        <w:rPr>
          <w:lang w:val="en-US"/>
        </w:rPr>
        <w:tab/>
        <w:t>Approved provider</w:t>
      </w:r>
      <w:bookmarkEnd w:id="398"/>
    </w:p>
    <w:p w14:paraId="2A59A86E" w14:textId="77777777" w:rsidR="00E5469D" w:rsidRDefault="00E5469D" w:rsidP="00E5469D">
      <w:pPr>
        <w:pStyle w:val="DraftHeading2"/>
        <w:tabs>
          <w:tab w:val="right" w:pos="1247"/>
        </w:tabs>
        <w:ind w:left="1361" w:hanging="1361"/>
        <w:rPr>
          <w:lang w:val="en-US"/>
        </w:rPr>
      </w:pPr>
      <w:r>
        <w:rPr>
          <w:lang w:val="en-US"/>
        </w:rPr>
        <w:tab/>
      </w:r>
      <w:r w:rsidRPr="00033206">
        <w:rPr>
          <w:lang w:val="en-US"/>
        </w:rPr>
        <w:t>(1)</w:t>
      </w:r>
      <w:r>
        <w:rPr>
          <w:lang w:val="en-US"/>
        </w:rPr>
        <w:tab/>
        <w:t>Any person who immediately before the scheme commencement day was a declared approved provider is taken to be an approved provider under this Law.</w:t>
      </w:r>
    </w:p>
    <w:p w14:paraId="4C9F40F4" w14:textId="77777777" w:rsidR="00E5469D" w:rsidRDefault="00E5469D" w:rsidP="00E5469D">
      <w:pPr>
        <w:pStyle w:val="DraftHeading2"/>
        <w:tabs>
          <w:tab w:val="right" w:pos="1247"/>
        </w:tabs>
        <w:ind w:left="1361" w:hanging="1361"/>
        <w:rPr>
          <w:lang w:val="en-US"/>
        </w:rPr>
      </w:pPr>
      <w:r>
        <w:rPr>
          <w:lang w:val="en-US"/>
        </w:rPr>
        <w:tab/>
        <w:t>(2</w:t>
      </w:r>
      <w:r w:rsidRPr="00B35A69">
        <w:rPr>
          <w:lang w:val="en-US"/>
        </w:rPr>
        <w:t>)</w:t>
      </w:r>
      <w:r>
        <w:rPr>
          <w:lang w:val="en-US"/>
        </w:rPr>
        <w:tab/>
        <w:t>Subsection (1) does not apply if the declared approved provider is a prescribed ineligible person.</w:t>
      </w:r>
    </w:p>
    <w:p w14:paraId="148BA4F0" w14:textId="77777777" w:rsidR="00E5469D" w:rsidRPr="001C64A0" w:rsidRDefault="00E5469D" w:rsidP="00E5469D">
      <w:pPr>
        <w:pStyle w:val="DraftHeading2"/>
        <w:tabs>
          <w:tab w:val="right" w:pos="1247"/>
        </w:tabs>
        <w:ind w:left="1361" w:hanging="1361"/>
        <w:rPr>
          <w:lang w:val="en-US"/>
        </w:rPr>
      </w:pPr>
      <w:r>
        <w:rPr>
          <w:lang w:val="en-US"/>
        </w:rPr>
        <w:tab/>
      </w:r>
      <w:r w:rsidRPr="006D7F4E">
        <w:rPr>
          <w:lang w:val="en-US"/>
        </w:rPr>
        <w:t>(3)</w:t>
      </w:r>
      <w:r>
        <w:rPr>
          <w:lang w:val="en-US"/>
        </w:rP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14:paraId="4C434BED" w14:textId="77777777" w:rsidR="00E5469D" w:rsidRDefault="00E5469D" w:rsidP="00E5469D">
      <w:pPr>
        <w:pStyle w:val="DraftHeading2"/>
        <w:tabs>
          <w:tab w:val="right" w:pos="1247"/>
        </w:tabs>
        <w:ind w:left="1361" w:hanging="1361"/>
        <w:rPr>
          <w:lang w:val="en-US"/>
        </w:rPr>
      </w:pPr>
      <w:r>
        <w:rPr>
          <w:lang w:val="en-US"/>
        </w:rPr>
        <w:tab/>
        <w:t>(4</w:t>
      </w:r>
      <w:r w:rsidRPr="00B35A69">
        <w:rPr>
          <w:lang w:val="en-US"/>
        </w:rPr>
        <w:t>)</w:t>
      </w:r>
      <w:r>
        <w:rPr>
          <w:lang w:val="en-US"/>
        </w:rPr>
        <w:tab/>
        <w:t>If a declared approved provider is a trust, the trustee or trustees of the trust are taken to be an approved provider under this Law.</w:t>
      </w:r>
    </w:p>
    <w:p w14:paraId="4CC49A8A" w14:textId="77777777" w:rsidR="00E5469D" w:rsidRPr="00571FAD" w:rsidRDefault="00E5469D" w:rsidP="00E5469D">
      <w:pPr>
        <w:pStyle w:val="DraftHeading2"/>
        <w:tabs>
          <w:tab w:val="right" w:pos="1247"/>
        </w:tabs>
        <w:ind w:left="1361" w:hanging="1361"/>
        <w:rPr>
          <w:lang w:val="en-US"/>
        </w:rPr>
      </w:pPr>
      <w:r>
        <w:rPr>
          <w:lang w:val="en-US"/>
        </w:rPr>
        <w:tab/>
        <w:t>(5</w:t>
      </w:r>
      <w:r w:rsidRPr="00B35A69">
        <w:rPr>
          <w:lang w:val="en-US"/>
        </w:rPr>
        <w:t>)</w:t>
      </w:r>
      <w:r>
        <w:rPr>
          <w:lang w:val="en-US"/>
        </w:rPr>
        <w:tab/>
      </w:r>
      <w:r>
        <w:rPr>
          <w:lang w:val="en-US"/>
        </w:rPr>
        <w:tab/>
        <w:t>The trust must, within 30 days after the scheme commencement day, notify the Regulatory Authority of the identity of the trustees of the trust.</w:t>
      </w:r>
    </w:p>
    <w:p w14:paraId="2D697900" w14:textId="77777777" w:rsidR="00E5469D" w:rsidRDefault="00E5469D" w:rsidP="00E5469D">
      <w:pPr>
        <w:pStyle w:val="DraftHeading2"/>
        <w:tabs>
          <w:tab w:val="right" w:pos="1247"/>
        </w:tabs>
        <w:ind w:left="1361" w:hanging="1361"/>
        <w:rPr>
          <w:lang w:val="en-US"/>
        </w:rPr>
      </w:pPr>
      <w:r>
        <w:rPr>
          <w:lang w:val="en-US"/>
        </w:rPr>
        <w:tab/>
      </w:r>
      <w:r w:rsidRPr="00B35A69">
        <w:rPr>
          <w:lang w:val="en-US"/>
        </w:rPr>
        <w:t>(</w:t>
      </w:r>
      <w:r>
        <w:rPr>
          <w:lang w:val="en-US"/>
        </w:rPr>
        <w:t>6</w:t>
      </w:r>
      <w:r w:rsidRPr="00B35A69">
        <w:rPr>
          <w:lang w:val="en-US"/>
        </w:rPr>
        <w:t>)</w:t>
      </w:r>
      <w:r>
        <w:rPr>
          <w:lang w:val="en-US"/>
        </w:rPr>
        <w:tab/>
        <w:t>If a notice is not given under subsection (5) within the required period, each trustee of the trust ceases to be an approved provider under this Law at the end of that period.</w:t>
      </w:r>
    </w:p>
    <w:p w14:paraId="4253B8CF" w14:textId="77777777" w:rsidR="00E5469D" w:rsidRDefault="00E5469D" w:rsidP="00E5469D">
      <w:pPr>
        <w:pStyle w:val="DraftHeading2"/>
        <w:tabs>
          <w:tab w:val="right" w:pos="1247"/>
        </w:tabs>
        <w:ind w:left="1361" w:hanging="1361"/>
        <w:rPr>
          <w:lang w:val="en-US"/>
        </w:rPr>
      </w:pPr>
      <w:r>
        <w:rPr>
          <w:lang w:val="en-US"/>
        </w:rPr>
        <w:tab/>
        <w:t>(7</w:t>
      </w:r>
      <w:r w:rsidRPr="00AA6047">
        <w:rPr>
          <w:lang w:val="en-US"/>
        </w:rPr>
        <w:t>)</w:t>
      </w:r>
      <w:r>
        <w:rPr>
          <w:lang w:val="en-US"/>
        </w:rPr>
        <w:tab/>
        <w:t>If a person is taken under this section to be an approved provider, the person is taken to be the holder of a provider approval for the purposes of this Law.</w:t>
      </w:r>
    </w:p>
    <w:p w14:paraId="20E5C5CD" w14:textId="77777777" w:rsidR="00E5469D" w:rsidRPr="009C0E59" w:rsidRDefault="00E5469D" w:rsidP="00E5469D">
      <w:pPr>
        <w:pStyle w:val="DraftHeading2"/>
        <w:tabs>
          <w:tab w:val="right" w:pos="1247"/>
        </w:tabs>
        <w:ind w:left="1361" w:hanging="1361"/>
        <w:rPr>
          <w:lang w:val="en-US"/>
        </w:rPr>
      </w:pPr>
      <w:r>
        <w:rPr>
          <w:lang w:val="en-US"/>
        </w:rPr>
        <w:tab/>
        <w:t>(8</w:t>
      </w:r>
      <w:r w:rsidRPr="009C0E59">
        <w:rPr>
          <w:lang w:val="en-US"/>
        </w:rPr>
        <w:t>)</w:t>
      </w:r>
      <w:r>
        <w:rPr>
          <w:lang w:val="en-US"/>
        </w:rPr>
        <w:tab/>
        <w:t>If a person is taken under this section to hold a provider approval, any conditions of the former approval relating to that person are taken to be conditions of the provider approval unless they are inconsistent with this Law.</w:t>
      </w:r>
    </w:p>
    <w:p w14:paraId="29E212D4" w14:textId="77777777" w:rsidR="00E5469D" w:rsidRDefault="00E5469D" w:rsidP="00E5469D">
      <w:pPr>
        <w:pStyle w:val="DraftHeading2"/>
        <w:tabs>
          <w:tab w:val="right" w:pos="1247"/>
        </w:tabs>
        <w:ind w:left="1361" w:hanging="1361"/>
        <w:rPr>
          <w:lang w:val="en-US"/>
        </w:rPr>
      </w:pPr>
      <w:r>
        <w:rPr>
          <w:lang w:val="en-US"/>
        </w:rPr>
        <w:tab/>
        <w:t>(9</w:t>
      </w:r>
      <w:r w:rsidRPr="009C0E59">
        <w:rPr>
          <w:lang w:val="en-US"/>
        </w:rPr>
        <w:t>)</w:t>
      </w:r>
      <w:r>
        <w:rPr>
          <w:lang w:val="en-US"/>
        </w:rPr>
        <w:tab/>
        <w:t>The Regulatory Authority must, on or before 30 June 2012, provide each person who is taken under this section to be the holder of a provider approval with a copy of the provider approval setting out the relevant matters in section 20.</w:t>
      </w:r>
    </w:p>
    <w:p w14:paraId="60F9222F" w14:textId="77777777" w:rsidR="00E5469D" w:rsidRDefault="00E5469D" w:rsidP="00E5469D">
      <w:pPr>
        <w:pStyle w:val="DraftHeading1"/>
        <w:tabs>
          <w:tab w:val="right" w:pos="680"/>
        </w:tabs>
        <w:ind w:left="850" w:hanging="850"/>
        <w:rPr>
          <w:lang w:val="en-US"/>
        </w:rPr>
      </w:pPr>
      <w:r>
        <w:rPr>
          <w:lang w:val="en-US"/>
        </w:rPr>
        <w:tab/>
      </w:r>
      <w:bookmarkStart w:id="399" w:name="_Toc62197727"/>
      <w:r>
        <w:rPr>
          <w:lang w:val="en-US"/>
        </w:rPr>
        <w:t>307</w:t>
      </w:r>
      <w:r>
        <w:rPr>
          <w:lang w:val="en-US"/>
        </w:rPr>
        <w:tab/>
        <w:t>Service approvals</w:t>
      </w:r>
      <w:bookmarkEnd w:id="399"/>
    </w:p>
    <w:p w14:paraId="50A156BD" w14:textId="77777777" w:rsidR="00E5469D" w:rsidRDefault="00E5469D" w:rsidP="00E5469D">
      <w:pPr>
        <w:pStyle w:val="DraftHeading2"/>
        <w:tabs>
          <w:tab w:val="right" w:pos="1247"/>
        </w:tabs>
        <w:ind w:left="1361" w:hanging="1361"/>
        <w:rPr>
          <w:lang w:val="en-US"/>
        </w:rPr>
      </w:pPr>
      <w:r>
        <w:rPr>
          <w:lang w:val="en-US"/>
        </w:rPr>
        <w:tab/>
      </w:r>
      <w:r w:rsidRPr="00AA6047">
        <w:rPr>
          <w:lang w:val="en-US"/>
        </w:rPr>
        <w:t>(1)</w:t>
      </w:r>
      <w:r>
        <w:rPr>
          <w:lang w:val="en-US"/>
        </w:rP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14:paraId="58897F8E" w14:textId="77777777" w:rsidR="00E5469D" w:rsidRDefault="00E5469D" w:rsidP="00E5469D">
      <w:pPr>
        <w:pStyle w:val="DraftHeading2"/>
        <w:tabs>
          <w:tab w:val="right" w:pos="1247"/>
        </w:tabs>
        <w:ind w:left="1361" w:hanging="1361"/>
        <w:rPr>
          <w:lang w:val="en-US"/>
        </w:rPr>
      </w:pPr>
      <w:r>
        <w:rPr>
          <w:lang w:val="en-US"/>
        </w:rPr>
        <w:tab/>
      </w:r>
      <w:r w:rsidRPr="006D2952">
        <w:rPr>
          <w:lang w:val="en-US"/>
        </w:rPr>
        <w:t>(2)</w:t>
      </w:r>
      <w:r>
        <w:rPr>
          <w:lang w:val="en-US"/>
        </w:rPr>
        <w:tab/>
        <w:t>Any person who immediately before the scheme commencement day held a former approval with respect to a declared approved family day care service is taken to hold a service approval for that family day care service under this Law.</w:t>
      </w:r>
    </w:p>
    <w:p w14:paraId="2DEF3DD5" w14:textId="77777777" w:rsidR="00662736" w:rsidRDefault="006F2939" w:rsidP="0093269E">
      <w:pPr>
        <w:pStyle w:val="SideNote"/>
        <w:framePr w:wrap="around"/>
        <w:rPr>
          <w:lang w:val="en-US"/>
        </w:rPr>
      </w:pPr>
      <w:r>
        <w:rPr>
          <w:lang w:val="en-US"/>
        </w:rPr>
        <w:t>Sch. s. 307(3) amended by No. </w:t>
      </w:r>
      <w:r w:rsidR="002C5E65">
        <w:rPr>
          <w:lang w:val="en-US"/>
        </w:rPr>
        <w:t>80/2011</w:t>
      </w:r>
      <w:r>
        <w:rPr>
          <w:lang w:val="en-US"/>
        </w:rPr>
        <w:t xml:space="preserve"> s. 77.</w:t>
      </w:r>
    </w:p>
    <w:p w14:paraId="4E23E6A6" w14:textId="77777777" w:rsidR="00E5469D" w:rsidRDefault="00E5469D" w:rsidP="00E5469D">
      <w:pPr>
        <w:pStyle w:val="DraftHeading2"/>
        <w:tabs>
          <w:tab w:val="right" w:pos="1247"/>
        </w:tabs>
        <w:ind w:left="1361" w:hanging="1361"/>
        <w:rPr>
          <w:lang w:val="en-US"/>
        </w:rPr>
      </w:pPr>
      <w:r>
        <w:rPr>
          <w:lang w:val="en-US"/>
        </w:rPr>
        <w:tab/>
        <w:t>(3</w:t>
      </w:r>
      <w:r w:rsidRPr="00884AFA">
        <w:rPr>
          <w:lang w:val="en-US"/>
        </w:rPr>
        <w:t>)</w:t>
      </w:r>
      <w:r>
        <w:rPr>
          <w:lang w:val="en-US"/>
        </w:rPr>
        <w:tab/>
      </w:r>
      <w:r w:rsidR="006F2939">
        <w:t xml:space="preserve">Subsections (1) and (2) </w:t>
      </w:r>
      <w:r>
        <w:rPr>
          <w:lang w:val="en-US"/>
        </w:rPr>
        <w:t>do not apply if the person is a prescribed ineligible person.</w:t>
      </w:r>
    </w:p>
    <w:p w14:paraId="52545914" w14:textId="77777777" w:rsidR="002D2FAA" w:rsidRPr="002D2FAA" w:rsidRDefault="002D2FAA" w:rsidP="002D2FAA">
      <w:pPr>
        <w:rPr>
          <w:lang w:val="en-US"/>
        </w:rPr>
      </w:pPr>
    </w:p>
    <w:p w14:paraId="08EA27E4" w14:textId="77777777" w:rsidR="00E5469D" w:rsidRPr="00826159" w:rsidRDefault="00E5469D" w:rsidP="00E5469D">
      <w:pPr>
        <w:pStyle w:val="DraftHeading2"/>
        <w:tabs>
          <w:tab w:val="right" w:pos="1247"/>
        </w:tabs>
        <w:ind w:left="1361" w:hanging="1361"/>
        <w:rPr>
          <w:lang w:val="en-US"/>
        </w:rPr>
      </w:pPr>
      <w:r>
        <w:rPr>
          <w:lang w:val="en-US"/>
        </w:rPr>
        <w:tab/>
      </w:r>
      <w:r w:rsidRPr="00826159">
        <w:rPr>
          <w:lang w:val="en-US"/>
        </w:rPr>
        <w:t>(4)</w:t>
      </w:r>
      <w:r>
        <w:rPr>
          <w:lang w:val="en-US"/>
        </w:rPr>
        <w:tab/>
        <w:t>If subsection (1) or (2) applies, the declared approved service is taken from the scheme commencement day to be an approved education and care service.</w:t>
      </w:r>
    </w:p>
    <w:p w14:paraId="1A08FE38" w14:textId="77777777" w:rsidR="00E5469D" w:rsidRDefault="00E5469D" w:rsidP="00E5469D">
      <w:pPr>
        <w:pStyle w:val="DraftHeading2"/>
        <w:tabs>
          <w:tab w:val="right" w:pos="1247"/>
        </w:tabs>
        <w:ind w:left="1361" w:hanging="1361"/>
        <w:rPr>
          <w:lang w:val="en-US"/>
        </w:rPr>
      </w:pPr>
      <w:r>
        <w:rPr>
          <w:lang w:val="en-US"/>
        </w:rPr>
        <w:tab/>
      </w:r>
      <w:r w:rsidRPr="00884AFA">
        <w:rPr>
          <w:lang w:val="en-US"/>
        </w:rPr>
        <w:t>(</w:t>
      </w:r>
      <w:r>
        <w:rPr>
          <w:lang w:val="en-US"/>
        </w:rPr>
        <w:t>5</w:t>
      </w:r>
      <w:r w:rsidRPr="00884AFA">
        <w:rPr>
          <w:lang w:val="en-US"/>
        </w:rPr>
        <w:t>)</w:t>
      </w:r>
      <w:r>
        <w:rPr>
          <w:lang w:val="en-US"/>
        </w:rP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14:paraId="660D5A25" w14:textId="77777777" w:rsidR="00E5469D" w:rsidRDefault="00E5469D" w:rsidP="00E5469D">
      <w:pPr>
        <w:pStyle w:val="DraftHeading2"/>
        <w:tabs>
          <w:tab w:val="right" w:pos="1247"/>
        </w:tabs>
        <w:ind w:left="1361" w:hanging="1361"/>
        <w:rPr>
          <w:lang w:val="en-US"/>
        </w:rPr>
      </w:pPr>
      <w:r>
        <w:rPr>
          <w:lang w:val="en-US"/>
        </w:rPr>
        <w:tab/>
      </w:r>
      <w:r w:rsidRPr="004E6AB4">
        <w:rPr>
          <w:lang w:val="en-US"/>
        </w:rPr>
        <w:t>(</w:t>
      </w:r>
      <w:r>
        <w:rPr>
          <w:lang w:val="en-US"/>
        </w:rPr>
        <w:t>6</w:t>
      </w:r>
      <w:r w:rsidRPr="004E6AB4">
        <w:rPr>
          <w:lang w:val="en-US"/>
        </w:rPr>
        <w:t>)</w:t>
      </w:r>
      <w:r>
        <w:rPr>
          <w:lang w:val="en-US"/>
        </w:rP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14:paraId="2948394D" w14:textId="77777777" w:rsidR="00E5469D" w:rsidRDefault="00E5469D" w:rsidP="00E5469D">
      <w:pPr>
        <w:pStyle w:val="DraftHeading2"/>
        <w:tabs>
          <w:tab w:val="right" w:pos="1247"/>
        </w:tabs>
        <w:ind w:left="1361" w:hanging="1361"/>
        <w:rPr>
          <w:lang w:val="en-US"/>
        </w:rPr>
      </w:pPr>
      <w:r>
        <w:rPr>
          <w:lang w:val="en-US"/>
        </w:rPr>
        <w:tab/>
      </w:r>
      <w:r w:rsidRPr="008E02B8">
        <w:rPr>
          <w:lang w:val="en-US"/>
        </w:rPr>
        <w:t>(7)</w:t>
      </w:r>
      <w:r>
        <w:rPr>
          <w:lang w:val="en-US"/>
        </w:rPr>
        <w:tab/>
        <w:t>The Regulatory Authority must determine before the expiry of the period of suspension referred to in subsection (6) (other than for a voluntary suspension) whether—</w:t>
      </w:r>
    </w:p>
    <w:p w14:paraId="52CAFC1D" w14:textId="77777777" w:rsidR="00E5469D" w:rsidRDefault="00E5469D" w:rsidP="00E5469D">
      <w:pPr>
        <w:pStyle w:val="DraftHeading3"/>
        <w:tabs>
          <w:tab w:val="right" w:pos="1757"/>
        </w:tabs>
        <w:ind w:left="1871" w:hanging="1871"/>
        <w:rPr>
          <w:lang w:val="en-US"/>
        </w:rPr>
      </w:pPr>
      <w:r>
        <w:rPr>
          <w:lang w:val="en-US"/>
        </w:rPr>
        <w:tab/>
      </w:r>
      <w:r w:rsidRPr="008E02B8">
        <w:rPr>
          <w:lang w:val="en-US"/>
        </w:rPr>
        <w:t>(a)</w:t>
      </w:r>
      <w:r>
        <w:rPr>
          <w:lang w:val="en-US"/>
        </w:rPr>
        <w:tab/>
        <w:t>the suspension should be cancelled or a further period of suspension should be imposed; or</w:t>
      </w:r>
    </w:p>
    <w:p w14:paraId="5036C6C4" w14:textId="77777777" w:rsidR="00E5469D" w:rsidRPr="008E02B8" w:rsidRDefault="00E5469D" w:rsidP="00E5469D">
      <w:pPr>
        <w:pStyle w:val="DraftHeading3"/>
        <w:tabs>
          <w:tab w:val="right" w:pos="1757"/>
        </w:tabs>
        <w:ind w:left="1871" w:hanging="1871"/>
        <w:rPr>
          <w:lang w:val="en-US"/>
        </w:rPr>
      </w:pPr>
      <w:r>
        <w:rPr>
          <w:lang w:val="en-US"/>
        </w:rPr>
        <w:tab/>
      </w:r>
      <w:r w:rsidRPr="008E02B8">
        <w:rPr>
          <w:lang w:val="en-US"/>
        </w:rPr>
        <w:t>(b)</w:t>
      </w:r>
      <w:r>
        <w:rPr>
          <w:lang w:val="en-US"/>
        </w:rPr>
        <w:tab/>
        <w:t>the service approval should be cancelled.</w:t>
      </w:r>
    </w:p>
    <w:p w14:paraId="60742C10" w14:textId="77777777" w:rsidR="00E5469D" w:rsidRDefault="00E5469D" w:rsidP="00E5469D">
      <w:pPr>
        <w:pStyle w:val="DraftHeading2"/>
        <w:tabs>
          <w:tab w:val="right" w:pos="1247"/>
        </w:tabs>
        <w:ind w:left="1361" w:hanging="1361"/>
        <w:rPr>
          <w:lang w:val="en-US"/>
        </w:rPr>
      </w:pPr>
      <w:r>
        <w:rPr>
          <w:lang w:val="en-US"/>
        </w:rPr>
        <w:tab/>
        <w:t>(8</w:t>
      </w:r>
      <w:r w:rsidRPr="004E6AB4">
        <w:rPr>
          <w:lang w:val="en-US"/>
        </w:rPr>
        <w:t>)</w:t>
      </w:r>
      <w:r>
        <w:rPr>
          <w:lang w:val="en-US"/>
        </w:rPr>
        <w:tab/>
        <w:t>Any conditions imposed on the former approval under the former education and care services law are taken to be conditions on the service approval unless the conditions are inconsistent with this Law.</w:t>
      </w:r>
    </w:p>
    <w:p w14:paraId="63CB3A00" w14:textId="77777777" w:rsidR="00E5469D" w:rsidRPr="00571FAD" w:rsidRDefault="00E5469D" w:rsidP="00E5469D">
      <w:pPr>
        <w:pStyle w:val="DraftHeading2"/>
        <w:tabs>
          <w:tab w:val="right" w:pos="1247"/>
        </w:tabs>
        <w:ind w:left="1361" w:hanging="1361"/>
        <w:rPr>
          <w:lang w:val="en-US"/>
        </w:rPr>
      </w:pPr>
      <w:r>
        <w:rPr>
          <w:lang w:val="en-US"/>
        </w:rPr>
        <w:tab/>
        <w:t>(9</w:t>
      </w:r>
      <w:r w:rsidRPr="00B01A7F">
        <w:rPr>
          <w:lang w:val="en-US"/>
        </w:rPr>
        <w:t>)</w:t>
      </w:r>
      <w:r>
        <w:rPr>
          <w:lang w:val="en-US"/>
        </w:rP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14:paraId="067D0A30" w14:textId="77777777" w:rsidR="00E5469D" w:rsidRDefault="00E5469D" w:rsidP="00E5469D">
      <w:pPr>
        <w:pStyle w:val="DraftHeading1"/>
        <w:tabs>
          <w:tab w:val="right" w:pos="680"/>
        </w:tabs>
        <w:ind w:left="850" w:hanging="850"/>
        <w:rPr>
          <w:lang w:val="en-US"/>
        </w:rPr>
      </w:pPr>
      <w:r>
        <w:rPr>
          <w:lang w:val="en-US"/>
        </w:rPr>
        <w:tab/>
      </w:r>
      <w:bookmarkStart w:id="400" w:name="_Toc62197728"/>
      <w:r>
        <w:rPr>
          <w:lang w:val="en-US"/>
        </w:rPr>
        <w:t>308</w:t>
      </w:r>
      <w:r>
        <w:rPr>
          <w:lang w:val="en-US"/>
        </w:rPr>
        <w:tab/>
        <w:t>Approved family day care venues</w:t>
      </w:r>
      <w:bookmarkEnd w:id="400"/>
    </w:p>
    <w:p w14:paraId="05FC9467" w14:textId="77777777" w:rsidR="00E5469D" w:rsidRDefault="00E5469D" w:rsidP="00E5469D">
      <w:pPr>
        <w:pStyle w:val="BodySectionSub"/>
        <w:rPr>
          <w:lang w:val="en-US"/>
        </w:rPr>
      </w:pPr>
      <w:r>
        <w:rPr>
          <w:lang w:val="en-US"/>
        </w:rPr>
        <w:t xml:space="preserve">A </w:t>
      </w:r>
      <w:r w:rsidRPr="00DB4BFC">
        <w:rPr>
          <w:lang w:val="en-US"/>
        </w:rPr>
        <w:t xml:space="preserve">declared </w:t>
      </w:r>
      <w:r>
        <w:rPr>
          <w:lang w:val="en-US"/>
        </w:rPr>
        <w:t>approved family day care venue</w:t>
      </w:r>
      <w:r w:rsidRPr="00DB4BFC">
        <w:rPr>
          <w:lang w:val="en-US"/>
        </w:rPr>
        <w:t xml:space="preserve"> </w:t>
      </w:r>
      <w:r>
        <w:rPr>
          <w:lang w:val="en-US"/>
        </w:rPr>
        <w:t>existing under a former education and care services law immediately before the scheme commencement day is taken on and after the scheme commencement day to be an approved family day care venue under this Law.</w:t>
      </w:r>
    </w:p>
    <w:p w14:paraId="45D5F967" w14:textId="77777777" w:rsidR="00985DAD" w:rsidRPr="00985DAD" w:rsidRDefault="00985DAD" w:rsidP="00985DAD">
      <w:pPr>
        <w:rPr>
          <w:lang w:val="en-US"/>
        </w:rPr>
      </w:pPr>
    </w:p>
    <w:p w14:paraId="3CCDB0EC" w14:textId="77777777" w:rsidR="00E5469D" w:rsidRDefault="00E5469D" w:rsidP="00E5469D">
      <w:pPr>
        <w:pStyle w:val="DraftHeading1"/>
        <w:tabs>
          <w:tab w:val="right" w:pos="680"/>
        </w:tabs>
        <w:ind w:left="850" w:hanging="850"/>
        <w:rPr>
          <w:lang w:val="en-US"/>
        </w:rPr>
      </w:pPr>
      <w:r>
        <w:rPr>
          <w:lang w:val="en-US"/>
        </w:rPr>
        <w:tab/>
      </w:r>
      <w:bookmarkStart w:id="401" w:name="_Toc62197729"/>
      <w:r>
        <w:rPr>
          <w:lang w:val="en-US"/>
        </w:rPr>
        <w:t>309</w:t>
      </w:r>
      <w:r>
        <w:rPr>
          <w:lang w:val="en-US"/>
        </w:rPr>
        <w:tab/>
        <w:t>Approval of declared out of scope services</w:t>
      </w:r>
      <w:bookmarkEnd w:id="401"/>
    </w:p>
    <w:p w14:paraId="3A0912AB" w14:textId="77777777" w:rsidR="00E5469D" w:rsidRDefault="00E5469D" w:rsidP="00E5469D">
      <w:pPr>
        <w:pStyle w:val="BodySectionSub"/>
        <w:rPr>
          <w:lang w:val="en-US"/>
        </w:rPr>
      </w:pPr>
      <w:r>
        <w:rPr>
          <w:lang w:val="en-US"/>
        </w:rPr>
        <w:t>A person who operated a declared out of scope service immediately before the scheme commencement day is taken under this Law to hold a provider approval and a service approval for the declared out of scope service</w:t>
      </w:r>
      <w:r w:rsidRPr="003832B3">
        <w:rPr>
          <w:lang w:val="en-US"/>
        </w:rPr>
        <w:t xml:space="preserve"> </w:t>
      </w:r>
      <w:r>
        <w:rPr>
          <w:lang w:val="en-US"/>
        </w:rPr>
        <w:t>for the period</w:t>
      </w:r>
      <w:r w:rsidRPr="006F5D3F">
        <w:rPr>
          <w:lang w:val="en-US"/>
        </w:rPr>
        <w:t xml:space="preserve"> </w:t>
      </w:r>
      <w:r>
        <w:rPr>
          <w:lang w:val="en-US"/>
        </w:rPr>
        <w:t>from and including 1 January 2012—</w:t>
      </w:r>
    </w:p>
    <w:p w14:paraId="091E0829" w14:textId="77777777" w:rsidR="00E5469D" w:rsidRDefault="00E5469D" w:rsidP="00E5469D">
      <w:pPr>
        <w:pStyle w:val="DraftHeading3"/>
        <w:tabs>
          <w:tab w:val="right" w:pos="1757"/>
        </w:tabs>
        <w:ind w:left="1871" w:hanging="1871"/>
        <w:rPr>
          <w:lang w:val="en-US"/>
        </w:rPr>
      </w:pPr>
      <w:r>
        <w:rPr>
          <w:lang w:val="en-US"/>
        </w:rPr>
        <w:tab/>
      </w:r>
      <w:r w:rsidRPr="002D5721">
        <w:rPr>
          <w:lang w:val="en-US"/>
        </w:rPr>
        <w:t>(a)</w:t>
      </w:r>
      <w:r>
        <w:rPr>
          <w:lang w:val="en-US"/>
        </w:rPr>
        <w:tab/>
        <w:t>to 30 June 2012, unless paragraph (b) applies; or</w:t>
      </w:r>
    </w:p>
    <w:p w14:paraId="602BBECC" w14:textId="77777777" w:rsidR="00E5469D" w:rsidRDefault="00E5469D" w:rsidP="00E5469D">
      <w:pPr>
        <w:pStyle w:val="DraftHeading3"/>
        <w:tabs>
          <w:tab w:val="right" w:pos="1757"/>
        </w:tabs>
        <w:ind w:left="1871" w:hanging="1871"/>
        <w:rPr>
          <w:lang w:val="en-US"/>
        </w:rPr>
      </w:pPr>
      <w:r>
        <w:rPr>
          <w:lang w:val="en-US"/>
        </w:rPr>
        <w:tab/>
      </w:r>
      <w:r w:rsidRPr="002D5721">
        <w:rPr>
          <w:lang w:val="en-US"/>
        </w:rPr>
        <w:t>(b)</w:t>
      </w:r>
      <w:r>
        <w:rPr>
          <w:lang w:val="en-US"/>
        </w:rP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14:paraId="094370E7" w14:textId="77777777" w:rsidR="00E5469D" w:rsidRDefault="00E5469D" w:rsidP="00E5469D">
      <w:pPr>
        <w:pStyle w:val="DraftHeading1"/>
        <w:tabs>
          <w:tab w:val="right" w:pos="680"/>
        </w:tabs>
        <w:ind w:left="850" w:hanging="850"/>
        <w:rPr>
          <w:lang w:val="en-US"/>
        </w:rPr>
      </w:pPr>
      <w:r>
        <w:rPr>
          <w:lang w:val="en-US"/>
        </w:rPr>
        <w:tab/>
      </w:r>
      <w:bookmarkStart w:id="402" w:name="_Toc62197730"/>
      <w:r>
        <w:rPr>
          <w:lang w:val="en-US"/>
        </w:rPr>
        <w:t>310</w:t>
      </w:r>
      <w:r>
        <w:rPr>
          <w:lang w:val="en-US"/>
        </w:rPr>
        <w:tab/>
        <w:t>Application for service waiver or temporary waiver</w:t>
      </w:r>
      <w:bookmarkEnd w:id="402"/>
      <w:r>
        <w:rPr>
          <w:lang w:val="en-US"/>
        </w:rPr>
        <w:t xml:space="preserve"> </w:t>
      </w:r>
    </w:p>
    <w:p w14:paraId="7B4F0AC2" w14:textId="77777777" w:rsidR="00E5469D" w:rsidRDefault="00E5469D" w:rsidP="00E5469D">
      <w:pPr>
        <w:pStyle w:val="DraftHeading2"/>
        <w:tabs>
          <w:tab w:val="right" w:pos="1247"/>
        </w:tabs>
        <w:ind w:left="1361" w:hanging="1361"/>
        <w:rPr>
          <w:lang w:val="en-US"/>
        </w:rPr>
      </w:pPr>
      <w:r>
        <w:rPr>
          <w:lang w:val="en-US"/>
        </w:rPr>
        <w:tab/>
      </w:r>
      <w:r w:rsidRPr="00463398">
        <w:rPr>
          <w:lang w:val="en-US"/>
        </w:rPr>
        <w:t>(1)</w:t>
      </w:r>
      <w:r>
        <w:rPr>
          <w:lang w:val="en-US"/>
        </w:rPr>
        <w:tab/>
        <w:t xml:space="preserve">This section applies to an education and care service that was exempt under a </w:t>
      </w:r>
      <w:r w:rsidRPr="003F3B4C">
        <w:rPr>
          <w:lang w:val="en-US"/>
        </w:rPr>
        <w:t>former education and care services law</w:t>
      </w:r>
      <w:r>
        <w:rPr>
          <w:lang w:val="en-US"/>
        </w:rPr>
        <w:t xml:space="preserve"> from a requirement of that law.</w:t>
      </w:r>
    </w:p>
    <w:p w14:paraId="225CA133" w14:textId="77777777" w:rsidR="00E5469D" w:rsidRDefault="00E5469D" w:rsidP="00E5469D">
      <w:pPr>
        <w:pStyle w:val="DraftHeading2"/>
        <w:tabs>
          <w:tab w:val="right" w:pos="1247"/>
        </w:tabs>
        <w:ind w:left="1361" w:hanging="1361"/>
        <w:rPr>
          <w:lang w:val="en-US"/>
        </w:rPr>
      </w:pPr>
      <w:r>
        <w:rPr>
          <w:lang w:val="en-US"/>
        </w:rPr>
        <w:tab/>
      </w:r>
      <w:r w:rsidRPr="00463398">
        <w:rPr>
          <w:lang w:val="en-US"/>
        </w:rPr>
        <w:t>(2)</w:t>
      </w:r>
      <w:r>
        <w:rPr>
          <w:lang w:val="en-US"/>
        </w:rPr>
        <w:tab/>
        <w:t>The education and care service is taken to comply with an equivalent requirement under this Law for the period from and including 1 January 2012—</w:t>
      </w:r>
    </w:p>
    <w:p w14:paraId="56A0EA95" w14:textId="77777777" w:rsidR="00E5469D" w:rsidRPr="00571FAD" w:rsidRDefault="00E5469D" w:rsidP="00E5469D">
      <w:pPr>
        <w:pStyle w:val="DraftHeading3"/>
        <w:tabs>
          <w:tab w:val="right" w:pos="1757"/>
        </w:tabs>
        <w:ind w:left="1871" w:hanging="1871"/>
        <w:rPr>
          <w:lang w:val="en-US"/>
        </w:rPr>
      </w:pPr>
      <w:r>
        <w:rPr>
          <w:lang w:val="en-US"/>
        </w:rPr>
        <w:tab/>
      </w:r>
      <w:r w:rsidRPr="002D5721">
        <w:rPr>
          <w:lang w:val="en-US"/>
        </w:rPr>
        <w:t>(a)</w:t>
      </w:r>
      <w:r>
        <w:rPr>
          <w:lang w:val="en-US"/>
        </w:rPr>
        <w:tab/>
        <w:t>to 31 March 2012, unless paragraph (b) applies; or</w:t>
      </w:r>
    </w:p>
    <w:p w14:paraId="765433C9" w14:textId="77777777" w:rsidR="00E5469D" w:rsidRDefault="00E5469D" w:rsidP="00E5469D">
      <w:pPr>
        <w:pStyle w:val="DraftHeading3"/>
        <w:tabs>
          <w:tab w:val="right" w:pos="1757"/>
        </w:tabs>
        <w:ind w:left="1871" w:hanging="1871"/>
        <w:rPr>
          <w:lang w:val="en-US"/>
        </w:rPr>
      </w:pPr>
      <w:r>
        <w:rPr>
          <w:lang w:val="en-US"/>
        </w:rPr>
        <w:tab/>
      </w:r>
      <w:r w:rsidRPr="002D5721">
        <w:rPr>
          <w:lang w:val="en-US"/>
        </w:rPr>
        <w:t>(b)</w:t>
      </w:r>
      <w:r>
        <w:rPr>
          <w:lang w:val="en-US"/>
        </w:rP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14:paraId="1753A82C" w14:textId="77777777" w:rsidR="00E5469D" w:rsidRDefault="00E5469D" w:rsidP="00E5469D">
      <w:pPr>
        <w:pStyle w:val="DraftHeading1"/>
        <w:tabs>
          <w:tab w:val="right" w:pos="680"/>
        </w:tabs>
        <w:ind w:left="850" w:hanging="850"/>
        <w:rPr>
          <w:lang w:val="en-US"/>
        </w:rPr>
      </w:pPr>
      <w:r>
        <w:rPr>
          <w:lang w:val="en-US"/>
        </w:rPr>
        <w:tab/>
      </w:r>
      <w:bookmarkStart w:id="403" w:name="_Toc62197731"/>
      <w:r>
        <w:rPr>
          <w:lang w:val="en-US"/>
        </w:rPr>
        <w:t>311</w:t>
      </w:r>
      <w:r>
        <w:rPr>
          <w:lang w:val="en-US"/>
        </w:rPr>
        <w:tab/>
        <w:t>Existing applicants</w:t>
      </w:r>
      <w:bookmarkEnd w:id="403"/>
    </w:p>
    <w:p w14:paraId="7F676716" w14:textId="77777777" w:rsidR="00E5469D" w:rsidRDefault="00E5469D" w:rsidP="00E5469D">
      <w:pPr>
        <w:pStyle w:val="DraftHeading2"/>
        <w:tabs>
          <w:tab w:val="right" w:pos="1247"/>
        </w:tabs>
        <w:ind w:left="1361" w:hanging="1361"/>
        <w:rPr>
          <w:lang w:val="en-US"/>
        </w:rPr>
      </w:pPr>
      <w:r>
        <w:rPr>
          <w:lang w:val="en-US"/>
        </w:rPr>
        <w:tab/>
      </w:r>
      <w:r w:rsidRPr="00790A2C">
        <w:rPr>
          <w:lang w:val="en-US"/>
        </w:rPr>
        <w:t>(1)</w:t>
      </w:r>
      <w:r>
        <w:rPr>
          <w:lang w:val="en-US"/>
        </w:rPr>
        <w:tab/>
        <w:t>This section applies if a person has made an application for a former approval under a former education and care services law in respect of an education and care service before the scheme commencement day.</w:t>
      </w:r>
    </w:p>
    <w:p w14:paraId="3CEAC5A8" w14:textId="77777777" w:rsidR="00E5469D" w:rsidRDefault="00E5469D" w:rsidP="00E5469D">
      <w:pPr>
        <w:pStyle w:val="DraftHeading2"/>
        <w:tabs>
          <w:tab w:val="right" w:pos="1247"/>
        </w:tabs>
        <w:ind w:left="1361" w:hanging="1361"/>
        <w:rPr>
          <w:lang w:val="en-US"/>
        </w:rPr>
      </w:pPr>
      <w:r>
        <w:rPr>
          <w:lang w:val="en-US"/>
        </w:rPr>
        <w:tab/>
      </w:r>
      <w:r w:rsidRPr="00894002">
        <w:rPr>
          <w:lang w:val="en-US"/>
        </w:rPr>
        <w:t>(2)</w:t>
      </w:r>
      <w:r>
        <w:rPr>
          <w:lang w:val="en-US"/>
        </w:rPr>
        <w:tab/>
        <w:t>The applicant is taken to be an applicant for a provider approval and a service approval under this Law.</w:t>
      </w:r>
    </w:p>
    <w:p w14:paraId="15AD91E1" w14:textId="77777777" w:rsidR="00E5469D" w:rsidRDefault="00E5469D" w:rsidP="00E5469D">
      <w:pPr>
        <w:pStyle w:val="DraftHeading2"/>
        <w:tabs>
          <w:tab w:val="right" w:pos="1247"/>
        </w:tabs>
        <w:ind w:left="1361" w:hanging="1361"/>
        <w:rPr>
          <w:lang w:val="en-US"/>
        </w:rPr>
      </w:pPr>
      <w:r>
        <w:rPr>
          <w:lang w:val="en-US"/>
        </w:rPr>
        <w:tab/>
      </w:r>
      <w:r w:rsidRPr="00894002">
        <w:rPr>
          <w:lang w:val="en-US"/>
        </w:rPr>
        <w:t>(3)</w:t>
      </w:r>
      <w:r>
        <w:rPr>
          <w:lang w:val="en-US"/>
        </w:rPr>
        <w:tab/>
        <w:t>The Regulatory Authority may—</w:t>
      </w:r>
    </w:p>
    <w:p w14:paraId="3EC22208" w14:textId="77777777" w:rsidR="00E5469D" w:rsidRDefault="00E5469D" w:rsidP="00E5469D">
      <w:pPr>
        <w:pStyle w:val="DraftHeading3"/>
        <w:tabs>
          <w:tab w:val="right" w:pos="1757"/>
        </w:tabs>
        <w:ind w:left="1871" w:hanging="1871"/>
        <w:rPr>
          <w:lang w:val="en-US"/>
        </w:rPr>
      </w:pPr>
      <w:r>
        <w:rPr>
          <w:lang w:val="en-US"/>
        </w:rPr>
        <w:tab/>
      </w:r>
      <w:r w:rsidRPr="00894002">
        <w:rPr>
          <w:lang w:val="en-US"/>
        </w:rPr>
        <w:t>(a)</w:t>
      </w:r>
      <w:r>
        <w:rPr>
          <w:lang w:val="en-US"/>
        </w:rPr>
        <w:tab/>
        <w:t>ask the applicant for more information; and</w:t>
      </w:r>
    </w:p>
    <w:p w14:paraId="38A056B6" w14:textId="77777777" w:rsidR="00E5469D" w:rsidRDefault="00E5469D" w:rsidP="00E5469D">
      <w:pPr>
        <w:pStyle w:val="DraftHeading3"/>
        <w:tabs>
          <w:tab w:val="right" w:pos="1757"/>
        </w:tabs>
        <w:ind w:left="1871" w:hanging="1871"/>
        <w:rPr>
          <w:lang w:val="en-US"/>
        </w:rPr>
      </w:pPr>
      <w:r>
        <w:rPr>
          <w:lang w:val="en-US"/>
        </w:rPr>
        <w:tab/>
      </w:r>
      <w:r w:rsidRPr="007D19B9">
        <w:rPr>
          <w:lang w:val="en-US"/>
        </w:rPr>
        <w:t>(b)</w:t>
      </w:r>
      <w:r>
        <w:rPr>
          <w:lang w:val="en-US"/>
        </w:rPr>
        <w:tab/>
        <w:t>inspect—</w:t>
      </w:r>
    </w:p>
    <w:p w14:paraId="7A2B5ABB" w14:textId="77777777" w:rsidR="00E5469D" w:rsidRDefault="00E5469D" w:rsidP="00E5469D">
      <w:pPr>
        <w:pStyle w:val="DraftHeading4"/>
        <w:tabs>
          <w:tab w:val="right" w:pos="2268"/>
        </w:tabs>
        <w:ind w:left="2381" w:hanging="2381"/>
        <w:rPr>
          <w:lang w:val="en-US"/>
        </w:rPr>
      </w:pPr>
      <w:r>
        <w:rPr>
          <w:lang w:val="en-US"/>
        </w:rPr>
        <w:tab/>
      </w:r>
      <w:r w:rsidRPr="007D19B9">
        <w:rPr>
          <w:lang w:val="en-US"/>
        </w:rPr>
        <w:t>(i)</w:t>
      </w:r>
      <w:r>
        <w:rPr>
          <w:lang w:val="en-US"/>
        </w:rPr>
        <w:tab/>
        <w:t>the premises of the service and the offices of the applicant; and</w:t>
      </w:r>
    </w:p>
    <w:p w14:paraId="6C44B73C" w14:textId="77777777" w:rsidR="00E5469D" w:rsidRDefault="00E5469D" w:rsidP="00E5469D">
      <w:pPr>
        <w:pStyle w:val="DraftHeading4"/>
        <w:tabs>
          <w:tab w:val="right" w:pos="2268"/>
        </w:tabs>
        <w:ind w:left="2381" w:hanging="2381"/>
        <w:rPr>
          <w:lang w:val="en-US"/>
        </w:rPr>
      </w:pPr>
      <w:r>
        <w:rPr>
          <w:lang w:val="en-US"/>
        </w:rPr>
        <w:tab/>
      </w:r>
      <w:r w:rsidRPr="007D19B9">
        <w:rPr>
          <w:lang w:val="en-US"/>
        </w:rPr>
        <w:t>(ii)</w:t>
      </w:r>
      <w:r>
        <w:rPr>
          <w:lang w:val="en-US"/>
        </w:rPr>
        <w:tab/>
        <w:t>any documents relating to the applicant; and</w:t>
      </w:r>
    </w:p>
    <w:p w14:paraId="23366A04" w14:textId="77777777" w:rsidR="00E5469D" w:rsidRPr="007D19B9" w:rsidRDefault="00E5469D" w:rsidP="00E5469D">
      <w:pPr>
        <w:pStyle w:val="DraftHeading3"/>
        <w:tabs>
          <w:tab w:val="right" w:pos="1757"/>
        </w:tabs>
        <w:ind w:left="1871" w:hanging="1871"/>
        <w:rPr>
          <w:lang w:val="en-US"/>
        </w:rPr>
      </w:pPr>
      <w:r>
        <w:rPr>
          <w:lang w:val="en-US"/>
        </w:rPr>
        <w:tab/>
      </w:r>
      <w:r w:rsidRPr="00FF1981">
        <w:rPr>
          <w:lang w:val="en-US"/>
        </w:rPr>
        <w:t>(c)</w:t>
      </w:r>
      <w:r>
        <w:rPr>
          <w:lang w:val="en-US"/>
        </w:rPr>
        <w:tab/>
        <w:t>exercise any power under section 14 or section 46 in relation to the application.</w:t>
      </w:r>
    </w:p>
    <w:p w14:paraId="798DE09C" w14:textId="77777777" w:rsidR="00E5469D" w:rsidRDefault="00E5469D" w:rsidP="00E5469D">
      <w:pPr>
        <w:pStyle w:val="DraftHeading2"/>
        <w:tabs>
          <w:tab w:val="right" w:pos="1247"/>
        </w:tabs>
        <w:ind w:left="1361" w:hanging="1361"/>
        <w:rPr>
          <w:lang w:val="en-US"/>
        </w:rPr>
      </w:pPr>
      <w:r>
        <w:rPr>
          <w:lang w:val="en-US"/>
        </w:rPr>
        <w:tab/>
        <w:t>(4</w:t>
      </w:r>
      <w:r w:rsidRPr="00894002">
        <w:rPr>
          <w:lang w:val="en-US"/>
        </w:rPr>
        <w:t>)</w:t>
      </w:r>
      <w:r>
        <w:rPr>
          <w:lang w:val="en-US"/>
        </w:rPr>
        <w:tab/>
        <w:t>This section does not apply if the applicant is a prescribed ineligible person.</w:t>
      </w:r>
    </w:p>
    <w:p w14:paraId="52EEB39C" w14:textId="77777777" w:rsidR="00E5469D" w:rsidRDefault="00E5469D" w:rsidP="00E5469D">
      <w:pPr>
        <w:pStyle w:val="DraftHeading1"/>
        <w:tabs>
          <w:tab w:val="right" w:pos="680"/>
        </w:tabs>
        <w:ind w:left="850" w:hanging="850"/>
        <w:rPr>
          <w:lang w:val="en-US"/>
        </w:rPr>
      </w:pPr>
      <w:r>
        <w:rPr>
          <w:lang w:val="en-US"/>
        </w:rPr>
        <w:tab/>
      </w:r>
      <w:bookmarkStart w:id="404" w:name="_Toc62197732"/>
      <w:r>
        <w:rPr>
          <w:lang w:val="en-US"/>
        </w:rPr>
        <w:t>312</w:t>
      </w:r>
      <w:r>
        <w:rPr>
          <w:lang w:val="en-US"/>
        </w:rPr>
        <w:tab/>
        <w:t>Existing multiple approvals to merge</w:t>
      </w:r>
      <w:bookmarkEnd w:id="404"/>
    </w:p>
    <w:p w14:paraId="2A6D5A17" w14:textId="77777777" w:rsidR="00E5469D" w:rsidRDefault="00E5469D" w:rsidP="00E5469D">
      <w:pPr>
        <w:pStyle w:val="DraftHeading2"/>
        <w:tabs>
          <w:tab w:val="right" w:pos="1247"/>
        </w:tabs>
        <w:ind w:left="1361" w:hanging="1361"/>
        <w:rPr>
          <w:lang w:val="en-US"/>
        </w:rPr>
      </w:pPr>
      <w:r>
        <w:rPr>
          <w:lang w:val="en-US"/>
        </w:rPr>
        <w:tab/>
      </w:r>
      <w:r w:rsidRPr="007D19B9">
        <w:rPr>
          <w:lang w:val="en-US"/>
        </w:rPr>
        <w:t>(1)</w:t>
      </w:r>
      <w:r>
        <w:rPr>
          <w:lang w:val="en-US"/>
        </w:rPr>
        <w:tab/>
        <w:t>If the holder of a former approval held more than one former approval in respect of the same premises, the former approvals are taken to be one service approval in respect of those premises for the purposes of this Law.</w:t>
      </w:r>
    </w:p>
    <w:p w14:paraId="4025E5D8" w14:textId="77777777" w:rsidR="00E5469D" w:rsidRDefault="00E5469D" w:rsidP="00E5469D">
      <w:pPr>
        <w:pStyle w:val="DraftHeading2"/>
        <w:tabs>
          <w:tab w:val="right" w:pos="1247"/>
        </w:tabs>
        <w:ind w:left="1361" w:hanging="1361"/>
        <w:rPr>
          <w:lang w:val="en-US"/>
        </w:rPr>
      </w:pPr>
      <w:r>
        <w:rPr>
          <w:lang w:val="en-US"/>
        </w:rPr>
        <w:tab/>
      </w:r>
      <w:r w:rsidRPr="007D19B9">
        <w:rPr>
          <w:lang w:val="en-US"/>
        </w:rPr>
        <w:t>(2)</w:t>
      </w:r>
      <w:r>
        <w:rPr>
          <w:lang w:val="en-US"/>
        </w:rPr>
        <w:tab/>
        <w:t>This section does not apply to a former approval for a family day care service.</w:t>
      </w:r>
    </w:p>
    <w:p w14:paraId="08EF5FDF" w14:textId="77777777" w:rsidR="00E5469D" w:rsidRDefault="00E5469D" w:rsidP="00E5469D">
      <w:pPr>
        <w:pStyle w:val="DraftHeading2"/>
        <w:tabs>
          <w:tab w:val="right" w:pos="1247"/>
        </w:tabs>
        <w:ind w:left="1361" w:hanging="1361"/>
        <w:rPr>
          <w:lang w:val="en-US"/>
        </w:rPr>
      </w:pPr>
      <w:r>
        <w:rPr>
          <w:lang w:val="en-US"/>
        </w:rPr>
        <w:tab/>
      </w:r>
      <w:r w:rsidRPr="00601993">
        <w:rPr>
          <w:lang w:val="en-US"/>
        </w:rPr>
        <w:t>(3)</w:t>
      </w:r>
      <w:r>
        <w:rPr>
          <w:lang w:val="en-US"/>
        </w:rPr>
        <w:tab/>
        <w:t>This section does not apply to a former approval to which section 311 applies.</w:t>
      </w:r>
    </w:p>
    <w:p w14:paraId="623D9DAA" w14:textId="77777777" w:rsidR="00985DAD" w:rsidRDefault="00985DAD" w:rsidP="00985DAD">
      <w:pPr>
        <w:rPr>
          <w:lang w:val="en-US"/>
        </w:rPr>
      </w:pPr>
    </w:p>
    <w:p w14:paraId="70D670AD" w14:textId="77777777" w:rsidR="00985DAD" w:rsidRPr="00985DAD" w:rsidRDefault="00985DAD" w:rsidP="00985DAD">
      <w:pPr>
        <w:rPr>
          <w:lang w:val="en-US"/>
        </w:rPr>
      </w:pPr>
    </w:p>
    <w:p w14:paraId="6DAD8898" w14:textId="77777777" w:rsidR="00E5469D" w:rsidRDefault="00E5469D" w:rsidP="00E5469D">
      <w:pPr>
        <w:pStyle w:val="DraftHeading1"/>
        <w:tabs>
          <w:tab w:val="right" w:pos="680"/>
        </w:tabs>
        <w:ind w:left="850" w:hanging="850"/>
        <w:rPr>
          <w:lang w:val="en-US"/>
        </w:rPr>
      </w:pPr>
      <w:r>
        <w:rPr>
          <w:lang w:val="en-US"/>
        </w:rPr>
        <w:tab/>
      </w:r>
      <w:bookmarkStart w:id="405" w:name="_Toc62197733"/>
      <w:r>
        <w:rPr>
          <w:lang w:val="en-US"/>
        </w:rPr>
        <w:t>313</w:t>
      </w:r>
      <w:r>
        <w:rPr>
          <w:lang w:val="en-US"/>
        </w:rPr>
        <w:tab/>
        <w:t>Display of accreditation and rating</w:t>
      </w:r>
      <w:bookmarkEnd w:id="405"/>
    </w:p>
    <w:p w14:paraId="355E10DA" w14:textId="77777777" w:rsidR="00E5469D" w:rsidRPr="006442BA" w:rsidRDefault="00E5469D" w:rsidP="00E5469D">
      <w:pPr>
        <w:pStyle w:val="DraftHeading2"/>
        <w:tabs>
          <w:tab w:val="right" w:pos="1247"/>
        </w:tabs>
        <w:ind w:left="1361" w:hanging="1361"/>
        <w:rPr>
          <w:lang w:val="en-US"/>
        </w:rPr>
      </w:pPr>
      <w:r>
        <w:rPr>
          <w:lang w:val="en-US"/>
        </w:rPr>
        <w:tab/>
      </w:r>
      <w:r w:rsidRPr="006442BA">
        <w:rPr>
          <w:lang w:val="en-US"/>
        </w:rPr>
        <w:t>(1)</w:t>
      </w:r>
      <w:r>
        <w:rPr>
          <w:lang w:val="en-US"/>
        </w:rPr>
        <w:tab/>
        <w:t>This section applies to a declared approved service that is taken under this Part to be an approved education and care service.</w:t>
      </w:r>
    </w:p>
    <w:p w14:paraId="74B948BE" w14:textId="77777777" w:rsidR="00E5469D" w:rsidRDefault="00E5469D" w:rsidP="00E5469D">
      <w:pPr>
        <w:pStyle w:val="DraftHeading2"/>
        <w:tabs>
          <w:tab w:val="right" w:pos="1247"/>
        </w:tabs>
        <w:ind w:left="1361" w:hanging="1361"/>
        <w:rPr>
          <w:lang w:val="en-US"/>
        </w:rPr>
      </w:pPr>
      <w:r>
        <w:rPr>
          <w:lang w:val="en-US"/>
        </w:rPr>
        <w:tab/>
        <w:t>(2)</w:t>
      </w:r>
      <w:r>
        <w:rPr>
          <w:lang w:val="en-US"/>
        </w:rP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14:paraId="0328A128" w14:textId="77777777" w:rsidR="00E5469D" w:rsidRDefault="00E5469D" w:rsidP="00E5469D">
      <w:pPr>
        <w:pStyle w:val="DraftHeading2"/>
        <w:tabs>
          <w:tab w:val="right" w:pos="1247"/>
        </w:tabs>
        <w:ind w:left="1361" w:hanging="1361"/>
        <w:rPr>
          <w:lang w:val="en-US"/>
        </w:rPr>
      </w:pPr>
      <w:r>
        <w:rPr>
          <w:lang w:val="en-US"/>
        </w:rPr>
        <w:tab/>
      </w:r>
      <w:r w:rsidRPr="00E9175A">
        <w:rPr>
          <w:lang w:val="en-US"/>
        </w:rPr>
        <w:t>(3)</w:t>
      </w:r>
      <w:r>
        <w:rPr>
          <w:lang w:val="en-US"/>
        </w:rP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14:paraId="48BB2005" w14:textId="77777777" w:rsidR="00E5469D" w:rsidRDefault="00E5469D" w:rsidP="00E5469D">
      <w:pPr>
        <w:pStyle w:val="DraftHeading1"/>
        <w:tabs>
          <w:tab w:val="right" w:pos="680"/>
        </w:tabs>
        <w:ind w:left="850" w:hanging="850"/>
        <w:rPr>
          <w:lang w:val="en-US"/>
        </w:rPr>
      </w:pPr>
      <w:r>
        <w:rPr>
          <w:lang w:val="en-US"/>
        </w:rPr>
        <w:tab/>
      </w:r>
      <w:bookmarkStart w:id="406" w:name="_Toc62197734"/>
      <w:r>
        <w:rPr>
          <w:lang w:val="en-US"/>
        </w:rPr>
        <w:t>314</w:t>
      </w:r>
      <w:r w:rsidRPr="00A30771">
        <w:rPr>
          <w:lang w:val="en-US"/>
        </w:rPr>
        <w:tab/>
      </w:r>
      <w:r>
        <w:rPr>
          <w:lang w:val="en-US"/>
        </w:rPr>
        <w:t>Effect of non-compliance in 3 years before scheme commencement day</w:t>
      </w:r>
      <w:bookmarkEnd w:id="406"/>
    </w:p>
    <w:p w14:paraId="4DC84B44" w14:textId="77777777" w:rsidR="00E5469D" w:rsidRDefault="00E5469D" w:rsidP="00E5469D">
      <w:pPr>
        <w:pStyle w:val="DraftHeading2"/>
        <w:tabs>
          <w:tab w:val="right" w:pos="1247"/>
        </w:tabs>
        <w:ind w:left="1361" w:hanging="1361"/>
        <w:rPr>
          <w:lang w:val="en-US"/>
        </w:rPr>
      </w:pPr>
      <w:r>
        <w:rPr>
          <w:lang w:val="en-US"/>
        </w:rPr>
        <w:tab/>
      </w:r>
      <w:r w:rsidRPr="00A30771">
        <w:rPr>
          <w:lang w:val="en-US"/>
        </w:rPr>
        <w:t>(1)</w:t>
      </w:r>
      <w:r>
        <w:rPr>
          <w:lang w:val="en-US"/>
        </w:rPr>
        <w:tab/>
        <w:t>In determining whether to suspend or cancel under Part 2 a provider approval referred to in section 306, the Regulatory Authority</w:t>
      </w:r>
      <w:r>
        <w:rPr>
          <w:lang w:val="en-US"/>
        </w:rPr>
        <w:tab/>
        <w:t>—</w:t>
      </w:r>
    </w:p>
    <w:p w14:paraId="17FC4C51" w14:textId="77777777" w:rsidR="00E5469D" w:rsidRDefault="00E5469D" w:rsidP="00E5469D">
      <w:pPr>
        <w:pStyle w:val="DraftHeading3"/>
        <w:tabs>
          <w:tab w:val="right" w:pos="1757"/>
        </w:tabs>
        <w:ind w:left="1871" w:hanging="1871"/>
        <w:rPr>
          <w:lang w:val="en-US"/>
        </w:rPr>
      </w:pPr>
      <w:r>
        <w:rPr>
          <w:lang w:val="en-US"/>
        </w:rPr>
        <w:tab/>
      </w:r>
      <w:r w:rsidRPr="005B0C65">
        <w:rPr>
          <w:lang w:val="en-US"/>
        </w:rPr>
        <w:t>(a)</w:t>
      </w:r>
      <w:r>
        <w:rPr>
          <w:lang w:val="en-US"/>
        </w:rPr>
        <w:tab/>
        <w:t>may take into account any non-compliance by the approved provider with a former education and care services law that occurred in the period of 3 years immediately preceding the scheme commencement day; but</w:t>
      </w:r>
    </w:p>
    <w:p w14:paraId="45088662" w14:textId="77777777" w:rsidR="00E5469D" w:rsidRDefault="00E5469D" w:rsidP="00E5469D">
      <w:pPr>
        <w:pStyle w:val="DraftHeading3"/>
        <w:tabs>
          <w:tab w:val="right" w:pos="1757"/>
        </w:tabs>
        <w:ind w:left="1871" w:hanging="1871"/>
        <w:rPr>
          <w:lang w:val="en-US"/>
        </w:rPr>
      </w:pPr>
      <w:r>
        <w:rPr>
          <w:lang w:val="en-US"/>
        </w:rPr>
        <w:tab/>
      </w:r>
      <w:r w:rsidRPr="009409AE">
        <w:rPr>
          <w:lang w:val="en-US"/>
        </w:rPr>
        <w:t>(b)</w:t>
      </w:r>
      <w:r>
        <w:rPr>
          <w:lang w:val="en-US"/>
        </w:rPr>
        <w:tab/>
        <w:t>must not suspend or cancel the provider approval solely on the basis of that non-compliance.</w:t>
      </w:r>
    </w:p>
    <w:p w14:paraId="731837F6" w14:textId="77777777" w:rsidR="00E5469D" w:rsidRDefault="00E5469D" w:rsidP="00E5469D">
      <w:pPr>
        <w:pStyle w:val="DraftHeading2"/>
        <w:tabs>
          <w:tab w:val="right" w:pos="1247"/>
        </w:tabs>
        <w:ind w:left="1361" w:hanging="1361"/>
        <w:rPr>
          <w:lang w:val="en-US"/>
        </w:rPr>
      </w:pPr>
      <w:r>
        <w:rPr>
          <w:lang w:val="en-US"/>
        </w:rPr>
        <w:tab/>
      </w:r>
      <w:r w:rsidRPr="004E27D3">
        <w:rPr>
          <w:lang w:val="en-US"/>
        </w:rPr>
        <w:t>(2)</w:t>
      </w:r>
      <w:r>
        <w:rPr>
          <w:lang w:val="en-US"/>
        </w:rPr>
        <w:tab/>
        <w:t>In determining whether to suspend or cancel under Part 3 a service approval referred to in section 307(1), the Regulatory Authority—</w:t>
      </w:r>
    </w:p>
    <w:p w14:paraId="0327DAD2" w14:textId="77777777" w:rsidR="00E5469D" w:rsidRDefault="00E5469D" w:rsidP="00E5469D">
      <w:pPr>
        <w:pStyle w:val="DraftHeading3"/>
        <w:tabs>
          <w:tab w:val="right" w:pos="1757"/>
        </w:tabs>
        <w:ind w:left="1871" w:hanging="1871"/>
        <w:rPr>
          <w:lang w:val="en-US"/>
        </w:rPr>
      </w:pPr>
      <w:r>
        <w:rPr>
          <w:lang w:val="en-US"/>
        </w:rPr>
        <w:tab/>
      </w:r>
      <w:r w:rsidRPr="005B0C65">
        <w:rPr>
          <w:lang w:val="en-US"/>
        </w:rPr>
        <w:t>(a)</w:t>
      </w:r>
      <w:r>
        <w:rPr>
          <w:lang w:val="en-US"/>
        </w:rPr>
        <w:tab/>
        <w:t>may take into account any non-compliance by the approved provider with a former education and care services law that occurred in the period of 3 years immediately preceding the scheme commencement day; but</w:t>
      </w:r>
    </w:p>
    <w:p w14:paraId="2B0266E8" w14:textId="77777777" w:rsidR="00E5469D" w:rsidRPr="00232F7C" w:rsidRDefault="00E5469D" w:rsidP="00E5469D">
      <w:pPr>
        <w:pStyle w:val="DraftHeading3"/>
        <w:tabs>
          <w:tab w:val="right" w:pos="1757"/>
        </w:tabs>
        <w:ind w:left="1871" w:hanging="1871"/>
        <w:rPr>
          <w:lang w:val="en-US"/>
        </w:rPr>
      </w:pPr>
      <w:r>
        <w:rPr>
          <w:lang w:val="en-US"/>
        </w:rPr>
        <w:tab/>
      </w:r>
      <w:r w:rsidRPr="005B0C65">
        <w:rPr>
          <w:lang w:val="en-US"/>
        </w:rPr>
        <w:t>(b)</w:t>
      </w:r>
      <w:r>
        <w:rPr>
          <w:lang w:val="en-US"/>
        </w:rPr>
        <w:tab/>
        <w:t>must not suspend or cancel the service approval solely on the basis of that non-compliance.</w:t>
      </w:r>
    </w:p>
    <w:p w14:paraId="1632AA1A" w14:textId="77777777" w:rsidR="00E5469D" w:rsidRDefault="00E5469D" w:rsidP="00E5469D">
      <w:pPr>
        <w:pStyle w:val="DraftHeading1"/>
        <w:tabs>
          <w:tab w:val="right" w:pos="680"/>
        </w:tabs>
        <w:ind w:left="850" w:hanging="850"/>
        <w:rPr>
          <w:lang w:val="en-US"/>
        </w:rPr>
      </w:pPr>
      <w:r>
        <w:rPr>
          <w:lang w:val="en-US"/>
        </w:rPr>
        <w:tab/>
      </w:r>
      <w:bookmarkStart w:id="407" w:name="_Toc62197735"/>
      <w:r>
        <w:rPr>
          <w:lang w:val="en-US"/>
        </w:rPr>
        <w:t>315</w:t>
      </w:r>
      <w:r>
        <w:rPr>
          <w:lang w:val="en-US"/>
        </w:rPr>
        <w:tab/>
        <w:t>Certified supervisors</w:t>
      </w:r>
      <w:bookmarkEnd w:id="407"/>
    </w:p>
    <w:p w14:paraId="30B46D6E" w14:textId="77777777" w:rsidR="00E5469D" w:rsidRDefault="00E5469D" w:rsidP="00E5469D">
      <w:pPr>
        <w:pStyle w:val="DraftHeading2"/>
        <w:tabs>
          <w:tab w:val="right" w:pos="1247"/>
        </w:tabs>
        <w:ind w:left="1361" w:hanging="1361"/>
        <w:rPr>
          <w:lang w:val="en-US"/>
        </w:rPr>
      </w:pPr>
      <w:r>
        <w:rPr>
          <w:lang w:val="en-US"/>
        </w:rPr>
        <w:tab/>
      </w:r>
      <w:r w:rsidRPr="00DB4BFC">
        <w:rPr>
          <w:lang w:val="en-US"/>
        </w:rPr>
        <w:t>(1)</w:t>
      </w:r>
      <w:r>
        <w:rPr>
          <w:lang w:val="en-US"/>
        </w:rPr>
        <w:tab/>
        <w:t>A person who was a declared certified supervisor immediately before the scheme commencement day is taken to be a certified supervisor under this Law.</w:t>
      </w:r>
    </w:p>
    <w:p w14:paraId="14D6E177" w14:textId="77777777" w:rsidR="00E5469D" w:rsidRDefault="00E5469D" w:rsidP="00E5469D">
      <w:pPr>
        <w:pStyle w:val="DraftHeading2"/>
        <w:tabs>
          <w:tab w:val="right" w:pos="1247"/>
        </w:tabs>
        <w:ind w:left="1361" w:hanging="1361"/>
        <w:rPr>
          <w:lang w:val="en-US"/>
        </w:rPr>
      </w:pPr>
      <w:r>
        <w:rPr>
          <w:lang w:val="en-US"/>
        </w:rPr>
        <w:tab/>
      </w:r>
      <w:r w:rsidRPr="00DB4BFC">
        <w:rPr>
          <w:lang w:val="en-US"/>
        </w:rPr>
        <w:t>(2)</w:t>
      </w:r>
      <w:r>
        <w:rPr>
          <w:lang w:val="en-US"/>
        </w:rPr>
        <w:tab/>
        <w:t>The Regulatory Authority must, on or before 30 June 2012, provide each person who is taken under this section to be a certified supervisor with a copy of the supervisor certificate setting out the relevant matters in section 116.</w:t>
      </w:r>
    </w:p>
    <w:p w14:paraId="1294572B" w14:textId="77777777" w:rsidR="00E5469D" w:rsidRPr="00114B92" w:rsidRDefault="00E5469D" w:rsidP="00E5469D">
      <w:pPr>
        <w:pStyle w:val="DraftHeading2"/>
        <w:tabs>
          <w:tab w:val="right" w:pos="1247"/>
        </w:tabs>
        <w:ind w:left="1361" w:hanging="1361"/>
        <w:rPr>
          <w:lang w:val="en-US"/>
        </w:rPr>
      </w:pPr>
      <w:r>
        <w:rPr>
          <w:lang w:val="en-US"/>
        </w:rPr>
        <w:tab/>
      </w:r>
      <w:r w:rsidRPr="00114B92">
        <w:rPr>
          <w:lang w:val="en-US"/>
        </w:rPr>
        <w:t>(3)</w:t>
      </w:r>
      <w:r>
        <w:rPr>
          <w:lang w:val="en-US"/>
        </w:rP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14:paraId="5FE0C44B" w14:textId="77777777" w:rsidR="00E5469D" w:rsidRDefault="00E5469D" w:rsidP="00E5469D">
      <w:pPr>
        <w:pStyle w:val="DraftHeading1"/>
        <w:tabs>
          <w:tab w:val="right" w:pos="680"/>
        </w:tabs>
        <w:ind w:left="850" w:hanging="850"/>
        <w:rPr>
          <w:lang w:val="en-US"/>
        </w:rPr>
      </w:pPr>
      <w:r>
        <w:rPr>
          <w:lang w:val="en-US"/>
        </w:rPr>
        <w:tab/>
      </w:r>
      <w:bookmarkStart w:id="408" w:name="_Toc62197736"/>
      <w:r>
        <w:rPr>
          <w:lang w:val="en-US"/>
        </w:rPr>
        <w:t>316</w:t>
      </w:r>
      <w:r>
        <w:rPr>
          <w:lang w:val="en-US"/>
        </w:rPr>
        <w:tab/>
        <w:t>Nominated supervisors</w:t>
      </w:r>
      <w:bookmarkEnd w:id="408"/>
    </w:p>
    <w:p w14:paraId="4CD74983" w14:textId="77777777" w:rsidR="00E5469D" w:rsidRPr="009409AE" w:rsidRDefault="00E5469D" w:rsidP="00E5469D">
      <w:pPr>
        <w:pStyle w:val="DraftHeading2"/>
        <w:tabs>
          <w:tab w:val="right" w:pos="1247"/>
        </w:tabs>
        <w:ind w:left="1361" w:hanging="1361"/>
        <w:rPr>
          <w:lang w:val="en-US"/>
        </w:rPr>
      </w:pPr>
      <w:r>
        <w:rPr>
          <w:lang w:val="en-US"/>
        </w:rPr>
        <w:tab/>
      </w:r>
      <w:r w:rsidRPr="00EB70FC">
        <w:rPr>
          <w:lang w:val="en-US"/>
        </w:rPr>
        <w:t>(</w:t>
      </w:r>
      <w:r>
        <w:rPr>
          <w:lang w:val="en-US"/>
        </w:rPr>
        <w:t>1</w:t>
      </w:r>
      <w:r w:rsidRPr="00EB70FC">
        <w:rPr>
          <w:lang w:val="en-US"/>
        </w:rPr>
        <w:t>)</w:t>
      </w:r>
      <w:r>
        <w:rPr>
          <w:lang w:val="en-US"/>
        </w:rPr>
        <w:tab/>
        <w:t>A person who immediately before the scheme commencement day was a declared nominated supervisor for a declared approved service that is taken under section 307 to be an approved education and care service is taken to be the nominated supervisor for that approved education and care service.</w:t>
      </w:r>
    </w:p>
    <w:p w14:paraId="7A2BFF60" w14:textId="77777777" w:rsidR="00E5469D" w:rsidRDefault="00E5469D" w:rsidP="00E5469D">
      <w:pPr>
        <w:pStyle w:val="DraftHeading2"/>
        <w:tabs>
          <w:tab w:val="right" w:pos="1247"/>
        </w:tabs>
        <w:ind w:left="1361" w:hanging="1361"/>
        <w:rPr>
          <w:lang w:val="en-US"/>
        </w:rPr>
      </w:pPr>
      <w:r>
        <w:rPr>
          <w:lang w:val="en-US"/>
        </w:rPr>
        <w:tab/>
      </w:r>
      <w:r w:rsidRPr="00EA57D8">
        <w:rPr>
          <w:lang w:val="en-US"/>
        </w:rPr>
        <w:t>(</w:t>
      </w:r>
      <w:r>
        <w:rPr>
          <w:lang w:val="en-US"/>
        </w:rPr>
        <w:t>2</w:t>
      </w:r>
      <w:r w:rsidRPr="00EA57D8">
        <w:rPr>
          <w:lang w:val="en-US"/>
        </w:rPr>
        <w:t>)</w:t>
      </w:r>
      <w:r>
        <w:rPr>
          <w:lang w:val="en-US"/>
        </w:rPr>
        <w:tab/>
        <w:t>Subsection (1) ceases to apply if—</w:t>
      </w:r>
    </w:p>
    <w:p w14:paraId="04F10F73" w14:textId="77777777" w:rsidR="00E5469D" w:rsidRPr="00EA57D8" w:rsidRDefault="00E5469D" w:rsidP="00E5469D">
      <w:pPr>
        <w:pStyle w:val="DraftHeading3"/>
        <w:tabs>
          <w:tab w:val="right" w:pos="1757"/>
        </w:tabs>
        <w:ind w:left="1871" w:hanging="1871"/>
        <w:rPr>
          <w:lang w:val="en-US"/>
        </w:rPr>
      </w:pPr>
      <w:r>
        <w:rPr>
          <w:lang w:val="en-US"/>
        </w:rPr>
        <w:tab/>
      </w:r>
      <w:r w:rsidRPr="00EA57D8">
        <w:rPr>
          <w:lang w:val="en-US"/>
        </w:rPr>
        <w:t>(a)</w:t>
      </w:r>
      <w:r>
        <w:rPr>
          <w:lang w:val="en-US"/>
        </w:rPr>
        <w:tab/>
        <w:t>the approved provider does not confirm the nomination within a time specified by the Regulatory Authority after being requested in writing to do so by the Regulatory Authority; or</w:t>
      </w:r>
    </w:p>
    <w:p w14:paraId="2EEA4EC6" w14:textId="77777777" w:rsidR="00E5469D" w:rsidRPr="00A30771" w:rsidRDefault="00E5469D" w:rsidP="00E5469D">
      <w:pPr>
        <w:pStyle w:val="DraftHeading3"/>
        <w:tabs>
          <w:tab w:val="right" w:pos="1757"/>
        </w:tabs>
        <w:ind w:left="1871" w:hanging="1871"/>
        <w:rPr>
          <w:lang w:val="en-US"/>
        </w:rPr>
      </w:pPr>
      <w:r>
        <w:rPr>
          <w:lang w:val="en-US"/>
        </w:rPr>
        <w:tab/>
      </w:r>
      <w:r w:rsidRPr="00A30771">
        <w:rPr>
          <w:lang w:val="en-US"/>
        </w:rPr>
        <w:t>(b)</w:t>
      </w:r>
      <w:r>
        <w:rPr>
          <w:lang w:val="en-US"/>
        </w:rPr>
        <w:tab/>
        <w:t>the person advises the Regulatory Authority in writing that the person does not consent to being the nominated supervisor of the education and care service.</w:t>
      </w:r>
    </w:p>
    <w:p w14:paraId="6DDCCAE8" w14:textId="77777777" w:rsidR="00E5469D" w:rsidRDefault="00E5469D" w:rsidP="00E5469D">
      <w:pPr>
        <w:pStyle w:val="DraftHeading1"/>
        <w:tabs>
          <w:tab w:val="right" w:pos="680"/>
        </w:tabs>
        <w:ind w:left="850" w:hanging="850"/>
        <w:rPr>
          <w:lang w:val="en-US"/>
        </w:rPr>
      </w:pPr>
      <w:r>
        <w:rPr>
          <w:lang w:val="en-US"/>
        </w:rPr>
        <w:tab/>
      </w:r>
      <w:bookmarkStart w:id="409" w:name="_Toc62197737"/>
      <w:r>
        <w:rPr>
          <w:lang w:val="en-US"/>
        </w:rPr>
        <w:t>317</w:t>
      </w:r>
      <w:r>
        <w:rPr>
          <w:lang w:val="en-US"/>
        </w:rPr>
        <w:tab/>
        <w:t>Notices and undertakings</w:t>
      </w:r>
      <w:bookmarkEnd w:id="409"/>
    </w:p>
    <w:p w14:paraId="4A612356" w14:textId="77777777" w:rsidR="00E5469D" w:rsidRDefault="00E5469D" w:rsidP="00E5469D">
      <w:pPr>
        <w:pStyle w:val="DraftHeading2"/>
        <w:tabs>
          <w:tab w:val="right" w:pos="1247"/>
        </w:tabs>
        <w:ind w:left="1361" w:hanging="1361"/>
        <w:rPr>
          <w:lang w:val="en-US"/>
        </w:rPr>
      </w:pPr>
      <w:r>
        <w:rPr>
          <w:lang w:val="en-US"/>
        </w:rPr>
        <w:tab/>
        <w:t>(1)</w:t>
      </w:r>
      <w:r>
        <w:rPr>
          <w:lang w:val="en-US"/>
        </w:rPr>
        <w:tab/>
        <w:t xml:space="preserve">A </w:t>
      </w:r>
      <w:r w:rsidRPr="00DB4BFC">
        <w:rPr>
          <w:lang w:val="en-US"/>
        </w:rPr>
        <w:t xml:space="preserve">declared compliance </w:t>
      </w:r>
      <w:r>
        <w:rPr>
          <w:lang w:val="en-US"/>
        </w:rPr>
        <w:t>notice in force under a former education and care services law immediately before the scheme commencement day is taken on and after the scheme commencement day to be a compliance notice under this Law.</w:t>
      </w:r>
    </w:p>
    <w:p w14:paraId="0B957A3B" w14:textId="77777777" w:rsidR="00E5469D" w:rsidRPr="001507C9" w:rsidRDefault="00E5469D" w:rsidP="00E5469D">
      <w:pPr>
        <w:pStyle w:val="DraftHeading2"/>
        <w:tabs>
          <w:tab w:val="right" w:pos="1247"/>
        </w:tabs>
        <w:ind w:left="1361" w:hanging="1361"/>
        <w:rPr>
          <w:lang w:val="en-US"/>
        </w:rPr>
      </w:pPr>
      <w:r>
        <w:rPr>
          <w:lang w:val="en-US"/>
        </w:rPr>
        <w:tab/>
      </w:r>
      <w:r w:rsidRPr="001507C9">
        <w:rPr>
          <w:lang w:val="en-US"/>
        </w:rPr>
        <w:t>(2)</w:t>
      </w:r>
      <w:r>
        <w:rPr>
          <w:lang w:val="en-US"/>
        </w:rPr>
        <w:tab/>
        <w:t xml:space="preserve">A </w:t>
      </w:r>
      <w:r w:rsidRPr="00DB4BFC">
        <w:rPr>
          <w:lang w:val="en-US"/>
        </w:rPr>
        <w:t xml:space="preserve">declared </w:t>
      </w:r>
      <w:r>
        <w:rPr>
          <w:lang w:val="en-US"/>
        </w:rPr>
        <w:t>enforceable undertaking</w:t>
      </w:r>
      <w:r w:rsidRPr="00DB4BFC">
        <w:rPr>
          <w:lang w:val="en-US"/>
        </w:rPr>
        <w:t xml:space="preserve"> </w:t>
      </w:r>
      <w:r>
        <w:rPr>
          <w:lang w:val="en-US"/>
        </w:rPr>
        <w:t>in force under a former education and care services law immediately before the scheme commencement day is taken on and after the scheme commencement day to be an enforceable undertaking under this Law.</w:t>
      </w:r>
    </w:p>
    <w:p w14:paraId="007ED0B3" w14:textId="77777777" w:rsidR="00E5469D" w:rsidRDefault="00E5469D" w:rsidP="00E5469D">
      <w:pPr>
        <w:pStyle w:val="DraftHeading1"/>
        <w:tabs>
          <w:tab w:val="right" w:pos="680"/>
        </w:tabs>
        <w:ind w:left="850" w:hanging="850"/>
        <w:rPr>
          <w:lang w:val="en-US"/>
        </w:rPr>
      </w:pPr>
      <w:r>
        <w:rPr>
          <w:lang w:val="en-US"/>
        </w:rPr>
        <w:tab/>
      </w:r>
      <w:bookmarkStart w:id="410" w:name="_Toc62197738"/>
      <w:r>
        <w:rPr>
          <w:lang w:val="en-US"/>
        </w:rPr>
        <w:t>318</w:t>
      </w:r>
      <w:r>
        <w:rPr>
          <w:lang w:val="en-US"/>
        </w:rPr>
        <w:tab/>
        <w:t>Offences</w:t>
      </w:r>
      <w:bookmarkEnd w:id="410"/>
    </w:p>
    <w:p w14:paraId="1C191D66" w14:textId="77777777" w:rsidR="00E5469D" w:rsidRDefault="00E5469D" w:rsidP="00E5469D">
      <w:pPr>
        <w:pStyle w:val="BodySectionSub"/>
        <w:rPr>
          <w:lang w:val="en-US"/>
        </w:rPr>
      </w:pPr>
      <w:r>
        <w:rPr>
          <w:lang w:val="en-US"/>
        </w:rPr>
        <w:t>The Regulatory Authority may bring or continue a prosecution for any offence under a former education and care services law in relation to a service that is taken to be an education and care service.</w:t>
      </w:r>
    </w:p>
    <w:p w14:paraId="0A8998A4" w14:textId="77777777" w:rsidR="00E5469D" w:rsidRDefault="00E5469D" w:rsidP="00E5469D">
      <w:pPr>
        <w:rPr>
          <w:lang w:val="en-US"/>
        </w:rPr>
      </w:pPr>
    </w:p>
    <w:p w14:paraId="5BB18E9A" w14:textId="77777777" w:rsidR="00E5469D" w:rsidRDefault="00E5469D" w:rsidP="00E5469D">
      <w:pPr>
        <w:rPr>
          <w:lang w:val="en-US"/>
        </w:rPr>
      </w:pPr>
    </w:p>
    <w:p w14:paraId="45B882EC" w14:textId="77777777" w:rsidR="00E5469D" w:rsidRDefault="00E5469D" w:rsidP="00E5469D">
      <w:pPr>
        <w:rPr>
          <w:lang w:val="en-US"/>
        </w:rPr>
      </w:pPr>
    </w:p>
    <w:p w14:paraId="52837924" w14:textId="77777777" w:rsidR="00E5469D" w:rsidRDefault="00E5469D" w:rsidP="00E5469D">
      <w:pPr>
        <w:pStyle w:val="Heading-DIVISION"/>
        <w:rPr>
          <w:lang w:val="en-US"/>
        </w:rPr>
      </w:pPr>
      <w:bookmarkStart w:id="411" w:name="_Toc62197739"/>
      <w:r>
        <w:rPr>
          <w:lang w:val="en-US"/>
        </w:rPr>
        <w:t>Division 3—National Authority</w:t>
      </w:r>
      <w:bookmarkEnd w:id="411"/>
    </w:p>
    <w:p w14:paraId="18CB3904" w14:textId="77777777" w:rsidR="00E5469D" w:rsidRDefault="00E5469D" w:rsidP="00E5469D">
      <w:pPr>
        <w:pStyle w:val="DraftHeading1"/>
        <w:tabs>
          <w:tab w:val="right" w:pos="680"/>
        </w:tabs>
        <w:ind w:left="850" w:hanging="850"/>
        <w:rPr>
          <w:lang w:val="en-US"/>
        </w:rPr>
      </w:pPr>
      <w:r>
        <w:rPr>
          <w:lang w:val="en-US"/>
        </w:rPr>
        <w:tab/>
      </w:r>
      <w:bookmarkStart w:id="412" w:name="_Toc62197740"/>
      <w:r w:rsidRPr="009409AE">
        <w:rPr>
          <w:lang w:val="en-US"/>
        </w:rPr>
        <w:t>31</w:t>
      </w:r>
      <w:r>
        <w:rPr>
          <w:lang w:val="en-US"/>
        </w:rPr>
        <w:t>9</w:t>
      </w:r>
      <w:r>
        <w:rPr>
          <w:lang w:val="en-US"/>
        </w:rPr>
        <w:tab/>
        <w:t>First meeting of National Authority</w:t>
      </w:r>
      <w:bookmarkEnd w:id="412"/>
    </w:p>
    <w:p w14:paraId="47570740" w14:textId="77777777" w:rsidR="00E5469D" w:rsidRDefault="00E5469D" w:rsidP="00E5469D">
      <w:pPr>
        <w:pStyle w:val="BodySectionSub"/>
        <w:rPr>
          <w:lang w:val="en-US"/>
        </w:rPr>
      </w:pPr>
      <w:r>
        <w:rPr>
          <w:lang w:val="en-US"/>
        </w:rPr>
        <w:t>Despite section 239, the Ministerial Council is to convene the first meeting of the Board of the National Authority.</w:t>
      </w:r>
    </w:p>
    <w:p w14:paraId="70BDEFF3" w14:textId="77777777" w:rsidR="00E5469D" w:rsidRDefault="00E5469D" w:rsidP="00E5469D">
      <w:pPr>
        <w:pStyle w:val="DraftHeading1"/>
        <w:tabs>
          <w:tab w:val="right" w:pos="680"/>
        </w:tabs>
        <w:ind w:left="850" w:hanging="850"/>
        <w:rPr>
          <w:lang w:val="en-US"/>
        </w:rPr>
      </w:pPr>
      <w:r>
        <w:rPr>
          <w:lang w:val="en-US"/>
        </w:rPr>
        <w:tab/>
      </w:r>
      <w:bookmarkStart w:id="413" w:name="_Toc62197741"/>
      <w:r w:rsidRPr="009409AE">
        <w:rPr>
          <w:lang w:val="en-US"/>
        </w:rPr>
        <w:t>3</w:t>
      </w:r>
      <w:r>
        <w:rPr>
          <w:lang w:val="en-US"/>
        </w:rPr>
        <w:t>20</w:t>
      </w:r>
      <w:r>
        <w:rPr>
          <w:lang w:val="en-US"/>
        </w:rPr>
        <w:tab/>
        <w:t>First chief executive officer of National Authority</w:t>
      </w:r>
      <w:bookmarkEnd w:id="413"/>
    </w:p>
    <w:p w14:paraId="41AB24FA" w14:textId="77777777" w:rsidR="00E5469D" w:rsidRDefault="00E5469D" w:rsidP="00E5469D">
      <w:pPr>
        <w:pStyle w:val="DraftHeading2"/>
        <w:tabs>
          <w:tab w:val="right" w:pos="1247"/>
        </w:tabs>
        <w:ind w:left="1361" w:hanging="1361"/>
        <w:rPr>
          <w:lang w:val="en-US"/>
        </w:rPr>
      </w:pPr>
      <w:r>
        <w:rPr>
          <w:lang w:val="en-US"/>
        </w:rPr>
        <w:tab/>
      </w:r>
      <w:r w:rsidRPr="00E0682F">
        <w:rPr>
          <w:lang w:val="en-US"/>
        </w:rPr>
        <w:t>(1)</w:t>
      </w:r>
      <w:r>
        <w:rPr>
          <w:lang w:val="en-US"/>
        </w:rPr>
        <w:tab/>
        <w:t>Despite section 248, the first chief executive officer of the National Authority is to be appointed by the Chairperson of the Ministerial Council on the basis of a consensus recommendation of the Ministerial Council.</w:t>
      </w:r>
    </w:p>
    <w:p w14:paraId="5DB673A5" w14:textId="77777777" w:rsidR="00E5469D" w:rsidRDefault="00E5469D" w:rsidP="00E5469D">
      <w:pPr>
        <w:pStyle w:val="DraftHeading2"/>
        <w:tabs>
          <w:tab w:val="right" w:pos="1247"/>
        </w:tabs>
        <w:ind w:left="1361" w:hanging="1361"/>
        <w:rPr>
          <w:lang w:val="en-US"/>
        </w:rPr>
      </w:pPr>
      <w:r>
        <w:rPr>
          <w:lang w:val="en-US"/>
        </w:rPr>
        <w:tab/>
      </w:r>
      <w:r w:rsidRPr="00E0682F">
        <w:rPr>
          <w:lang w:val="en-US"/>
        </w:rPr>
        <w:t>(2)</w:t>
      </w:r>
      <w:r>
        <w:rPr>
          <w:lang w:val="en-US"/>
        </w:rPr>
        <w:tab/>
        <w:t>The appointment is to be on the remuneration and other terms and conditions set out in the appointment.</w:t>
      </w:r>
    </w:p>
    <w:p w14:paraId="3B7F5F34" w14:textId="77777777" w:rsidR="00E5469D" w:rsidRPr="00E0682F" w:rsidRDefault="00E5469D" w:rsidP="00E5469D">
      <w:pPr>
        <w:pStyle w:val="DraftHeading2"/>
        <w:tabs>
          <w:tab w:val="right" w:pos="1247"/>
        </w:tabs>
        <w:ind w:left="1361" w:hanging="1361"/>
        <w:rPr>
          <w:lang w:val="en-US"/>
        </w:rPr>
      </w:pPr>
      <w:r>
        <w:rPr>
          <w:lang w:val="en-US"/>
        </w:rPr>
        <w:tab/>
      </w:r>
      <w:r w:rsidRPr="00E0682F">
        <w:rPr>
          <w:lang w:val="en-US"/>
        </w:rPr>
        <w:t>(3)</w:t>
      </w:r>
      <w:r>
        <w:rPr>
          <w:lang w:val="en-US"/>
        </w:rPr>
        <w:tab/>
        <w:t>Any amount payable to the first chief executive officer under the appointment is payable from the Authority Fund.</w:t>
      </w:r>
    </w:p>
    <w:p w14:paraId="207414B3" w14:textId="77777777" w:rsidR="00E5469D" w:rsidRDefault="00E5469D" w:rsidP="00E5469D">
      <w:pPr>
        <w:pStyle w:val="DraftHeading1"/>
        <w:tabs>
          <w:tab w:val="right" w:pos="680"/>
        </w:tabs>
        <w:ind w:left="850" w:hanging="850"/>
        <w:rPr>
          <w:lang w:val="en-US"/>
        </w:rPr>
      </w:pPr>
      <w:r>
        <w:rPr>
          <w:lang w:val="en-US"/>
        </w:rPr>
        <w:tab/>
      </w:r>
      <w:bookmarkStart w:id="414" w:name="_Toc62197742"/>
      <w:r>
        <w:rPr>
          <w:lang w:val="en-US"/>
        </w:rPr>
        <w:t>321</w:t>
      </w:r>
      <w:r>
        <w:rPr>
          <w:lang w:val="en-US"/>
        </w:rPr>
        <w:tab/>
        <w:t>First annual report of National Authority</w:t>
      </w:r>
      <w:bookmarkEnd w:id="414"/>
    </w:p>
    <w:p w14:paraId="204AE375" w14:textId="77777777" w:rsidR="00E5469D" w:rsidRDefault="00E5469D" w:rsidP="00E5469D">
      <w:pPr>
        <w:pStyle w:val="BodySectionSub"/>
        <w:rPr>
          <w:lang w:val="en-US"/>
        </w:rPr>
      </w:pPr>
      <w:r>
        <w:rPr>
          <w:lang w:val="en-US"/>
        </w:rPr>
        <w:t>Despite section 279, the first annual report of the National Authority—</w:t>
      </w:r>
    </w:p>
    <w:p w14:paraId="7404BD77" w14:textId="77777777" w:rsidR="00E5469D" w:rsidRDefault="00E5469D" w:rsidP="00E5469D">
      <w:pPr>
        <w:pStyle w:val="DraftHeading3"/>
        <w:tabs>
          <w:tab w:val="right" w:pos="1757"/>
        </w:tabs>
        <w:ind w:left="1871" w:hanging="1871"/>
        <w:rPr>
          <w:lang w:val="en-US"/>
        </w:rPr>
      </w:pPr>
      <w:r>
        <w:rPr>
          <w:lang w:val="en-US"/>
        </w:rPr>
        <w:tab/>
      </w:r>
      <w:r w:rsidRPr="00E0682F">
        <w:rPr>
          <w:lang w:val="en-US"/>
        </w:rPr>
        <w:t>(a)</w:t>
      </w:r>
      <w:r>
        <w:rPr>
          <w:lang w:val="en-US"/>
        </w:rPr>
        <w:tab/>
        <w:t>is to be made within 4 months after the end of the financial year ending 30 June 2012; and</w:t>
      </w:r>
    </w:p>
    <w:p w14:paraId="74E586BF" w14:textId="77777777" w:rsidR="00E5469D" w:rsidRDefault="00E5469D" w:rsidP="00E5469D">
      <w:pPr>
        <w:pStyle w:val="DraftHeading3"/>
        <w:tabs>
          <w:tab w:val="right" w:pos="1757"/>
        </w:tabs>
        <w:ind w:left="1871" w:hanging="1871"/>
        <w:rPr>
          <w:lang w:val="en-US"/>
        </w:rPr>
      </w:pPr>
      <w:r>
        <w:rPr>
          <w:lang w:val="en-US"/>
        </w:rPr>
        <w:tab/>
      </w:r>
      <w:r w:rsidRPr="00E0682F">
        <w:rPr>
          <w:lang w:val="en-US"/>
        </w:rPr>
        <w:t>(b)</w:t>
      </w:r>
      <w:r>
        <w:rPr>
          <w:lang w:val="en-US"/>
        </w:rPr>
        <w:tab/>
        <w:t>is to cover the period from the first meeting of the National Authority until 30 June 2012.</w:t>
      </w:r>
    </w:p>
    <w:p w14:paraId="246F4BCB" w14:textId="77777777" w:rsidR="00E5469D" w:rsidRDefault="00E5469D" w:rsidP="00E5469D">
      <w:pPr>
        <w:pStyle w:val="Heading-DIVISION"/>
        <w:rPr>
          <w:lang w:val="en-US"/>
        </w:rPr>
      </w:pPr>
      <w:bookmarkStart w:id="415" w:name="_Toc62197743"/>
      <w:r>
        <w:rPr>
          <w:lang w:val="en-US"/>
        </w:rPr>
        <w:t>Division 4—General</w:t>
      </w:r>
      <w:bookmarkEnd w:id="415"/>
    </w:p>
    <w:p w14:paraId="5CBB6EB4" w14:textId="77777777" w:rsidR="00E5469D" w:rsidRDefault="00E5469D" w:rsidP="00E5469D">
      <w:pPr>
        <w:pStyle w:val="DraftHeading1"/>
        <w:tabs>
          <w:tab w:val="right" w:pos="680"/>
        </w:tabs>
        <w:ind w:left="850" w:hanging="850"/>
        <w:rPr>
          <w:lang w:val="en-US"/>
        </w:rPr>
      </w:pPr>
      <w:r>
        <w:rPr>
          <w:lang w:val="en-US"/>
        </w:rPr>
        <w:tab/>
      </w:r>
      <w:bookmarkStart w:id="416" w:name="_Toc62197744"/>
      <w:r>
        <w:rPr>
          <w:lang w:val="en-US"/>
        </w:rPr>
        <w:t>322</w:t>
      </w:r>
      <w:r>
        <w:rPr>
          <w:lang w:val="en-US"/>
        </w:rPr>
        <w:tab/>
        <w:t>Information retention and sharing</w:t>
      </w:r>
      <w:bookmarkEnd w:id="416"/>
    </w:p>
    <w:p w14:paraId="1D92E5EE" w14:textId="77777777" w:rsidR="00E5469D" w:rsidRDefault="00E5469D" w:rsidP="00E5469D">
      <w:pPr>
        <w:pStyle w:val="DraftHeading2"/>
        <w:tabs>
          <w:tab w:val="right" w:pos="1247"/>
        </w:tabs>
        <w:ind w:left="1361" w:hanging="1361"/>
        <w:rPr>
          <w:lang w:val="en-US"/>
        </w:rPr>
      </w:pPr>
      <w:r>
        <w:rPr>
          <w:lang w:val="en-US"/>
        </w:rPr>
        <w:tab/>
      </w:r>
      <w:r w:rsidRPr="009A1516">
        <w:rPr>
          <w:lang w:val="en-US"/>
        </w:rPr>
        <w:t>(1)</w:t>
      </w:r>
      <w:r>
        <w:rPr>
          <w:lang w:val="en-US"/>
        </w:rPr>
        <w:tab/>
        <w:t>The Regulatory Authority must, in accordance with the national regulations, keep all prescribed information held by the Regulatory Authority (or any regulatory body under the former education and care services law) in relation to—</w:t>
      </w:r>
    </w:p>
    <w:p w14:paraId="278B9C93" w14:textId="77777777" w:rsidR="00E5469D" w:rsidRPr="009409AE" w:rsidRDefault="00E5469D" w:rsidP="00E5469D">
      <w:pPr>
        <w:pStyle w:val="DraftHeading3"/>
        <w:tabs>
          <w:tab w:val="right" w:pos="1757"/>
        </w:tabs>
        <w:ind w:left="1871" w:hanging="1871"/>
        <w:rPr>
          <w:lang w:val="en-US"/>
        </w:rPr>
      </w:pPr>
      <w:r>
        <w:rPr>
          <w:lang w:val="en-US"/>
        </w:rPr>
        <w:tab/>
      </w:r>
      <w:r w:rsidRPr="00E414FB">
        <w:rPr>
          <w:lang w:val="en-US"/>
        </w:rPr>
        <w:t>(a)</w:t>
      </w:r>
      <w:r>
        <w:rPr>
          <w:lang w:val="en-US"/>
        </w:rPr>
        <w:tab/>
        <w:t>the licensing or approval of education and care services under the former education and care services law; and</w:t>
      </w:r>
    </w:p>
    <w:p w14:paraId="32028753" w14:textId="77777777" w:rsidR="00E5469D" w:rsidRDefault="00E5469D" w:rsidP="00E5469D">
      <w:pPr>
        <w:pStyle w:val="DraftHeading3"/>
        <w:tabs>
          <w:tab w:val="right" w:pos="1757"/>
        </w:tabs>
        <w:ind w:left="1871" w:hanging="1871"/>
        <w:rPr>
          <w:lang w:val="en-US"/>
        </w:rPr>
      </w:pPr>
      <w:r>
        <w:rPr>
          <w:lang w:val="en-US"/>
        </w:rPr>
        <w:tab/>
      </w:r>
      <w:r w:rsidRPr="00E414FB">
        <w:rPr>
          <w:lang w:val="en-US"/>
        </w:rPr>
        <w:t>(b)</w:t>
      </w:r>
      <w:r>
        <w:rPr>
          <w:lang w:val="en-US"/>
        </w:rPr>
        <w:tab/>
        <w:t>the monitoring and enforcement of the former education and care services law in relation to education and care services.</w:t>
      </w:r>
    </w:p>
    <w:p w14:paraId="260E3F6A" w14:textId="77777777" w:rsidR="00E5469D" w:rsidRDefault="00E5469D" w:rsidP="00E5469D">
      <w:pPr>
        <w:pStyle w:val="DraftHeading2"/>
        <w:tabs>
          <w:tab w:val="right" w:pos="1247"/>
        </w:tabs>
        <w:ind w:left="1361" w:hanging="1361"/>
        <w:rPr>
          <w:lang w:val="en-US"/>
        </w:rPr>
      </w:pPr>
      <w:r>
        <w:rPr>
          <w:lang w:val="en-US"/>
        </w:rPr>
        <w:tab/>
      </w:r>
      <w:r w:rsidRPr="00B8480A">
        <w:rPr>
          <w:lang w:val="en-US"/>
        </w:rPr>
        <w:t>(2)</w:t>
      </w:r>
      <w:r>
        <w:rPr>
          <w:lang w:val="en-US"/>
        </w:rPr>
        <w:tab/>
        <w:t>Information referred to in subsection (1) may be—</w:t>
      </w:r>
    </w:p>
    <w:p w14:paraId="0BA38B32" w14:textId="77777777" w:rsidR="00E5469D" w:rsidRDefault="00E5469D" w:rsidP="00E5469D">
      <w:pPr>
        <w:pStyle w:val="DraftHeading3"/>
        <w:tabs>
          <w:tab w:val="right" w:pos="1757"/>
        </w:tabs>
        <w:ind w:left="1871" w:hanging="1871"/>
        <w:rPr>
          <w:lang w:val="en-US"/>
        </w:rPr>
      </w:pPr>
      <w:r>
        <w:rPr>
          <w:lang w:val="en-US"/>
        </w:rPr>
        <w:tab/>
      </w:r>
      <w:r w:rsidRPr="00B8480A">
        <w:rPr>
          <w:lang w:val="en-US"/>
        </w:rPr>
        <w:t>(a)</w:t>
      </w:r>
      <w:r>
        <w:rPr>
          <w:lang w:val="en-US"/>
        </w:rPr>
        <w:tab/>
        <w:t>used for information purposes under this Law; and</w:t>
      </w:r>
    </w:p>
    <w:p w14:paraId="1C1FADCC" w14:textId="77777777" w:rsidR="00E5469D" w:rsidRDefault="00E5469D" w:rsidP="00E5469D">
      <w:pPr>
        <w:pStyle w:val="DraftHeading3"/>
        <w:tabs>
          <w:tab w:val="right" w:pos="1757"/>
        </w:tabs>
        <w:ind w:left="1871" w:hanging="1871"/>
        <w:rPr>
          <w:lang w:val="en-US"/>
        </w:rPr>
      </w:pPr>
      <w:r>
        <w:rPr>
          <w:lang w:val="en-US"/>
        </w:rPr>
        <w:tab/>
      </w:r>
      <w:r w:rsidRPr="00DB4BFC">
        <w:rPr>
          <w:lang w:val="en-US"/>
        </w:rPr>
        <w:t>(b)</w:t>
      </w:r>
      <w:r>
        <w:rPr>
          <w:lang w:val="en-US"/>
        </w:rPr>
        <w:tab/>
        <w:t>held by the Regulatory Authority in any form; and</w:t>
      </w:r>
    </w:p>
    <w:p w14:paraId="065B1A2B" w14:textId="77777777" w:rsidR="00E5469D" w:rsidRDefault="00E5469D" w:rsidP="00E5469D">
      <w:pPr>
        <w:pStyle w:val="DraftHeading3"/>
        <w:tabs>
          <w:tab w:val="right" w:pos="1757"/>
        </w:tabs>
        <w:ind w:left="1871" w:hanging="1871"/>
        <w:rPr>
          <w:lang w:val="en-US"/>
        </w:rPr>
      </w:pPr>
      <w:r>
        <w:rPr>
          <w:lang w:val="en-US"/>
        </w:rPr>
        <w:tab/>
      </w:r>
      <w:r w:rsidRPr="00652A66">
        <w:rPr>
          <w:lang w:val="en-US"/>
        </w:rPr>
        <w:t>(c)</w:t>
      </w:r>
      <w:r>
        <w:rPr>
          <w:lang w:val="en-US"/>
        </w:rPr>
        <w:tab/>
        <w:t>made available to the Regulatory Authorities of other participating jurisdictions and the National Authority.</w:t>
      </w:r>
    </w:p>
    <w:p w14:paraId="700799CB" w14:textId="77777777" w:rsidR="00E5469D" w:rsidRDefault="00E5469D" w:rsidP="00E5469D">
      <w:pPr>
        <w:pStyle w:val="DraftHeading2"/>
        <w:tabs>
          <w:tab w:val="right" w:pos="1247"/>
        </w:tabs>
        <w:ind w:left="1361" w:hanging="1361"/>
        <w:rPr>
          <w:lang w:val="en-US"/>
        </w:rPr>
      </w:pPr>
      <w:r>
        <w:rPr>
          <w:lang w:val="en-US"/>
        </w:rPr>
        <w:tab/>
        <w:t>(3</w:t>
      </w:r>
      <w:r w:rsidRPr="009A1516">
        <w:rPr>
          <w:lang w:val="en-US"/>
        </w:rPr>
        <w:t>)</w:t>
      </w:r>
      <w:r>
        <w:rPr>
          <w:lang w:val="en-US"/>
        </w:rPr>
        <w:tab/>
        <w:t>A provider of an education and care service existing immediately before the scheme commencement day must, in accordance with the national regulations—</w:t>
      </w:r>
    </w:p>
    <w:p w14:paraId="6EA3E718" w14:textId="77777777" w:rsidR="00E5469D" w:rsidRDefault="00E5469D" w:rsidP="00E5469D">
      <w:pPr>
        <w:pStyle w:val="DraftHeading3"/>
        <w:tabs>
          <w:tab w:val="right" w:pos="1757"/>
        </w:tabs>
        <w:ind w:left="1871" w:hanging="1871"/>
        <w:rPr>
          <w:lang w:val="en-US"/>
        </w:rPr>
      </w:pPr>
      <w:r>
        <w:rPr>
          <w:lang w:val="en-US"/>
        </w:rPr>
        <w:tab/>
      </w:r>
      <w:r w:rsidRPr="005D314A">
        <w:rPr>
          <w:lang w:val="en-US"/>
        </w:rPr>
        <w:t>(a)</w:t>
      </w:r>
      <w:r>
        <w:rPr>
          <w:lang w:val="en-US"/>
        </w:rPr>
        <w:tab/>
        <w:t>continue to keep all documents required under the former education and care services law to be kept in respect of the service; and</w:t>
      </w:r>
    </w:p>
    <w:p w14:paraId="20E588B8" w14:textId="77777777" w:rsidR="00E5469D" w:rsidRDefault="00E5469D" w:rsidP="00E5469D">
      <w:pPr>
        <w:pStyle w:val="DraftHeading3"/>
        <w:tabs>
          <w:tab w:val="right" w:pos="1757"/>
        </w:tabs>
        <w:ind w:left="1871" w:hanging="1871"/>
        <w:rPr>
          <w:lang w:val="en-US"/>
        </w:rPr>
      </w:pPr>
      <w:r>
        <w:rPr>
          <w:lang w:val="en-US"/>
        </w:rPr>
        <w:tab/>
      </w:r>
      <w:r w:rsidRPr="005D314A">
        <w:rPr>
          <w:lang w:val="en-US"/>
        </w:rPr>
        <w:t>(b)</w:t>
      </w:r>
      <w:r>
        <w:rPr>
          <w:lang w:val="en-US"/>
        </w:rPr>
        <w:tab/>
        <w:t>make those documents available to the Regulatory Authority on request.</w:t>
      </w:r>
    </w:p>
    <w:p w14:paraId="20BABE35" w14:textId="77777777" w:rsidR="00E5469D" w:rsidRPr="009409AE" w:rsidRDefault="00E5469D" w:rsidP="00E5469D">
      <w:pPr>
        <w:pStyle w:val="Penalty"/>
        <w:numPr>
          <w:ilvl w:val="0"/>
          <w:numId w:val="24"/>
        </w:numPr>
      </w:pPr>
      <w:r>
        <w:t>$4</w:t>
      </w:r>
      <w:r w:rsidRPr="009409AE">
        <w:t>000 in the case of an individual.</w:t>
      </w:r>
    </w:p>
    <w:p w14:paraId="371FB60B" w14:textId="77777777" w:rsidR="00E5469D" w:rsidRPr="009409AE" w:rsidRDefault="00E5469D" w:rsidP="00E5469D">
      <w:pPr>
        <w:pStyle w:val="BodyParagraphSub"/>
      </w:pPr>
      <w:r w:rsidRPr="009409AE">
        <w:t>$20 000 in any other case.</w:t>
      </w:r>
    </w:p>
    <w:p w14:paraId="5697A614" w14:textId="77777777" w:rsidR="00E5469D" w:rsidRDefault="00E5469D" w:rsidP="00E5469D">
      <w:pPr>
        <w:pStyle w:val="DraftHeading1"/>
        <w:tabs>
          <w:tab w:val="right" w:pos="680"/>
        </w:tabs>
        <w:ind w:left="850" w:hanging="850"/>
        <w:rPr>
          <w:lang w:val="en-US"/>
        </w:rPr>
      </w:pPr>
      <w:r>
        <w:rPr>
          <w:lang w:val="en-US"/>
        </w:rPr>
        <w:tab/>
      </w:r>
      <w:bookmarkStart w:id="417" w:name="_Toc62197745"/>
      <w:r>
        <w:rPr>
          <w:lang w:val="en-US"/>
        </w:rPr>
        <w:t>323</w:t>
      </w:r>
      <w:r>
        <w:rPr>
          <w:lang w:val="en-US"/>
        </w:rPr>
        <w:tab/>
        <w:t>Approved learning framework</w:t>
      </w:r>
      <w:bookmarkEnd w:id="417"/>
    </w:p>
    <w:p w14:paraId="12CB1E31" w14:textId="77777777" w:rsidR="00E5469D" w:rsidRDefault="00E5469D" w:rsidP="00E5469D">
      <w:pPr>
        <w:pStyle w:val="BodySectionSub"/>
        <w:rPr>
          <w:lang w:val="en-US"/>
        </w:rPr>
      </w:pPr>
      <w:r>
        <w:rPr>
          <w:lang w:val="en-US"/>
        </w:rPr>
        <w:t>A declared approved learning framework is taken to be an approved learning framework under this Law.</w:t>
      </w:r>
    </w:p>
    <w:p w14:paraId="1551F7E0" w14:textId="77777777" w:rsidR="00E5469D" w:rsidRDefault="00E5469D" w:rsidP="00E5469D">
      <w:pPr>
        <w:rPr>
          <w:lang w:val="en-US"/>
        </w:rPr>
      </w:pPr>
    </w:p>
    <w:p w14:paraId="049EF717" w14:textId="77777777" w:rsidR="00E5469D" w:rsidRDefault="00E5469D" w:rsidP="00E5469D">
      <w:pPr>
        <w:rPr>
          <w:lang w:val="en-US"/>
        </w:rPr>
      </w:pPr>
    </w:p>
    <w:p w14:paraId="6179CEFF" w14:textId="77777777" w:rsidR="00E5469D" w:rsidRPr="00D06C51" w:rsidRDefault="00E5469D" w:rsidP="00E5469D">
      <w:pPr>
        <w:rPr>
          <w:lang w:val="en-US"/>
        </w:rPr>
      </w:pPr>
    </w:p>
    <w:p w14:paraId="1906FBD5" w14:textId="77777777" w:rsidR="00E5469D" w:rsidRDefault="00E5469D" w:rsidP="00E5469D">
      <w:pPr>
        <w:pStyle w:val="DraftHeading1"/>
        <w:tabs>
          <w:tab w:val="right" w:pos="680"/>
        </w:tabs>
        <w:ind w:left="850" w:hanging="850"/>
        <w:rPr>
          <w:lang w:val="en-US"/>
        </w:rPr>
      </w:pPr>
      <w:r>
        <w:rPr>
          <w:lang w:val="en-US"/>
        </w:rPr>
        <w:tab/>
      </w:r>
      <w:bookmarkStart w:id="418" w:name="_Toc62197746"/>
      <w:r>
        <w:rPr>
          <w:lang w:val="en-US"/>
        </w:rPr>
        <w:t>324</w:t>
      </w:r>
      <w:r>
        <w:rPr>
          <w:lang w:val="en-US"/>
        </w:rPr>
        <w:tab/>
        <w:t>Savings and transitional regulations</w:t>
      </w:r>
      <w:bookmarkEnd w:id="418"/>
    </w:p>
    <w:p w14:paraId="3BF7E323" w14:textId="77777777" w:rsidR="00E5469D" w:rsidRDefault="00E5469D" w:rsidP="00E5469D">
      <w:pPr>
        <w:pStyle w:val="DraftHeading2"/>
        <w:tabs>
          <w:tab w:val="right" w:pos="1247"/>
        </w:tabs>
        <w:ind w:left="1361" w:hanging="1361"/>
        <w:rPr>
          <w:lang w:val="en-US"/>
        </w:rPr>
      </w:pPr>
      <w:r>
        <w:rPr>
          <w:lang w:val="en-US"/>
        </w:rPr>
        <w:tab/>
      </w:r>
      <w:r w:rsidRPr="00D97667">
        <w:rPr>
          <w:lang w:val="en-US"/>
        </w:rPr>
        <w:t>(1)</w:t>
      </w:r>
      <w:r>
        <w:rPr>
          <w:lang w:val="en-US"/>
        </w:rPr>
        <w:tab/>
        <w:t>The national regulations may contain provisions (</w:t>
      </w:r>
      <w:r w:rsidRPr="00D97667">
        <w:rPr>
          <w:b/>
          <w:i/>
          <w:lang w:val="en-US"/>
        </w:rPr>
        <w:t>savings and transitional provisions</w:t>
      </w:r>
      <w:r>
        <w:rPr>
          <w:lang w:val="en-US"/>
        </w:rPr>
        <w:t>) of a savings or transitional nature—</w:t>
      </w:r>
    </w:p>
    <w:p w14:paraId="2FD17781" w14:textId="77777777" w:rsidR="00E5469D" w:rsidRDefault="00E5469D" w:rsidP="00E5469D">
      <w:pPr>
        <w:pStyle w:val="DraftHeading3"/>
        <w:tabs>
          <w:tab w:val="right" w:pos="1757"/>
        </w:tabs>
        <w:ind w:left="1871" w:hanging="1871"/>
        <w:rPr>
          <w:lang w:val="en-US"/>
        </w:rPr>
      </w:pPr>
      <w:r>
        <w:rPr>
          <w:lang w:val="en-US"/>
        </w:rPr>
        <w:tab/>
      </w:r>
      <w:r w:rsidRPr="00D97667">
        <w:rPr>
          <w:lang w:val="en-US"/>
        </w:rPr>
        <w:t>(a)</w:t>
      </w:r>
      <w:r>
        <w:rPr>
          <w:lang w:val="en-US"/>
        </w:rPr>
        <w:tab/>
        <w:t>consequential on the enactment of this Law in a participating jurisdiction; or</w:t>
      </w:r>
    </w:p>
    <w:p w14:paraId="11E255C6" w14:textId="77777777" w:rsidR="00E5469D" w:rsidRDefault="00E5469D" w:rsidP="00E5469D">
      <w:pPr>
        <w:pStyle w:val="DraftHeading3"/>
        <w:tabs>
          <w:tab w:val="right" w:pos="1757"/>
        </w:tabs>
        <w:ind w:left="1871" w:hanging="1871"/>
        <w:rPr>
          <w:lang w:val="en-US"/>
        </w:rPr>
      </w:pPr>
      <w:r>
        <w:rPr>
          <w:lang w:val="en-US"/>
        </w:rPr>
        <w:tab/>
      </w:r>
      <w:r w:rsidRPr="00D97667">
        <w:rPr>
          <w:lang w:val="en-US"/>
        </w:rPr>
        <w:t>(b)</w:t>
      </w:r>
      <w:r>
        <w:rPr>
          <w:lang w:val="en-US"/>
        </w:rPr>
        <w:tab/>
        <w:t>to otherwise allow or facilitate the change from the operation of a former education and</w:t>
      </w:r>
      <w:r w:rsidR="006D2DE3">
        <w:rPr>
          <w:lang w:val="en-US"/>
        </w:rPr>
        <w:t> </w:t>
      </w:r>
      <w:r>
        <w:rPr>
          <w:lang w:val="en-US"/>
        </w:rPr>
        <w:t>care services law of a participating jurisdiction to the operation of this Law.</w:t>
      </w:r>
    </w:p>
    <w:p w14:paraId="33015277" w14:textId="77777777" w:rsidR="00E5469D" w:rsidRDefault="00E5469D" w:rsidP="00E5469D">
      <w:pPr>
        <w:pStyle w:val="DraftHeading2"/>
        <w:tabs>
          <w:tab w:val="right" w:pos="1247"/>
        </w:tabs>
        <w:ind w:left="1361" w:hanging="1361"/>
        <w:rPr>
          <w:lang w:val="en-US"/>
        </w:rPr>
      </w:pPr>
      <w:r>
        <w:rPr>
          <w:lang w:val="en-US"/>
        </w:rPr>
        <w:tab/>
      </w:r>
      <w:r w:rsidRPr="00D97667">
        <w:rPr>
          <w:lang w:val="en-US"/>
        </w:rPr>
        <w:t>(2)</w:t>
      </w:r>
      <w:r>
        <w:rPr>
          <w:lang w:val="en-US"/>
        </w:rPr>
        <w:tab/>
        <w:t>Savings and transitional regulations may have retrospective operation to a day not earlier than the day on which section 1 of this Law commences.</w:t>
      </w:r>
    </w:p>
    <w:p w14:paraId="54C56849" w14:textId="77777777" w:rsidR="00916245" w:rsidRDefault="00916245" w:rsidP="0093269E">
      <w:pPr>
        <w:pStyle w:val="SideNote"/>
        <w:framePr w:wrap="around"/>
        <w:spacing w:before="240"/>
        <w:rPr>
          <w:lang w:eastAsia="en-AU"/>
        </w:rPr>
      </w:pPr>
      <w:r>
        <w:rPr>
          <w:lang w:eastAsia="en-AU"/>
        </w:rPr>
        <w:t xml:space="preserve">Sch. </w:t>
      </w:r>
      <w:r>
        <w:rPr>
          <w:lang w:eastAsia="en-AU"/>
        </w:rPr>
        <w:br/>
        <w:t xml:space="preserve">Pt 15 Div. 5 (Heading </w:t>
      </w:r>
      <w:r>
        <w:rPr>
          <w:lang w:eastAsia="en-AU"/>
        </w:rPr>
        <w:br/>
        <w:t>and Sch. ss 325</w:t>
      </w:r>
      <w:r>
        <w:rPr>
          <w:rFonts w:cs="Arial"/>
          <w:lang w:eastAsia="en-AU"/>
        </w:rPr>
        <w:t>‒</w:t>
      </w:r>
      <w:r>
        <w:rPr>
          <w:lang w:eastAsia="en-AU"/>
        </w:rPr>
        <w:t>331) inserted by No. 9/2017 s. 67.</w:t>
      </w:r>
    </w:p>
    <w:p w14:paraId="343E962E" w14:textId="77777777" w:rsidR="00EE4AB2" w:rsidRDefault="00981546">
      <w:pPr>
        <w:pStyle w:val="Heading-DIVISION"/>
        <w:rPr>
          <w:lang w:val="en-US"/>
        </w:rPr>
      </w:pPr>
      <w:bookmarkStart w:id="419" w:name="_Toc62197747"/>
      <w:r w:rsidRPr="00981546">
        <w:rPr>
          <w:lang w:val="en-US"/>
        </w:rPr>
        <w:t>Division 5—Transitional provisions—Education and Care Services National Law Amendment Act 2017</w:t>
      </w:r>
      <w:bookmarkEnd w:id="419"/>
    </w:p>
    <w:p w14:paraId="60143E7F" w14:textId="77777777" w:rsidR="00EE4AB2" w:rsidRDefault="00EE4AB2" w:rsidP="006D2DE3"/>
    <w:p w14:paraId="03AE7B89" w14:textId="77777777" w:rsidR="006D2DE3" w:rsidRDefault="006D2DE3" w:rsidP="006D2DE3">
      <w:pPr>
        <w:spacing w:before="0"/>
      </w:pPr>
    </w:p>
    <w:p w14:paraId="57C5F1BD" w14:textId="77777777" w:rsidR="00EE4AB2" w:rsidRDefault="00EE4AB2" w:rsidP="006D2DE3"/>
    <w:p w14:paraId="5FD7B7A0" w14:textId="77777777" w:rsidR="00916245" w:rsidRDefault="00916245" w:rsidP="0093269E">
      <w:pPr>
        <w:pStyle w:val="SideNote"/>
        <w:framePr w:wrap="around"/>
        <w:rPr>
          <w:lang w:eastAsia="en-AU"/>
        </w:rPr>
      </w:pPr>
      <w:r>
        <w:rPr>
          <w:lang w:eastAsia="en-AU"/>
        </w:rPr>
        <w:t>Sch. s. 325 inserted by No. 9/2017 s. 67.</w:t>
      </w:r>
    </w:p>
    <w:p w14:paraId="71AC5867" w14:textId="77777777" w:rsidR="00EE4AB2" w:rsidRDefault="00916245">
      <w:pPr>
        <w:pStyle w:val="DraftHeading1"/>
        <w:tabs>
          <w:tab w:val="right" w:pos="680"/>
        </w:tabs>
        <w:ind w:left="850" w:hanging="850"/>
      </w:pPr>
      <w:r>
        <w:tab/>
      </w:r>
      <w:bookmarkStart w:id="420" w:name="_Toc62197748"/>
      <w:r w:rsidR="00490FCA" w:rsidRPr="00490FCA">
        <w:t>325</w:t>
      </w:r>
      <w:r w:rsidRPr="00D57BB8">
        <w:tab/>
        <w:t>Definitions</w:t>
      </w:r>
      <w:bookmarkEnd w:id="420"/>
    </w:p>
    <w:p w14:paraId="7BC85B1B" w14:textId="77777777" w:rsidR="00EE4AB2" w:rsidRDefault="00916245">
      <w:pPr>
        <w:pStyle w:val="BodySectionSub"/>
      </w:pPr>
      <w:r w:rsidRPr="00D57BB8">
        <w:t>In this Division—</w:t>
      </w:r>
    </w:p>
    <w:p w14:paraId="505C0608" w14:textId="77777777" w:rsidR="00EE4AB2" w:rsidRDefault="00981546">
      <w:pPr>
        <w:pStyle w:val="DraftDefinition2"/>
      </w:pPr>
      <w:r w:rsidRPr="00981546">
        <w:rPr>
          <w:b/>
          <w:i/>
        </w:rPr>
        <w:t>2017 Act</w:t>
      </w:r>
      <w:r w:rsidR="00916245" w:rsidRPr="00D57BB8">
        <w:t xml:space="preserve"> means the </w:t>
      </w:r>
      <w:r w:rsidRPr="00981546">
        <w:rPr>
          <w:b/>
        </w:rPr>
        <w:t>Education and Care Serv</w:t>
      </w:r>
      <w:r w:rsidR="00490FCA">
        <w:rPr>
          <w:b/>
        </w:rPr>
        <w:t>ices National Law Amendment Act</w:t>
      </w:r>
      <w:r w:rsidR="00916245">
        <w:rPr>
          <w:b/>
        </w:rPr>
        <w:t> </w:t>
      </w:r>
      <w:r w:rsidRPr="00981546">
        <w:rPr>
          <w:b/>
        </w:rPr>
        <w:t>2017</w:t>
      </w:r>
      <w:r w:rsidR="00916245" w:rsidRPr="00D57BB8">
        <w:t xml:space="preserve">; </w:t>
      </w:r>
    </w:p>
    <w:p w14:paraId="7560380B" w14:textId="77777777" w:rsidR="00EE4AB2" w:rsidRDefault="00916245">
      <w:pPr>
        <w:pStyle w:val="DraftDefinition2"/>
      </w:pPr>
      <w:r w:rsidRPr="00D57BB8">
        <w:rPr>
          <w:b/>
          <w:i/>
        </w:rPr>
        <w:t>commencement day</w:t>
      </w:r>
      <w:r w:rsidRPr="00D57BB8">
        <w:t>, in relation to a participating</w:t>
      </w:r>
      <w:r w:rsidR="006D2DE3">
        <w:t> </w:t>
      </w:r>
      <w:r w:rsidRPr="00D57BB8">
        <w:t>jurisdiction, means the date</w:t>
      </w:r>
      <w:r w:rsidR="006D2DE3">
        <w:t> </w:t>
      </w:r>
      <w:r w:rsidRPr="00D57BB8">
        <w:t>of</w:t>
      </w:r>
      <w:r w:rsidR="006D2DE3">
        <w:t> </w:t>
      </w:r>
      <w:r w:rsidRPr="00D57BB8">
        <w:t>commencement of this Division in</w:t>
      </w:r>
      <w:r w:rsidR="006D2DE3">
        <w:t> </w:t>
      </w:r>
      <w:r w:rsidRPr="00D57BB8">
        <w:t xml:space="preserve">that jurisdiction. </w:t>
      </w:r>
    </w:p>
    <w:p w14:paraId="075307B8" w14:textId="77777777" w:rsidR="00916245" w:rsidRDefault="00916245" w:rsidP="0093269E">
      <w:pPr>
        <w:pStyle w:val="SideNote"/>
        <w:framePr w:wrap="around"/>
        <w:rPr>
          <w:lang w:eastAsia="en-AU"/>
        </w:rPr>
      </w:pPr>
      <w:r>
        <w:rPr>
          <w:lang w:eastAsia="en-AU"/>
        </w:rPr>
        <w:t>Sch. s. 326 inserted by No. 9/2017 s. 67.</w:t>
      </w:r>
    </w:p>
    <w:p w14:paraId="175BCBED" w14:textId="77777777" w:rsidR="00EE4AB2" w:rsidRDefault="00916245">
      <w:pPr>
        <w:pStyle w:val="DraftHeading1"/>
        <w:tabs>
          <w:tab w:val="right" w:pos="680"/>
        </w:tabs>
        <w:ind w:left="850" w:hanging="850"/>
      </w:pPr>
      <w:r>
        <w:tab/>
      </w:r>
      <w:bookmarkStart w:id="421" w:name="_Toc62197749"/>
      <w:r w:rsidR="00490FCA" w:rsidRPr="00490FCA">
        <w:t>326</w:t>
      </w:r>
      <w:r w:rsidRPr="00D57BB8">
        <w:tab/>
        <w:t>Approved family day care venues</w:t>
      </w:r>
      <w:bookmarkEnd w:id="421"/>
    </w:p>
    <w:p w14:paraId="37AB11C6" w14:textId="77777777" w:rsidR="00EE4AB2" w:rsidRDefault="00916245">
      <w:pPr>
        <w:pStyle w:val="DraftHeading2"/>
        <w:tabs>
          <w:tab w:val="right" w:pos="1247"/>
        </w:tabs>
        <w:ind w:left="1361" w:hanging="1361"/>
      </w:pPr>
      <w:r>
        <w:tab/>
      </w:r>
      <w:r w:rsidR="00490FCA">
        <w:t>(1)</w:t>
      </w:r>
      <w:r w:rsidRPr="00D57BB8">
        <w:tab/>
        <w:t>In this section—</w:t>
      </w:r>
    </w:p>
    <w:p w14:paraId="38D5A821" w14:textId="77777777" w:rsidR="00EE4AB2" w:rsidRDefault="00916245">
      <w:pPr>
        <w:pStyle w:val="DraftDefinition2"/>
      </w:pPr>
      <w:r w:rsidRPr="00D57BB8">
        <w:rPr>
          <w:b/>
          <w:i/>
        </w:rPr>
        <w:t>appointed day</w:t>
      </w:r>
      <w:r w:rsidRPr="00D57BB8">
        <w:t xml:space="preserve"> means the day that is 6 months after the commencement day;</w:t>
      </w:r>
    </w:p>
    <w:p w14:paraId="779FD399" w14:textId="77777777" w:rsidR="00EE4AB2" w:rsidRDefault="00916245">
      <w:pPr>
        <w:pStyle w:val="DraftDefinition2"/>
      </w:pPr>
      <w:r w:rsidRPr="00D57BB8">
        <w:rPr>
          <w:b/>
          <w:i/>
        </w:rPr>
        <w:t>formerly approved family day care venue</w:t>
      </w:r>
      <w:r w:rsidRPr="00D57BB8">
        <w:t xml:space="preserve"> means</w:t>
      </w:r>
      <w:r w:rsidR="006D2DE3">
        <w:t> </w:t>
      </w:r>
      <w:r w:rsidRPr="00D57BB8">
        <w:t>a family day care venue that, immediately before the commencement day,</w:t>
      </w:r>
      <w:r w:rsidR="006D2DE3">
        <w:t> </w:t>
      </w:r>
      <w:r w:rsidRPr="00D57BB8">
        <w:t xml:space="preserve">was an approved family day care </w:t>
      </w:r>
      <w:r w:rsidR="006D2DE3">
        <w:br/>
      </w:r>
      <w:r w:rsidRPr="00D57BB8">
        <w:t>venue.</w:t>
      </w:r>
    </w:p>
    <w:p w14:paraId="49859E13" w14:textId="77777777" w:rsidR="00EE4AB2" w:rsidRDefault="00916245">
      <w:pPr>
        <w:pStyle w:val="DraftHeading2"/>
        <w:tabs>
          <w:tab w:val="right" w:pos="1247"/>
        </w:tabs>
        <w:ind w:left="1361" w:hanging="1361"/>
      </w:pPr>
      <w:r>
        <w:tab/>
      </w:r>
      <w:r w:rsidR="00490FCA">
        <w:t>(2)</w:t>
      </w:r>
      <w:r w:rsidRPr="00D57BB8">
        <w:tab/>
        <w:t>Subject to subsection (3), a formerly approved family day care venue ceases to be an approved family day care venue on the appointed day unless, before the appointed day the Regulatory Authority, on application by the approved provider under section 54 (as amended by the 2017 Act), approves the venue as a family day care venue.</w:t>
      </w:r>
    </w:p>
    <w:p w14:paraId="260E24BB" w14:textId="77777777" w:rsidR="00EE4AB2" w:rsidRDefault="00916245">
      <w:pPr>
        <w:pStyle w:val="DraftHeading2"/>
        <w:tabs>
          <w:tab w:val="right" w:pos="1247"/>
        </w:tabs>
        <w:ind w:left="1361" w:hanging="1361"/>
      </w:pPr>
      <w:r>
        <w:tab/>
      </w:r>
      <w:r w:rsidR="00490FCA">
        <w:t>(3)</w:t>
      </w:r>
      <w:r w:rsidRPr="00D57BB8">
        <w:tab/>
        <w:t>If, before the appointed day, the Regulatory Authority had not determined an application by</w:t>
      </w:r>
      <w:r w:rsidR="006D2DE3">
        <w:t> </w:t>
      </w:r>
      <w:r w:rsidRPr="00D57BB8">
        <w:t>an</w:t>
      </w:r>
      <w:r w:rsidR="006D2DE3">
        <w:t> </w:t>
      </w:r>
      <w:r w:rsidRPr="00D57BB8">
        <w:t>approved provider under section 54 (as amended by the 2017 Act) for approval of</w:t>
      </w:r>
      <w:r w:rsidR="006D2DE3">
        <w:t> </w:t>
      </w:r>
      <w:r w:rsidRPr="00D57BB8">
        <w:t>the</w:t>
      </w:r>
      <w:r w:rsidR="006D2DE3">
        <w:t> </w:t>
      </w:r>
      <w:r w:rsidRPr="00D57BB8">
        <w:t>venue, the formerly approved family day</w:t>
      </w:r>
      <w:r w:rsidR="006D2DE3">
        <w:t> </w:t>
      </w:r>
      <w:r w:rsidRPr="00D57BB8">
        <w:t>care</w:t>
      </w:r>
      <w:r w:rsidR="006D2DE3">
        <w:t> </w:t>
      </w:r>
      <w:r w:rsidRPr="00D57BB8">
        <w:t>venue continues to be an approved family</w:t>
      </w:r>
      <w:r w:rsidR="006D2DE3">
        <w:t> </w:t>
      </w:r>
      <w:r w:rsidRPr="00D57BB8">
        <w:t>day care venue until</w:t>
      </w:r>
      <w:r w:rsidR="006D2DE3">
        <w:t xml:space="preserve"> the application is determined.</w:t>
      </w:r>
    </w:p>
    <w:p w14:paraId="07A3EE02" w14:textId="77777777" w:rsidR="00EE4AB2" w:rsidRDefault="00916245">
      <w:pPr>
        <w:pStyle w:val="DraftHeading2"/>
        <w:tabs>
          <w:tab w:val="right" w:pos="1247"/>
        </w:tabs>
        <w:ind w:left="1361" w:hanging="1361"/>
      </w:pPr>
      <w:r>
        <w:tab/>
      </w:r>
      <w:r w:rsidR="00490FCA">
        <w:t>(4)</w:t>
      </w:r>
      <w:r w:rsidRPr="00D57BB8">
        <w:tab/>
        <w:t xml:space="preserve">Despite section 54(5), the Regulatory Authority must make a decision on an application made under section 54 for approval of a formerly approved family day care venue within 6 months of receiving the application. </w:t>
      </w:r>
    </w:p>
    <w:p w14:paraId="36EE6E8F" w14:textId="77777777" w:rsidR="00916245" w:rsidRDefault="00916245" w:rsidP="0093269E">
      <w:pPr>
        <w:pStyle w:val="SideNote"/>
        <w:framePr w:wrap="around"/>
        <w:rPr>
          <w:lang w:eastAsia="en-AU"/>
        </w:rPr>
      </w:pPr>
      <w:r>
        <w:rPr>
          <w:lang w:eastAsia="en-AU"/>
        </w:rPr>
        <w:t>Sch. s. 327 inserted by No. 9/2017 s. 67.</w:t>
      </w:r>
    </w:p>
    <w:p w14:paraId="741447C0" w14:textId="77777777" w:rsidR="00EE4AB2" w:rsidRDefault="00916245">
      <w:pPr>
        <w:pStyle w:val="DraftHeading1"/>
        <w:tabs>
          <w:tab w:val="right" w:pos="680"/>
        </w:tabs>
        <w:ind w:left="850" w:hanging="850"/>
      </w:pPr>
      <w:r>
        <w:tab/>
      </w:r>
      <w:bookmarkStart w:id="422" w:name="_Toc62197750"/>
      <w:r w:rsidR="00490FCA" w:rsidRPr="00490FCA">
        <w:t>327</w:t>
      </w:r>
      <w:r w:rsidRPr="00D57BB8">
        <w:tab/>
        <w:t>Declared approved family day care venues continue to be approved</w:t>
      </w:r>
      <w:bookmarkEnd w:id="422"/>
    </w:p>
    <w:p w14:paraId="49118EDB" w14:textId="77777777" w:rsidR="00EE4AB2" w:rsidRDefault="00916245">
      <w:pPr>
        <w:pStyle w:val="BodySectionSub"/>
      </w:pPr>
      <w:r w:rsidRPr="00D57BB8">
        <w:t>Despite section 326, a declared approved family</w:t>
      </w:r>
      <w:r w:rsidR="00AB4400">
        <w:t> </w:t>
      </w:r>
      <w:r w:rsidRPr="00D57BB8">
        <w:t>day care venue that was taken under</w:t>
      </w:r>
      <w:r w:rsidR="00AB4400">
        <w:t> </w:t>
      </w:r>
      <w:r w:rsidRPr="00D57BB8">
        <w:t>section 308 to be an approved family day</w:t>
      </w:r>
      <w:r w:rsidR="00AB4400">
        <w:t> </w:t>
      </w:r>
      <w:r w:rsidRPr="00D57BB8">
        <w:t>care</w:t>
      </w:r>
      <w:r w:rsidR="00AB4400">
        <w:t> </w:t>
      </w:r>
      <w:r w:rsidRPr="00D57BB8">
        <w:t>venue continues, on and after the</w:t>
      </w:r>
      <w:r w:rsidR="00AB4400">
        <w:t> </w:t>
      </w:r>
      <w:r w:rsidRPr="00D57BB8">
        <w:t>commencement day, to</w:t>
      </w:r>
      <w:r w:rsidR="006D2DE3">
        <w:t> </w:t>
      </w:r>
      <w:r w:rsidRPr="00D57BB8">
        <w:t>be an approved family</w:t>
      </w:r>
      <w:r w:rsidR="00AB4400">
        <w:t> </w:t>
      </w:r>
      <w:r w:rsidRPr="00D57BB8">
        <w:t>day</w:t>
      </w:r>
      <w:r w:rsidR="00AB4400">
        <w:t> </w:t>
      </w:r>
      <w:r w:rsidRPr="00D57BB8">
        <w:t>care venue for the purposes of this</w:t>
      </w:r>
      <w:r w:rsidR="00AB4400">
        <w:t> </w:t>
      </w:r>
      <w:r w:rsidRPr="00D57BB8">
        <w:t>Law.</w:t>
      </w:r>
    </w:p>
    <w:p w14:paraId="41A23602" w14:textId="77777777" w:rsidR="006D2DE3" w:rsidRDefault="006D2DE3" w:rsidP="006D2DE3"/>
    <w:p w14:paraId="06FECB63" w14:textId="77777777" w:rsidR="00916245" w:rsidRDefault="00916245" w:rsidP="0093269E">
      <w:pPr>
        <w:pStyle w:val="SideNote"/>
        <w:framePr w:wrap="around"/>
        <w:rPr>
          <w:lang w:eastAsia="en-AU"/>
        </w:rPr>
      </w:pPr>
      <w:r>
        <w:rPr>
          <w:lang w:eastAsia="en-AU"/>
        </w:rPr>
        <w:t>Sch. s. 328 inserted by No. 9/2017 s. 67.</w:t>
      </w:r>
    </w:p>
    <w:p w14:paraId="77CD5493" w14:textId="77777777" w:rsidR="00EE4AB2" w:rsidRDefault="00916245">
      <w:pPr>
        <w:pStyle w:val="DraftHeading1"/>
        <w:tabs>
          <w:tab w:val="right" w:pos="680"/>
        </w:tabs>
        <w:ind w:left="850" w:hanging="850"/>
      </w:pPr>
      <w:r>
        <w:tab/>
      </w:r>
      <w:bookmarkStart w:id="423" w:name="_Toc62197751"/>
      <w:r w:rsidR="00490FCA" w:rsidRPr="00490FCA">
        <w:t>328</w:t>
      </w:r>
      <w:r w:rsidRPr="00D57BB8">
        <w:tab/>
        <w:t>Service approval condition requiring sufficient family day care co-ordinators</w:t>
      </w:r>
      <w:bookmarkEnd w:id="423"/>
    </w:p>
    <w:p w14:paraId="1B3293C6" w14:textId="77777777" w:rsidR="00EE4AB2" w:rsidRDefault="00916245">
      <w:pPr>
        <w:pStyle w:val="DraftHeading2"/>
        <w:tabs>
          <w:tab w:val="right" w:pos="1247"/>
        </w:tabs>
        <w:ind w:left="1361" w:hanging="1361"/>
      </w:pPr>
      <w:r>
        <w:tab/>
      </w:r>
      <w:r w:rsidR="00490FCA">
        <w:t>(1)</w:t>
      </w:r>
      <w:r w:rsidRPr="00D57BB8">
        <w:tab/>
        <w:t>In this section—</w:t>
      </w:r>
    </w:p>
    <w:p w14:paraId="7E5BDCE1" w14:textId="77777777" w:rsidR="00EE4AB2" w:rsidRDefault="00916245">
      <w:pPr>
        <w:pStyle w:val="DraftDefinition2"/>
      </w:pPr>
      <w:r w:rsidRPr="00D57BB8">
        <w:rPr>
          <w:b/>
          <w:i/>
        </w:rPr>
        <w:t>appointed day</w:t>
      </w:r>
      <w:r w:rsidRPr="00D57BB8">
        <w:t xml:space="preserve"> means the day that is 12 months after the commencement day.</w:t>
      </w:r>
    </w:p>
    <w:p w14:paraId="2535AEA8" w14:textId="77777777" w:rsidR="00EE4AB2" w:rsidRDefault="00916245">
      <w:pPr>
        <w:pStyle w:val="DraftHeading2"/>
        <w:tabs>
          <w:tab w:val="right" w:pos="1247"/>
        </w:tabs>
        <w:ind w:left="1361" w:hanging="1361"/>
      </w:pPr>
      <w:r>
        <w:tab/>
      </w:r>
      <w:r w:rsidR="00490FCA">
        <w:t>(2)</w:t>
      </w:r>
      <w:r w:rsidRPr="00D57BB8">
        <w:tab/>
        <w:t>This section applies to a family day care service if, immediately before the commencement day—</w:t>
      </w:r>
    </w:p>
    <w:p w14:paraId="177A33E2" w14:textId="77777777" w:rsidR="00EE4AB2" w:rsidRDefault="00916245">
      <w:pPr>
        <w:pStyle w:val="DraftHeading3"/>
        <w:tabs>
          <w:tab w:val="right" w:pos="1757"/>
        </w:tabs>
        <w:ind w:left="1871" w:hanging="1871"/>
      </w:pPr>
      <w:r>
        <w:tab/>
      </w:r>
      <w:r w:rsidR="00490FCA">
        <w:t>(a)</w:t>
      </w:r>
      <w:r w:rsidRPr="00D57BB8">
        <w:tab/>
        <w:t>the service was an approved family day care service; and</w:t>
      </w:r>
    </w:p>
    <w:p w14:paraId="46251834" w14:textId="77777777" w:rsidR="00EE4AB2" w:rsidRDefault="00916245">
      <w:pPr>
        <w:pStyle w:val="DraftHeading3"/>
        <w:tabs>
          <w:tab w:val="right" w:pos="1757"/>
        </w:tabs>
        <w:ind w:left="1871" w:hanging="1871"/>
      </w:pPr>
      <w:r>
        <w:tab/>
      </w:r>
      <w:r w:rsidR="00490FCA">
        <w:t>(b)</w:t>
      </w:r>
      <w:r w:rsidRPr="00D57BB8">
        <w:tab/>
        <w:t>the service approval included a condition referred to in section 51(2).</w:t>
      </w:r>
    </w:p>
    <w:p w14:paraId="181E5816" w14:textId="77777777" w:rsidR="00EE4AB2" w:rsidRDefault="00916245">
      <w:pPr>
        <w:pStyle w:val="DraftHeading2"/>
        <w:tabs>
          <w:tab w:val="right" w:pos="1247"/>
        </w:tabs>
        <w:ind w:left="1361" w:hanging="1361"/>
      </w:pPr>
      <w:r>
        <w:tab/>
      </w:r>
      <w:r w:rsidR="00490FCA">
        <w:t>(3)</w:t>
      </w:r>
      <w:r w:rsidRPr="00D57BB8">
        <w:tab/>
        <w:t>Despite the commencement of the 2017</w:t>
      </w:r>
      <w:r w:rsidR="00AB4400">
        <w:t xml:space="preserve"> </w:t>
      </w:r>
      <w:r w:rsidRPr="00D57BB8">
        <w:t>Act,</w:t>
      </w:r>
      <w:r w:rsidR="00AB4400">
        <w:t xml:space="preserve"> </w:t>
      </w:r>
      <w:r w:rsidRPr="00D57BB8">
        <w:t>sections 51(2) and 163, as in force immediately before the commencement day, continue to apply to the approved family day care</w:t>
      </w:r>
      <w:r w:rsidR="00AB4400">
        <w:t> </w:t>
      </w:r>
      <w:r w:rsidRPr="00D57BB8">
        <w:t>service until the appointed day, unless the Regulatory Authority earlier amends the service approval to impose a condition under section 55A.</w:t>
      </w:r>
    </w:p>
    <w:p w14:paraId="5F260B9F" w14:textId="77777777" w:rsidR="00916245" w:rsidRDefault="00916245" w:rsidP="0093269E">
      <w:pPr>
        <w:pStyle w:val="SideNote"/>
        <w:framePr w:wrap="around"/>
        <w:rPr>
          <w:lang w:eastAsia="en-AU"/>
        </w:rPr>
      </w:pPr>
      <w:r>
        <w:rPr>
          <w:lang w:eastAsia="en-AU"/>
        </w:rPr>
        <w:t>Sch. s. 329 inserted by No. 9/2017 s. 67.</w:t>
      </w:r>
    </w:p>
    <w:p w14:paraId="5198C57A" w14:textId="77777777" w:rsidR="00EE4AB2" w:rsidRDefault="00916245">
      <w:pPr>
        <w:pStyle w:val="DraftHeading1"/>
        <w:tabs>
          <w:tab w:val="right" w:pos="680"/>
        </w:tabs>
        <w:ind w:left="850" w:hanging="850"/>
      </w:pPr>
      <w:r>
        <w:tab/>
      </w:r>
      <w:bookmarkStart w:id="424" w:name="_Toc62197752"/>
      <w:r w:rsidR="00490FCA" w:rsidRPr="00490FCA">
        <w:t>329</w:t>
      </w:r>
      <w:r w:rsidRPr="00D57BB8">
        <w:tab/>
        <w:t>Service approval condition requiring minimum number of family day care co</w:t>
      </w:r>
      <w:r w:rsidRPr="00D57BB8">
        <w:noBreakHyphen/>
        <w:t>ordinators</w:t>
      </w:r>
      <w:bookmarkEnd w:id="424"/>
    </w:p>
    <w:p w14:paraId="6CDCB6AE" w14:textId="77777777" w:rsidR="00EE4AB2" w:rsidRDefault="00916245">
      <w:pPr>
        <w:pStyle w:val="DraftHeading2"/>
        <w:tabs>
          <w:tab w:val="right" w:pos="1247"/>
        </w:tabs>
        <w:ind w:left="1361" w:hanging="1361"/>
      </w:pPr>
      <w:r>
        <w:tab/>
      </w:r>
      <w:r w:rsidR="00490FCA">
        <w:t>(1)</w:t>
      </w:r>
      <w:r w:rsidRPr="00D57BB8">
        <w:tab/>
        <w:t>This section applies to a family day care service if, immediately before the commencement day—</w:t>
      </w:r>
    </w:p>
    <w:p w14:paraId="6A59177C" w14:textId="77777777" w:rsidR="00EE4AB2" w:rsidRDefault="00916245">
      <w:pPr>
        <w:pStyle w:val="DraftHeading3"/>
        <w:tabs>
          <w:tab w:val="right" w:pos="1757"/>
        </w:tabs>
        <w:ind w:left="1871" w:hanging="1871"/>
      </w:pPr>
      <w:r>
        <w:tab/>
      </w:r>
      <w:r w:rsidR="00490FCA">
        <w:t>(a)</w:t>
      </w:r>
      <w:r w:rsidRPr="00D57BB8">
        <w:tab/>
        <w:t>the service was an approved family day care service; and</w:t>
      </w:r>
    </w:p>
    <w:p w14:paraId="76E6EE00" w14:textId="77777777" w:rsidR="00EE4AB2" w:rsidRDefault="00916245">
      <w:pPr>
        <w:pStyle w:val="DraftHeading3"/>
        <w:tabs>
          <w:tab w:val="right" w:pos="1757"/>
        </w:tabs>
        <w:ind w:left="1871" w:hanging="1871"/>
      </w:pPr>
      <w:r>
        <w:tab/>
      </w:r>
      <w:r w:rsidR="00490FCA">
        <w:t>(b)</w:t>
      </w:r>
      <w:r w:rsidRPr="00D57BB8">
        <w:tab/>
        <w:t>the service approval included a condition requiring the service provide a specified minimum number of family day care co</w:t>
      </w:r>
      <w:r w:rsidR="001E366D">
        <w:noBreakHyphen/>
      </w:r>
      <w:r w:rsidRPr="00D57BB8">
        <w:t>ordinators.</w:t>
      </w:r>
    </w:p>
    <w:p w14:paraId="14455CCE" w14:textId="77777777" w:rsidR="00143A39" w:rsidRDefault="00143A39" w:rsidP="00143A39"/>
    <w:p w14:paraId="44060667" w14:textId="77777777" w:rsidR="00143A39" w:rsidRDefault="00143A39" w:rsidP="00143A39"/>
    <w:p w14:paraId="363086C5" w14:textId="77777777" w:rsidR="00143A39" w:rsidRDefault="00143A39" w:rsidP="00143A39"/>
    <w:p w14:paraId="7EAEF5E0" w14:textId="77777777" w:rsidR="00143A39" w:rsidRDefault="00143A39" w:rsidP="00143A39"/>
    <w:p w14:paraId="191B8910" w14:textId="77777777" w:rsidR="00EE4AB2" w:rsidRDefault="00916245" w:rsidP="00143A39">
      <w:pPr>
        <w:pStyle w:val="DraftHeading2"/>
        <w:tabs>
          <w:tab w:val="right" w:pos="1247"/>
        </w:tabs>
        <w:ind w:left="1361" w:hanging="1361"/>
      </w:pPr>
      <w:r>
        <w:tab/>
      </w:r>
      <w:r w:rsidR="00490FCA">
        <w:t>(2)</w:t>
      </w:r>
      <w:r w:rsidRPr="00D57BB8">
        <w:tab/>
        <w:t>Despite the commencement of the 2017 Act, section 163, as in force immediately before the commencement day, and the condition requiring the service provide a specified minimum number of family day care co</w:t>
      </w:r>
      <w:r w:rsidRPr="00D57BB8">
        <w:noBreakHyphen/>
        <w:t>ordinators continue to apply to the approved family day care service until the condition is amended under section 54 or 55.</w:t>
      </w:r>
    </w:p>
    <w:p w14:paraId="5065F9DC" w14:textId="77777777" w:rsidR="00916245" w:rsidRDefault="00916245" w:rsidP="0093269E">
      <w:pPr>
        <w:pStyle w:val="SideNote"/>
        <w:framePr w:wrap="around"/>
        <w:rPr>
          <w:lang w:eastAsia="en-AU"/>
        </w:rPr>
      </w:pPr>
      <w:r>
        <w:rPr>
          <w:lang w:eastAsia="en-AU"/>
        </w:rPr>
        <w:t>Sch. s. 330 inserted by No. 9/2017 s. 67.</w:t>
      </w:r>
    </w:p>
    <w:p w14:paraId="732F5EF6" w14:textId="77777777" w:rsidR="00EE4AB2" w:rsidRDefault="00916245">
      <w:pPr>
        <w:pStyle w:val="DraftHeading1"/>
        <w:tabs>
          <w:tab w:val="right" w:pos="680"/>
        </w:tabs>
        <w:ind w:left="850" w:hanging="850"/>
      </w:pPr>
      <w:r>
        <w:tab/>
      </w:r>
      <w:bookmarkStart w:id="425" w:name="_Toc62197753"/>
      <w:r w:rsidR="00490FCA" w:rsidRPr="00490FCA">
        <w:t>330</w:t>
      </w:r>
      <w:r w:rsidRPr="00D57BB8">
        <w:tab/>
        <w:t>Publication of information about certified supervisors</w:t>
      </w:r>
      <w:bookmarkEnd w:id="425"/>
    </w:p>
    <w:p w14:paraId="7B5AEEBC" w14:textId="77777777" w:rsidR="00EE4AB2" w:rsidRDefault="00916245">
      <w:pPr>
        <w:pStyle w:val="DraftHeading2"/>
        <w:tabs>
          <w:tab w:val="right" w:pos="1247"/>
        </w:tabs>
        <w:ind w:left="1361" w:hanging="1361"/>
      </w:pPr>
      <w:r>
        <w:tab/>
      </w:r>
      <w:r w:rsidR="00490FCA">
        <w:t>(1)</w:t>
      </w:r>
      <w:r w:rsidRPr="00D57BB8">
        <w:tab/>
        <w:t>The National Authority may publish information about any enforcement action taken under this Law before the commencement day in relation to any person who was a certified supervisor before that day, including—</w:t>
      </w:r>
    </w:p>
    <w:p w14:paraId="6A85ADBC" w14:textId="77777777" w:rsidR="00EE4AB2" w:rsidRDefault="00916245">
      <w:pPr>
        <w:pStyle w:val="DraftHeading3"/>
        <w:tabs>
          <w:tab w:val="right" w:pos="1757"/>
        </w:tabs>
        <w:ind w:left="1871" w:hanging="1871"/>
      </w:pPr>
      <w:r>
        <w:tab/>
      </w:r>
      <w:r w:rsidR="00490FCA">
        <w:t>(a)</w:t>
      </w:r>
      <w:r w:rsidRPr="00D57BB8">
        <w:tab/>
        <w:t>the prosecution of any offence; and</w:t>
      </w:r>
    </w:p>
    <w:p w14:paraId="256706DA" w14:textId="77777777" w:rsidR="00EE4AB2" w:rsidRDefault="00916245">
      <w:pPr>
        <w:pStyle w:val="DraftHeading3"/>
        <w:tabs>
          <w:tab w:val="right" w:pos="1757"/>
        </w:tabs>
        <w:ind w:left="1871" w:hanging="1871"/>
      </w:pPr>
      <w:r>
        <w:tab/>
      </w:r>
      <w:r w:rsidR="00490FCA">
        <w:t>(b)</w:t>
      </w:r>
      <w:r w:rsidRPr="00D57BB8">
        <w:tab/>
        <w:t>the acceptance of an undertaking; and</w:t>
      </w:r>
    </w:p>
    <w:p w14:paraId="7C7E8ED7" w14:textId="77777777" w:rsidR="00EE4AB2" w:rsidRDefault="00916245">
      <w:pPr>
        <w:pStyle w:val="DraftHeading3"/>
        <w:tabs>
          <w:tab w:val="right" w:pos="1757"/>
        </w:tabs>
        <w:ind w:left="1871" w:hanging="1871"/>
      </w:pPr>
      <w:r>
        <w:tab/>
      </w:r>
      <w:r w:rsidR="00490FCA">
        <w:t>(c)</w:t>
      </w:r>
      <w:r w:rsidRPr="00D57BB8">
        <w:tab/>
        <w:t>the suspension or cancellation of a supervisor certificate.</w:t>
      </w:r>
    </w:p>
    <w:p w14:paraId="1E3AD068" w14:textId="77777777" w:rsidR="00EE4AB2" w:rsidRDefault="00916245">
      <w:pPr>
        <w:pStyle w:val="DraftHeading2"/>
        <w:tabs>
          <w:tab w:val="right" w:pos="1247"/>
        </w:tabs>
        <w:ind w:left="1361" w:hanging="1361"/>
      </w:pPr>
      <w:r>
        <w:tab/>
      </w:r>
      <w:r w:rsidR="00490FCA">
        <w:t>(2)</w:t>
      </w:r>
      <w:r w:rsidRPr="00D57BB8">
        <w:tab/>
        <w:t>This section expires on 31 December 2021.</w:t>
      </w:r>
    </w:p>
    <w:p w14:paraId="5159FAD3" w14:textId="77777777" w:rsidR="00916245" w:rsidRDefault="00916245" w:rsidP="0093269E">
      <w:pPr>
        <w:pStyle w:val="SideNote"/>
        <w:framePr w:wrap="around"/>
        <w:rPr>
          <w:lang w:eastAsia="en-AU"/>
        </w:rPr>
      </w:pPr>
      <w:r>
        <w:rPr>
          <w:lang w:eastAsia="en-AU"/>
        </w:rPr>
        <w:t>Sch. s. 331 inserted by No. 9/2017 s. 67.</w:t>
      </w:r>
    </w:p>
    <w:p w14:paraId="03F850B7" w14:textId="77777777" w:rsidR="00EE4AB2" w:rsidRDefault="00916245">
      <w:pPr>
        <w:pStyle w:val="DraftHeading1"/>
        <w:tabs>
          <w:tab w:val="right" w:pos="680"/>
        </w:tabs>
        <w:ind w:left="850" w:hanging="850"/>
      </w:pPr>
      <w:r>
        <w:tab/>
      </w:r>
      <w:bookmarkStart w:id="426" w:name="_Toc62197754"/>
      <w:r w:rsidR="00490FCA" w:rsidRPr="00490FCA">
        <w:t>331</w:t>
      </w:r>
      <w:r w:rsidRPr="00D57BB8">
        <w:tab/>
        <w:t>Evidentiary certificates</w:t>
      </w:r>
      <w:bookmarkEnd w:id="426"/>
    </w:p>
    <w:p w14:paraId="683D2AB6" w14:textId="77777777" w:rsidR="00EE4AB2" w:rsidRDefault="00916245">
      <w:pPr>
        <w:pStyle w:val="DraftHeading2"/>
        <w:tabs>
          <w:tab w:val="right" w:pos="1247"/>
        </w:tabs>
        <w:ind w:left="1361" w:hanging="1361"/>
      </w:pPr>
      <w:r>
        <w:tab/>
      </w:r>
      <w:r w:rsidR="00490FCA">
        <w:t>(1)</w:t>
      </w:r>
      <w:r w:rsidRPr="00D57BB8">
        <w:tab/>
        <w:t>Despite the amendment of section 292 by the 2017 Act, a Regulatory Authority or the National Authority may continue to certify</w:t>
      </w:r>
      <w:r w:rsidR="00F02A18">
        <w:t> </w:t>
      </w:r>
      <w:r w:rsidRPr="00D57BB8">
        <w:t>matters relating to any person who</w:t>
      </w:r>
      <w:r w:rsidR="00F02A18">
        <w:t> </w:t>
      </w:r>
      <w:r w:rsidRPr="00D57BB8">
        <w:t>was</w:t>
      </w:r>
      <w:r w:rsidR="00F02A18">
        <w:t> </w:t>
      </w:r>
      <w:r w:rsidRPr="00D57BB8">
        <w:t>a</w:t>
      </w:r>
      <w:r w:rsidR="00F02A18">
        <w:t> </w:t>
      </w:r>
      <w:r w:rsidRPr="00D57BB8">
        <w:t>certified supervisor before the commencement day as if that section had not</w:t>
      </w:r>
      <w:r w:rsidR="00F02A18">
        <w:t> </w:t>
      </w:r>
      <w:r w:rsidRPr="00D57BB8">
        <w:t>been</w:t>
      </w:r>
      <w:r w:rsidR="00F02A18">
        <w:t> </w:t>
      </w:r>
      <w:r w:rsidRPr="00D57BB8">
        <w:t>amended.</w:t>
      </w:r>
    </w:p>
    <w:p w14:paraId="0D9C64BB" w14:textId="77777777" w:rsidR="00EE4AB2" w:rsidRDefault="00916245">
      <w:pPr>
        <w:pStyle w:val="DraftHeading2"/>
        <w:tabs>
          <w:tab w:val="right" w:pos="1247"/>
        </w:tabs>
        <w:ind w:left="1361" w:hanging="1361"/>
      </w:pPr>
      <w:r>
        <w:tab/>
      </w:r>
      <w:r w:rsidR="00490FCA">
        <w:t>(2)</w:t>
      </w:r>
      <w:r w:rsidRPr="00D57BB8">
        <w:tab/>
        <w:t>This section expires on 31 December 2021.</w:t>
      </w:r>
    </w:p>
    <w:p w14:paraId="43D120E4" w14:textId="77777777" w:rsidR="009E2E1E" w:rsidRDefault="009E2E1E"/>
    <w:p w14:paraId="48E7A531" w14:textId="77777777" w:rsidR="009E2E1E" w:rsidRDefault="009E2E1E"/>
    <w:p w14:paraId="79B924E2" w14:textId="77777777" w:rsidR="009E2E1E" w:rsidRDefault="009E2E1E"/>
    <w:p w14:paraId="4EC8FB5F" w14:textId="77777777" w:rsidR="009E2E1E" w:rsidRDefault="00061021" w:rsidP="0093269E">
      <w:pPr>
        <w:pStyle w:val="SideNote"/>
        <w:framePr w:wrap="around"/>
      </w:pPr>
      <w:r>
        <w:t xml:space="preserve">Sch. </w:t>
      </w:r>
      <w:r w:rsidR="00F52A1B">
        <w:br/>
        <w:t xml:space="preserve">Pt 15 </w:t>
      </w:r>
      <w:r w:rsidR="005219DB">
        <w:t xml:space="preserve">Div. 6 (Heading </w:t>
      </w:r>
      <w:r w:rsidR="00F52A1B">
        <w:br/>
      </w:r>
      <w:r w:rsidR="005219DB">
        <w:t xml:space="preserve">and </w:t>
      </w:r>
      <w:r w:rsidR="00F52A1B">
        <w:t xml:space="preserve">Sch. </w:t>
      </w:r>
      <w:r w:rsidR="00F52A1B">
        <w:br/>
      </w:r>
      <w:r w:rsidR="005219DB">
        <w:t>ss 332–335) inserted by No. 9/2017 s. 68.</w:t>
      </w:r>
    </w:p>
    <w:p w14:paraId="0F603C5D" w14:textId="77777777" w:rsidR="009E2E1E" w:rsidRPr="003518B0" w:rsidRDefault="00C638AB">
      <w:pPr>
        <w:pStyle w:val="Heading-DIVISION"/>
        <w:rPr>
          <w:szCs w:val="24"/>
        </w:rPr>
      </w:pPr>
      <w:bookmarkStart w:id="427" w:name="_Toc62197755"/>
      <w:r w:rsidRPr="003518B0">
        <w:rPr>
          <w:szCs w:val="24"/>
        </w:rPr>
        <w:t>Division 6—Further transitional provisions—Education and Care Services National Law Amendment Act 2017</w:t>
      </w:r>
      <w:bookmarkEnd w:id="427"/>
    </w:p>
    <w:p w14:paraId="79F86EE2" w14:textId="77777777" w:rsidR="009E2E1E" w:rsidRDefault="009E2E1E">
      <w:pPr>
        <w:pStyle w:val="DraftHeading1"/>
        <w:tabs>
          <w:tab w:val="right" w:pos="680"/>
        </w:tabs>
        <w:ind w:left="850" w:hanging="850"/>
      </w:pPr>
    </w:p>
    <w:p w14:paraId="4AC2CFA8" w14:textId="77777777" w:rsidR="003518B0" w:rsidRPr="003518B0" w:rsidRDefault="003518B0" w:rsidP="003518B0"/>
    <w:p w14:paraId="2EA54E1A" w14:textId="77777777" w:rsidR="00F52A1B" w:rsidRPr="00F52A1B" w:rsidRDefault="00F52A1B" w:rsidP="00F52A1B"/>
    <w:p w14:paraId="16B20EC5" w14:textId="77777777" w:rsidR="009E2E1E" w:rsidRDefault="00061021" w:rsidP="0093269E">
      <w:pPr>
        <w:pStyle w:val="SideNote"/>
        <w:framePr w:wrap="around"/>
      </w:pPr>
      <w:r>
        <w:t>Sch. s</w:t>
      </w:r>
      <w:r w:rsidR="00133F3C">
        <w:t>. 332 inserted by No. 9/2017 s. 68.</w:t>
      </w:r>
    </w:p>
    <w:p w14:paraId="47ED4E71" w14:textId="77777777" w:rsidR="009E2E1E" w:rsidRDefault="005219DB">
      <w:pPr>
        <w:pStyle w:val="DraftHeading1"/>
        <w:tabs>
          <w:tab w:val="right" w:pos="680"/>
        </w:tabs>
        <w:ind w:left="850" w:hanging="850"/>
      </w:pPr>
      <w:r>
        <w:tab/>
      </w:r>
      <w:bookmarkStart w:id="428" w:name="_Toc62197756"/>
      <w:r w:rsidR="00C638AB" w:rsidRPr="00C638AB">
        <w:t>332</w:t>
      </w:r>
      <w:r w:rsidRPr="00D57BB8">
        <w:tab/>
        <w:t>Definitions</w:t>
      </w:r>
      <w:bookmarkEnd w:id="428"/>
    </w:p>
    <w:p w14:paraId="75E72BB3" w14:textId="77777777" w:rsidR="009E2E1E" w:rsidRDefault="005219DB">
      <w:pPr>
        <w:pStyle w:val="BodySectionSub"/>
      </w:pPr>
      <w:r w:rsidRPr="00D57BB8">
        <w:t>In this Division—</w:t>
      </w:r>
    </w:p>
    <w:p w14:paraId="40846C63" w14:textId="77777777" w:rsidR="009E2E1E" w:rsidRDefault="00C638AB">
      <w:pPr>
        <w:pStyle w:val="DraftDefinition2"/>
      </w:pPr>
      <w:r w:rsidRPr="00C638AB">
        <w:rPr>
          <w:b/>
          <w:i/>
        </w:rPr>
        <w:t>2017 Act</w:t>
      </w:r>
      <w:r w:rsidRPr="00C638AB">
        <w:rPr>
          <w:b/>
        </w:rPr>
        <w:t xml:space="preserve"> </w:t>
      </w:r>
      <w:r w:rsidR="005219DB" w:rsidRPr="00D57BB8">
        <w:t xml:space="preserve">means the </w:t>
      </w:r>
      <w:r w:rsidRPr="00C638AB">
        <w:rPr>
          <w:b/>
        </w:rPr>
        <w:t>Education and Care Serv</w:t>
      </w:r>
      <w:r>
        <w:rPr>
          <w:b/>
        </w:rPr>
        <w:t>ices National Law Amendment Act</w:t>
      </w:r>
      <w:r w:rsidR="005219DB">
        <w:rPr>
          <w:b/>
        </w:rPr>
        <w:t> </w:t>
      </w:r>
      <w:r w:rsidRPr="00C638AB">
        <w:rPr>
          <w:b/>
        </w:rPr>
        <w:t>2017</w:t>
      </w:r>
      <w:r w:rsidR="005219DB" w:rsidRPr="00D57BB8">
        <w:t>;</w:t>
      </w:r>
    </w:p>
    <w:p w14:paraId="333EDD45" w14:textId="77777777" w:rsidR="009E2E1E" w:rsidRDefault="005219DB">
      <w:pPr>
        <w:pStyle w:val="DraftDefinition2"/>
      </w:pPr>
      <w:r w:rsidRPr="00D57BB8">
        <w:rPr>
          <w:b/>
          <w:i/>
        </w:rPr>
        <w:t>commencement day</w:t>
      </w:r>
      <w:r w:rsidRPr="00D57BB8">
        <w:t>,</w:t>
      </w:r>
      <w:r w:rsidR="00133F3C">
        <w:t xml:space="preserve"> in relation to a participating</w:t>
      </w:r>
      <w:r w:rsidR="00A27B92">
        <w:t> </w:t>
      </w:r>
      <w:r w:rsidR="00133F3C">
        <w:t>jurisdiction, means the date of </w:t>
      </w:r>
      <w:r w:rsidRPr="00D57BB8">
        <w:t>commencement of this Division in that jurisdiction.</w:t>
      </w:r>
    </w:p>
    <w:p w14:paraId="0DBB689A" w14:textId="77777777" w:rsidR="009E2E1E" w:rsidRDefault="00061021" w:rsidP="0093269E">
      <w:pPr>
        <w:pStyle w:val="SideNote"/>
        <w:framePr w:wrap="around"/>
      </w:pPr>
      <w:r>
        <w:t>Sch. s</w:t>
      </w:r>
      <w:r w:rsidR="00133F3C">
        <w:t>. 333 inserted by No. 9/2017 s. 68.</w:t>
      </w:r>
    </w:p>
    <w:p w14:paraId="69A888D3" w14:textId="77777777" w:rsidR="009E2E1E" w:rsidRDefault="005219DB">
      <w:pPr>
        <w:pStyle w:val="DraftHeading1"/>
        <w:tabs>
          <w:tab w:val="right" w:pos="680"/>
        </w:tabs>
        <w:ind w:left="850" w:hanging="850"/>
      </w:pPr>
      <w:r>
        <w:tab/>
      </w:r>
      <w:bookmarkStart w:id="429" w:name="_Toc62197757"/>
      <w:r w:rsidR="00C638AB" w:rsidRPr="00C638AB">
        <w:t>333</w:t>
      </w:r>
      <w:r w:rsidRPr="00D57BB8">
        <w:tab/>
        <w:t>Partial assessment and re-rating</w:t>
      </w:r>
      <w:bookmarkEnd w:id="429"/>
    </w:p>
    <w:p w14:paraId="0195FF4B" w14:textId="77777777" w:rsidR="009E2E1E" w:rsidRDefault="005219DB">
      <w:pPr>
        <w:pStyle w:val="DraftHeading2"/>
        <w:tabs>
          <w:tab w:val="right" w:pos="1247"/>
        </w:tabs>
        <w:ind w:left="1361" w:hanging="1361"/>
        <w:rPr>
          <w:lang w:eastAsia="en-AU"/>
        </w:rPr>
      </w:pPr>
      <w:r>
        <w:rPr>
          <w:lang w:eastAsia="en-AU"/>
        </w:rPr>
        <w:tab/>
      </w:r>
      <w:r w:rsidR="00C638AB">
        <w:rPr>
          <w:lang w:eastAsia="en-AU"/>
        </w:rPr>
        <w:t>(1)</w:t>
      </w:r>
      <w:r w:rsidRPr="00D57BB8">
        <w:rPr>
          <w:lang w:eastAsia="en-AU"/>
        </w:rPr>
        <w:tab/>
      </w:r>
      <w:r w:rsidRPr="00D57BB8">
        <w:rPr>
          <w:lang w:eastAsia="en-AU"/>
        </w:rPr>
        <w:tab/>
        <w:t>This section appli</w:t>
      </w:r>
      <w:r w:rsidR="00133F3C">
        <w:rPr>
          <w:lang w:eastAsia="en-AU"/>
        </w:rPr>
        <w:t>es to an approved education and </w:t>
      </w:r>
      <w:r w:rsidRPr="00D57BB8">
        <w:rPr>
          <w:lang w:eastAsia="en-AU"/>
        </w:rPr>
        <w:t>care service that has been assessed and rated against the National Quality Standard, as in force immediately before the commencement day, whether that assessment and rating occurred before, on or after the commencement day.</w:t>
      </w:r>
    </w:p>
    <w:p w14:paraId="726F7E4A" w14:textId="77777777" w:rsidR="009E2E1E" w:rsidRDefault="005219DB">
      <w:pPr>
        <w:pStyle w:val="DraftHeading2"/>
        <w:tabs>
          <w:tab w:val="right" w:pos="1247"/>
        </w:tabs>
        <w:ind w:left="1361" w:hanging="1361"/>
        <w:rPr>
          <w:lang w:eastAsia="en-AU"/>
        </w:rPr>
      </w:pPr>
      <w:r>
        <w:rPr>
          <w:lang w:eastAsia="en-AU"/>
        </w:rPr>
        <w:tab/>
      </w:r>
      <w:r w:rsidR="00C638AB">
        <w:rPr>
          <w:lang w:eastAsia="en-AU"/>
        </w:rPr>
        <w:t>(2)</w:t>
      </w:r>
      <w:r w:rsidRPr="00D57BB8">
        <w:rPr>
          <w:lang w:eastAsia="en-AU"/>
        </w:rPr>
        <w:tab/>
      </w:r>
      <w:r w:rsidRPr="00D57BB8">
        <w:rPr>
          <w:lang w:eastAsia="en-AU"/>
        </w:rPr>
        <w:tab/>
        <w:t xml:space="preserve">Despite section 138, the Regulatory Authority may only reassess an aspect or element of the approved education and care service after the relevant day if the approved education and care service has been reassessed against the National Quality Standard as in force on and after the commencement day.  </w:t>
      </w:r>
    </w:p>
    <w:p w14:paraId="3A4CD6DE" w14:textId="77777777" w:rsidR="009E2E1E" w:rsidRDefault="005219DB">
      <w:pPr>
        <w:pStyle w:val="DraftHeading2"/>
        <w:tabs>
          <w:tab w:val="right" w:pos="1247"/>
        </w:tabs>
        <w:ind w:left="1361" w:hanging="1361"/>
        <w:rPr>
          <w:lang w:eastAsia="en-AU"/>
        </w:rPr>
      </w:pPr>
      <w:r>
        <w:rPr>
          <w:lang w:eastAsia="en-AU"/>
        </w:rPr>
        <w:tab/>
      </w:r>
      <w:r w:rsidR="00C638AB">
        <w:rPr>
          <w:lang w:eastAsia="en-AU"/>
        </w:rPr>
        <w:t>(3)</w:t>
      </w:r>
      <w:r w:rsidRPr="00D57BB8">
        <w:rPr>
          <w:lang w:eastAsia="en-AU"/>
        </w:rPr>
        <w:tab/>
        <w:t>Despite section 139(1), an approved provider may only apply for reassessment and rerating of an aspect or element of the approved education and care service after the relevant day if the approved education and care service has been reassessed against the National Quality Standard, as in force on and after the commencement day.</w:t>
      </w:r>
    </w:p>
    <w:p w14:paraId="30DBDCF0" w14:textId="77777777" w:rsidR="009E2E1E" w:rsidRDefault="005219DB">
      <w:pPr>
        <w:pStyle w:val="DraftHeading2"/>
        <w:tabs>
          <w:tab w:val="right" w:pos="1247"/>
        </w:tabs>
        <w:ind w:left="1361" w:hanging="1361"/>
        <w:rPr>
          <w:lang w:eastAsia="en-AU"/>
        </w:rPr>
      </w:pPr>
      <w:r>
        <w:rPr>
          <w:lang w:eastAsia="en-AU"/>
        </w:rPr>
        <w:tab/>
      </w:r>
      <w:r w:rsidR="00C638AB">
        <w:rPr>
          <w:lang w:eastAsia="en-AU"/>
        </w:rPr>
        <w:t>(4)</w:t>
      </w:r>
      <w:r w:rsidRPr="00D57BB8">
        <w:rPr>
          <w:lang w:eastAsia="en-AU"/>
        </w:rPr>
        <w:tab/>
        <w:t>In this section—</w:t>
      </w:r>
    </w:p>
    <w:p w14:paraId="7DB7B84D" w14:textId="77777777" w:rsidR="009E2E1E" w:rsidRDefault="00C638AB">
      <w:pPr>
        <w:pStyle w:val="DraftDefinition2"/>
        <w:rPr>
          <w:lang w:eastAsia="en-AU"/>
        </w:rPr>
      </w:pPr>
      <w:r w:rsidRPr="00C638AB">
        <w:rPr>
          <w:b/>
          <w:i/>
          <w:lang w:eastAsia="en-AU"/>
        </w:rPr>
        <w:t xml:space="preserve">relevant day </w:t>
      </w:r>
      <w:r w:rsidR="005219DB" w:rsidRPr="00D57BB8">
        <w:rPr>
          <w:lang w:eastAsia="en-AU"/>
        </w:rPr>
        <w:t>means—</w:t>
      </w:r>
    </w:p>
    <w:p w14:paraId="0C266F5E" w14:textId="77777777" w:rsidR="009E2E1E" w:rsidRDefault="005219DB">
      <w:pPr>
        <w:pStyle w:val="DraftHeading4"/>
        <w:tabs>
          <w:tab w:val="right" w:pos="2268"/>
        </w:tabs>
        <w:ind w:left="2381" w:hanging="2381"/>
        <w:rPr>
          <w:szCs w:val="24"/>
          <w:lang w:eastAsia="en-AU"/>
        </w:rPr>
      </w:pPr>
      <w:r>
        <w:rPr>
          <w:lang w:eastAsia="en-AU"/>
        </w:rPr>
        <w:tab/>
      </w:r>
      <w:r w:rsidR="00C638AB">
        <w:rPr>
          <w:lang w:eastAsia="en-AU"/>
        </w:rPr>
        <w:t>(a)</w:t>
      </w:r>
      <w:r w:rsidRPr="00D57BB8">
        <w:rPr>
          <w:lang w:eastAsia="en-AU"/>
        </w:rPr>
        <w:tab/>
        <w:t xml:space="preserve">in relation to an approved education and care service that was assessed and rated before the commencement day, the day that is </w:t>
      </w:r>
      <w:r w:rsidRPr="00D57BB8">
        <w:rPr>
          <w:szCs w:val="24"/>
          <w:lang w:eastAsia="en-AU"/>
        </w:rPr>
        <w:t>6 months after the commencement day; or</w:t>
      </w:r>
    </w:p>
    <w:p w14:paraId="398B1355" w14:textId="77777777" w:rsidR="009E2E1E" w:rsidRDefault="005219DB">
      <w:pPr>
        <w:pStyle w:val="DraftHeading4"/>
        <w:tabs>
          <w:tab w:val="right" w:pos="2268"/>
        </w:tabs>
        <w:ind w:left="2381" w:hanging="2381"/>
        <w:rPr>
          <w:lang w:eastAsia="en-AU"/>
        </w:rPr>
      </w:pPr>
      <w:r>
        <w:rPr>
          <w:lang w:eastAsia="en-AU"/>
        </w:rPr>
        <w:tab/>
      </w:r>
      <w:r w:rsidR="00C638AB">
        <w:rPr>
          <w:lang w:eastAsia="en-AU"/>
        </w:rPr>
        <w:t>(b)</w:t>
      </w:r>
      <w:r w:rsidRPr="00D57BB8">
        <w:rPr>
          <w:lang w:eastAsia="en-AU"/>
        </w:rPr>
        <w:tab/>
        <w:t>in relation to an approved education and care service that was assessed and rated after the commencement day, the day that is 6 months after the day on which the rating for the service is published under section 160.</w:t>
      </w:r>
    </w:p>
    <w:p w14:paraId="277187D6" w14:textId="77777777" w:rsidR="009E2E1E" w:rsidRDefault="00061021" w:rsidP="0093269E">
      <w:pPr>
        <w:pStyle w:val="SideNote"/>
        <w:framePr w:wrap="around"/>
      </w:pPr>
      <w:r>
        <w:t>Sch. s</w:t>
      </w:r>
      <w:r w:rsidR="00133F3C">
        <w:t>. 334 inserted by No. 9/2017 s. 68.</w:t>
      </w:r>
    </w:p>
    <w:p w14:paraId="4974DC0E" w14:textId="77777777" w:rsidR="009E2E1E" w:rsidRDefault="005219DB">
      <w:pPr>
        <w:pStyle w:val="DraftHeading1"/>
        <w:tabs>
          <w:tab w:val="right" w:pos="680"/>
        </w:tabs>
        <w:ind w:left="850" w:hanging="850"/>
        <w:rPr>
          <w:lang w:eastAsia="en-AU"/>
        </w:rPr>
      </w:pPr>
      <w:r>
        <w:rPr>
          <w:lang w:eastAsia="en-AU"/>
        </w:rPr>
        <w:tab/>
      </w:r>
      <w:bookmarkStart w:id="430" w:name="_Toc62197758"/>
      <w:r w:rsidR="00C638AB" w:rsidRPr="00C638AB">
        <w:rPr>
          <w:lang w:eastAsia="en-AU"/>
        </w:rPr>
        <w:t>334</w:t>
      </w:r>
      <w:r w:rsidRPr="00D57BB8">
        <w:rPr>
          <w:lang w:eastAsia="en-AU"/>
        </w:rPr>
        <w:tab/>
        <w:t>Application for highest rating level made before commencement day</w:t>
      </w:r>
      <w:bookmarkEnd w:id="430"/>
    </w:p>
    <w:p w14:paraId="232AF196" w14:textId="77777777" w:rsidR="009E2E1E" w:rsidRDefault="005219DB">
      <w:pPr>
        <w:pStyle w:val="DraftHeading2"/>
        <w:tabs>
          <w:tab w:val="right" w:pos="1247"/>
        </w:tabs>
        <w:ind w:left="1361" w:hanging="1361"/>
        <w:rPr>
          <w:lang w:eastAsia="en-AU"/>
        </w:rPr>
      </w:pPr>
      <w:r>
        <w:rPr>
          <w:lang w:eastAsia="en-AU"/>
        </w:rPr>
        <w:tab/>
      </w:r>
      <w:r w:rsidR="00C638AB">
        <w:rPr>
          <w:lang w:eastAsia="en-AU"/>
        </w:rPr>
        <w:t>(1)</w:t>
      </w:r>
      <w:r w:rsidRPr="00D57BB8">
        <w:rPr>
          <w:lang w:eastAsia="en-AU"/>
        </w:rPr>
        <w:tab/>
        <w:t>This section applies if before the commencement day—</w:t>
      </w:r>
    </w:p>
    <w:p w14:paraId="4182BB91" w14:textId="77777777" w:rsidR="009E2E1E" w:rsidRDefault="005219DB">
      <w:pPr>
        <w:pStyle w:val="DraftHeading3"/>
        <w:tabs>
          <w:tab w:val="right" w:pos="1757"/>
        </w:tabs>
        <w:ind w:left="1871" w:hanging="1871"/>
        <w:rPr>
          <w:lang w:eastAsia="en-AU"/>
        </w:rPr>
      </w:pPr>
      <w:r>
        <w:rPr>
          <w:lang w:eastAsia="en-AU"/>
        </w:rPr>
        <w:tab/>
      </w:r>
      <w:r w:rsidR="00C638AB">
        <w:rPr>
          <w:lang w:eastAsia="en-AU"/>
        </w:rPr>
        <w:t>(a)</w:t>
      </w:r>
      <w:r w:rsidRPr="00D57BB8">
        <w:rPr>
          <w:lang w:eastAsia="en-AU"/>
        </w:rPr>
        <w:tab/>
        <w:t>an approved provider had applied for an</w:t>
      </w:r>
      <w:r>
        <w:rPr>
          <w:lang w:eastAsia="en-AU"/>
        </w:rPr>
        <w:t xml:space="preserve"> </w:t>
      </w:r>
      <w:r w:rsidRPr="00D57BB8">
        <w:rPr>
          <w:lang w:eastAsia="en-AU"/>
        </w:rPr>
        <w:t>education and care service to be assessed for the highest rating level under section 152; and</w:t>
      </w:r>
    </w:p>
    <w:p w14:paraId="4F628CBB" w14:textId="77777777" w:rsidR="009E2E1E" w:rsidRDefault="005219DB">
      <w:pPr>
        <w:pStyle w:val="DraftHeading3"/>
        <w:tabs>
          <w:tab w:val="right" w:pos="1757"/>
        </w:tabs>
        <w:ind w:left="1871" w:hanging="1871"/>
        <w:rPr>
          <w:lang w:eastAsia="en-AU"/>
        </w:rPr>
      </w:pPr>
      <w:r>
        <w:rPr>
          <w:lang w:eastAsia="en-AU"/>
        </w:rPr>
        <w:tab/>
      </w:r>
      <w:r w:rsidR="00C638AB">
        <w:rPr>
          <w:lang w:eastAsia="en-AU"/>
        </w:rPr>
        <w:t>(b)</w:t>
      </w:r>
      <w:r w:rsidRPr="00D57BB8">
        <w:rPr>
          <w:lang w:eastAsia="en-AU"/>
        </w:rPr>
        <w:tab/>
        <w:t xml:space="preserve">the application had not been determined.  </w:t>
      </w:r>
    </w:p>
    <w:p w14:paraId="12BDC0B9" w14:textId="77777777" w:rsidR="009E2E1E" w:rsidRDefault="005219DB">
      <w:pPr>
        <w:pStyle w:val="DraftHeading2"/>
        <w:tabs>
          <w:tab w:val="right" w:pos="1247"/>
        </w:tabs>
        <w:ind w:left="1361" w:hanging="1361"/>
        <w:rPr>
          <w:lang w:eastAsia="en-AU"/>
        </w:rPr>
      </w:pPr>
      <w:r>
        <w:rPr>
          <w:lang w:eastAsia="en-AU"/>
        </w:rPr>
        <w:tab/>
      </w:r>
      <w:r w:rsidR="00C638AB">
        <w:rPr>
          <w:lang w:eastAsia="en-AU"/>
        </w:rPr>
        <w:t>(2)</w:t>
      </w:r>
      <w:r w:rsidRPr="00D57BB8">
        <w:rPr>
          <w:lang w:eastAsia="en-AU"/>
        </w:rPr>
        <w:tab/>
        <w:t>Despite its substi</w:t>
      </w:r>
      <w:r>
        <w:rPr>
          <w:lang w:eastAsia="en-AU"/>
        </w:rPr>
        <w:t>tution by the 2017 Act, section </w:t>
      </w:r>
      <w:r w:rsidRPr="00D57BB8">
        <w:rPr>
          <w:lang w:eastAsia="en-AU"/>
        </w:rPr>
        <w:t xml:space="preserve">152(5), as </w:t>
      </w:r>
      <w:r>
        <w:rPr>
          <w:lang w:eastAsia="en-AU"/>
        </w:rPr>
        <w:t>in force immediately before the </w:t>
      </w:r>
      <w:r w:rsidRPr="00D57BB8">
        <w:rPr>
          <w:lang w:eastAsia="en-AU"/>
        </w:rPr>
        <w:t>commencement day, continues to apply in respect of the application.</w:t>
      </w:r>
    </w:p>
    <w:p w14:paraId="14972412" w14:textId="77777777" w:rsidR="009E2E1E" w:rsidRDefault="005219DB">
      <w:pPr>
        <w:pStyle w:val="DraftHeading2"/>
        <w:tabs>
          <w:tab w:val="right" w:pos="1247"/>
        </w:tabs>
        <w:ind w:left="1361" w:hanging="1361"/>
        <w:rPr>
          <w:lang w:eastAsia="en-AU"/>
        </w:rPr>
      </w:pPr>
      <w:r>
        <w:rPr>
          <w:lang w:eastAsia="en-AU"/>
        </w:rPr>
        <w:tab/>
      </w:r>
      <w:r w:rsidR="00C638AB">
        <w:rPr>
          <w:lang w:eastAsia="en-AU"/>
        </w:rPr>
        <w:t>(3)</w:t>
      </w:r>
      <w:r w:rsidRPr="00D57BB8">
        <w:rPr>
          <w:lang w:eastAsia="en-AU"/>
        </w:rPr>
        <w:tab/>
        <w:t>Section 153(2) applies for the purposes of the assessment of the approved education and care service, as if a reference—</w:t>
      </w:r>
    </w:p>
    <w:p w14:paraId="054F761F" w14:textId="77777777" w:rsidR="00A27B92" w:rsidRDefault="00A27B92" w:rsidP="00A27B92">
      <w:pPr>
        <w:rPr>
          <w:lang w:eastAsia="en-AU"/>
        </w:rPr>
      </w:pPr>
    </w:p>
    <w:p w14:paraId="547343D9" w14:textId="77777777" w:rsidR="00A27B92" w:rsidRPr="00A27B92" w:rsidRDefault="00A27B92" w:rsidP="00A27B92">
      <w:pPr>
        <w:rPr>
          <w:lang w:eastAsia="en-AU"/>
        </w:rPr>
      </w:pPr>
    </w:p>
    <w:p w14:paraId="64FECBB3" w14:textId="77777777" w:rsidR="009E2E1E" w:rsidRDefault="005219DB">
      <w:pPr>
        <w:pStyle w:val="DraftHeading3"/>
        <w:tabs>
          <w:tab w:val="right" w:pos="1757"/>
        </w:tabs>
        <w:ind w:left="1871" w:hanging="1871"/>
        <w:rPr>
          <w:lang w:eastAsia="en-AU"/>
        </w:rPr>
      </w:pPr>
      <w:r>
        <w:rPr>
          <w:lang w:eastAsia="en-AU"/>
        </w:rPr>
        <w:tab/>
      </w:r>
      <w:r w:rsidR="00C638AB">
        <w:rPr>
          <w:lang w:eastAsia="en-AU"/>
        </w:rPr>
        <w:t>(a)</w:t>
      </w:r>
      <w:r w:rsidRPr="00D57BB8">
        <w:rPr>
          <w:lang w:eastAsia="en-AU"/>
        </w:rPr>
        <w:tab/>
        <w:t>to the criteria published under subsection (1) were a reference to the criteria published under subsection (1) immediately before the commencement day; and</w:t>
      </w:r>
    </w:p>
    <w:p w14:paraId="1DD97323" w14:textId="77777777" w:rsidR="009E2E1E" w:rsidRDefault="005219DB">
      <w:pPr>
        <w:pStyle w:val="DraftHeading3"/>
        <w:tabs>
          <w:tab w:val="right" w:pos="1757"/>
        </w:tabs>
        <w:ind w:left="1871" w:hanging="1871"/>
        <w:rPr>
          <w:lang w:eastAsia="en-AU"/>
        </w:rPr>
      </w:pPr>
      <w:r>
        <w:rPr>
          <w:lang w:eastAsia="en-AU"/>
        </w:rPr>
        <w:tab/>
      </w:r>
      <w:r w:rsidR="00C638AB">
        <w:rPr>
          <w:lang w:eastAsia="en-AU"/>
        </w:rPr>
        <w:t>(b)</w:t>
      </w:r>
      <w:r w:rsidRPr="00D57BB8">
        <w:rPr>
          <w:lang w:eastAsia="en-AU"/>
        </w:rPr>
        <w:tab/>
        <w:t>to the National Quality Standard and the national regulations were a reference to the National Quality Standard and the national regulations as in force immediately before the commencement day.</w:t>
      </w:r>
    </w:p>
    <w:p w14:paraId="3A22C8C7" w14:textId="77777777" w:rsidR="009E2E1E" w:rsidRDefault="00061021" w:rsidP="0093269E">
      <w:pPr>
        <w:pStyle w:val="SideNote"/>
        <w:framePr w:wrap="around"/>
      </w:pPr>
      <w:r>
        <w:t>Sch. s</w:t>
      </w:r>
      <w:r w:rsidR="00133F3C">
        <w:t>. 335 inserted by No. 9/2017 s. 68.</w:t>
      </w:r>
    </w:p>
    <w:p w14:paraId="637D4392" w14:textId="77777777" w:rsidR="009E2E1E" w:rsidRDefault="005219DB">
      <w:pPr>
        <w:pStyle w:val="DraftHeading1"/>
        <w:tabs>
          <w:tab w:val="right" w:pos="680"/>
        </w:tabs>
        <w:ind w:left="850" w:hanging="850"/>
        <w:rPr>
          <w:lang w:eastAsia="en-AU"/>
        </w:rPr>
      </w:pPr>
      <w:r>
        <w:rPr>
          <w:lang w:eastAsia="en-AU"/>
        </w:rPr>
        <w:tab/>
      </w:r>
      <w:bookmarkStart w:id="431" w:name="_Toc62197759"/>
      <w:r w:rsidR="00C638AB" w:rsidRPr="00C638AB">
        <w:rPr>
          <w:lang w:eastAsia="en-AU"/>
        </w:rPr>
        <w:t>335</w:t>
      </w:r>
      <w:r w:rsidRPr="00D57BB8">
        <w:rPr>
          <w:lang w:eastAsia="en-AU"/>
        </w:rPr>
        <w:tab/>
        <w:t>Highest rating level awarded before, or on application made before, commencement day</w:t>
      </w:r>
      <w:bookmarkEnd w:id="431"/>
    </w:p>
    <w:p w14:paraId="57962A9A" w14:textId="77777777" w:rsidR="009E2E1E" w:rsidRDefault="005219DB">
      <w:pPr>
        <w:pStyle w:val="DraftHeading2"/>
        <w:tabs>
          <w:tab w:val="right" w:pos="1247"/>
        </w:tabs>
        <w:ind w:left="1361" w:hanging="1361"/>
        <w:rPr>
          <w:lang w:eastAsia="en-AU"/>
        </w:rPr>
      </w:pPr>
      <w:r>
        <w:rPr>
          <w:lang w:eastAsia="en-AU"/>
        </w:rPr>
        <w:tab/>
      </w:r>
      <w:r w:rsidR="00C638AB">
        <w:rPr>
          <w:lang w:eastAsia="en-AU"/>
        </w:rPr>
        <w:t>(1)</w:t>
      </w:r>
      <w:r w:rsidRPr="00D57BB8">
        <w:rPr>
          <w:lang w:eastAsia="en-AU"/>
        </w:rPr>
        <w:tab/>
        <w:t>This section applies in relation to an approved education and care service that was awarded the highest rating level—</w:t>
      </w:r>
    </w:p>
    <w:p w14:paraId="36ED4BBC" w14:textId="77777777" w:rsidR="009E2E1E" w:rsidRDefault="005219DB">
      <w:pPr>
        <w:pStyle w:val="DraftHeading3"/>
        <w:tabs>
          <w:tab w:val="right" w:pos="1757"/>
        </w:tabs>
        <w:ind w:left="1871" w:hanging="1871"/>
        <w:rPr>
          <w:lang w:eastAsia="en-AU"/>
        </w:rPr>
      </w:pPr>
      <w:r>
        <w:rPr>
          <w:lang w:eastAsia="en-AU"/>
        </w:rPr>
        <w:tab/>
      </w:r>
      <w:r w:rsidR="00C638AB">
        <w:rPr>
          <w:lang w:eastAsia="en-AU"/>
        </w:rPr>
        <w:t>(a)</w:t>
      </w:r>
      <w:r w:rsidRPr="00D57BB8">
        <w:rPr>
          <w:lang w:eastAsia="en-AU"/>
        </w:rPr>
        <w:tab/>
        <w:t>before the commencement day; or</w:t>
      </w:r>
    </w:p>
    <w:p w14:paraId="487F3374" w14:textId="77777777" w:rsidR="009E2E1E" w:rsidRDefault="005219DB">
      <w:pPr>
        <w:pStyle w:val="DraftHeading3"/>
        <w:tabs>
          <w:tab w:val="right" w:pos="1757"/>
        </w:tabs>
        <w:ind w:left="1871" w:hanging="1871"/>
        <w:rPr>
          <w:lang w:eastAsia="en-AU"/>
        </w:rPr>
      </w:pPr>
      <w:r>
        <w:rPr>
          <w:lang w:eastAsia="en-AU"/>
        </w:rPr>
        <w:tab/>
      </w:r>
      <w:r w:rsidR="00C638AB">
        <w:rPr>
          <w:lang w:eastAsia="en-AU"/>
        </w:rPr>
        <w:t>(b)</w:t>
      </w:r>
      <w:r w:rsidRPr="00D57BB8">
        <w:rPr>
          <w:lang w:eastAsia="en-AU"/>
        </w:rPr>
        <w:tab/>
        <w:t>after the commencement day on an application referred to in section 334.</w:t>
      </w:r>
    </w:p>
    <w:p w14:paraId="52E5BFE8" w14:textId="77777777" w:rsidR="009E2E1E" w:rsidRDefault="005219DB">
      <w:pPr>
        <w:pStyle w:val="DraftHeading2"/>
        <w:tabs>
          <w:tab w:val="right" w:pos="1247"/>
        </w:tabs>
        <w:ind w:left="1361" w:hanging="1361"/>
        <w:rPr>
          <w:lang w:eastAsia="en-AU"/>
        </w:rPr>
      </w:pPr>
      <w:r>
        <w:rPr>
          <w:lang w:eastAsia="en-AU"/>
        </w:rPr>
        <w:tab/>
      </w:r>
      <w:r w:rsidR="00C638AB">
        <w:rPr>
          <w:lang w:eastAsia="en-AU"/>
        </w:rPr>
        <w:t>(2)</w:t>
      </w:r>
      <w:r w:rsidRPr="00D57BB8">
        <w:rPr>
          <w:lang w:eastAsia="en-AU"/>
        </w:rPr>
        <w:tab/>
      </w:r>
      <w:r w:rsidRPr="00D57BB8">
        <w:rPr>
          <w:lang w:eastAsia="en-AU"/>
        </w:rPr>
        <w:tab/>
        <w:t>Section 153(2) applies for the purposes of a reassessment under section 157 of the approved education and care service, as if a reference—</w:t>
      </w:r>
    </w:p>
    <w:p w14:paraId="53000E28" w14:textId="77777777" w:rsidR="009E2E1E" w:rsidRDefault="005219DB">
      <w:pPr>
        <w:pStyle w:val="DraftHeading3"/>
        <w:tabs>
          <w:tab w:val="right" w:pos="1757"/>
        </w:tabs>
        <w:ind w:left="1871" w:hanging="1871"/>
        <w:rPr>
          <w:lang w:eastAsia="en-AU"/>
        </w:rPr>
      </w:pPr>
      <w:r>
        <w:rPr>
          <w:lang w:eastAsia="en-AU"/>
        </w:rPr>
        <w:tab/>
      </w:r>
      <w:r w:rsidR="00C638AB">
        <w:rPr>
          <w:lang w:eastAsia="en-AU"/>
        </w:rPr>
        <w:t>(a)</w:t>
      </w:r>
      <w:r w:rsidRPr="00D57BB8">
        <w:rPr>
          <w:lang w:eastAsia="en-AU"/>
        </w:rPr>
        <w:tab/>
        <w:t>to the criteria published under subsection (1) were a reference to the criteria published under subsection (1) immediately before the commencement day; and</w:t>
      </w:r>
    </w:p>
    <w:p w14:paraId="442BFD6E" w14:textId="77777777" w:rsidR="009E2E1E" w:rsidRDefault="005219DB">
      <w:pPr>
        <w:pStyle w:val="DraftHeading3"/>
        <w:tabs>
          <w:tab w:val="right" w:pos="1757"/>
        </w:tabs>
        <w:ind w:left="1871" w:hanging="1871"/>
        <w:rPr>
          <w:lang w:eastAsia="en-AU"/>
        </w:rPr>
      </w:pPr>
      <w:r>
        <w:rPr>
          <w:lang w:eastAsia="en-AU"/>
        </w:rPr>
        <w:tab/>
      </w:r>
      <w:r w:rsidR="00C638AB">
        <w:rPr>
          <w:lang w:eastAsia="en-AU"/>
        </w:rPr>
        <w:t>(b)</w:t>
      </w:r>
      <w:r w:rsidRPr="00D57BB8">
        <w:rPr>
          <w:lang w:eastAsia="en-AU"/>
        </w:rPr>
        <w:tab/>
        <w:t>to the National Quality Standard and the requirements of the national regulations were a reference to the National Quality Standard and the national regulations as in force immediately before the commencement day.</w:t>
      </w:r>
    </w:p>
    <w:p w14:paraId="66A64A30" w14:textId="77777777" w:rsidR="009E2E1E" w:rsidRDefault="005219DB">
      <w:pPr>
        <w:pStyle w:val="DraftHeading2"/>
        <w:tabs>
          <w:tab w:val="right" w:pos="1247"/>
        </w:tabs>
        <w:ind w:left="1361" w:hanging="1361"/>
        <w:rPr>
          <w:szCs w:val="24"/>
          <w:lang w:eastAsia="en-AU"/>
        </w:rPr>
      </w:pPr>
      <w:r>
        <w:rPr>
          <w:lang w:eastAsia="en-AU"/>
        </w:rPr>
        <w:tab/>
      </w:r>
      <w:r w:rsidR="00C638AB">
        <w:rPr>
          <w:lang w:eastAsia="en-AU"/>
        </w:rPr>
        <w:t>(3)</w:t>
      </w:r>
      <w:r w:rsidRPr="00D57BB8">
        <w:rPr>
          <w:lang w:eastAsia="en-AU"/>
        </w:rPr>
        <w:tab/>
        <w:t>Despite its ame</w:t>
      </w:r>
      <w:r>
        <w:rPr>
          <w:lang w:eastAsia="en-AU"/>
        </w:rPr>
        <w:t>ndment by the 2017 Act, section </w:t>
      </w:r>
      <w:r w:rsidRPr="00D57BB8">
        <w:rPr>
          <w:lang w:eastAsia="en-AU"/>
        </w:rPr>
        <w:t xml:space="preserve">158 as in force immediately before the commencement day continues to apply to the revocation of the highest rating level and for the </w:t>
      </w:r>
      <w:r w:rsidRPr="00D57BB8">
        <w:rPr>
          <w:szCs w:val="24"/>
          <w:lang w:eastAsia="en-AU"/>
        </w:rPr>
        <w:t xml:space="preserve">purposes of that section— </w:t>
      </w:r>
    </w:p>
    <w:p w14:paraId="1478FC7D" w14:textId="77777777" w:rsidR="009E2E1E" w:rsidRDefault="005219DB" w:rsidP="00F52A1B">
      <w:pPr>
        <w:pStyle w:val="DraftHeading3"/>
        <w:tabs>
          <w:tab w:val="right" w:pos="1757"/>
        </w:tabs>
        <w:ind w:left="1871" w:hanging="1871"/>
        <w:rPr>
          <w:lang w:eastAsia="en-AU"/>
        </w:rPr>
      </w:pPr>
      <w:r>
        <w:rPr>
          <w:lang w:eastAsia="en-AU"/>
        </w:rPr>
        <w:tab/>
      </w:r>
      <w:r w:rsidR="00C638AB">
        <w:rPr>
          <w:lang w:eastAsia="en-AU"/>
        </w:rPr>
        <w:t>(a)</w:t>
      </w:r>
      <w:r w:rsidRPr="00D57BB8">
        <w:rPr>
          <w:lang w:eastAsia="en-AU"/>
        </w:rPr>
        <w:tab/>
        <w:t>the criteria to be met are the criteria</w:t>
      </w:r>
      <w:r>
        <w:rPr>
          <w:lang w:eastAsia="en-AU"/>
        </w:rPr>
        <w:t xml:space="preserve"> </w:t>
      </w:r>
      <w:r w:rsidRPr="00D57BB8">
        <w:rPr>
          <w:lang w:eastAsia="en-AU"/>
        </w:rPr>
        <w:t>published under section 153(1) immediately before the commencement day; and</w:t>
      </w:r>
    </w:p>
    <w:p w14:paraId="007B1437" w14:textId="77777777" w:rsidR="009E2E1E" w:rsidRDefault="005219DB">
      <w:pPr>
        <w:pStyle w:val="DraftHeading3"/>
        <w:tabs>
          <w:tab w:val="right" w:pos="1757"/>
        </w:tabs>
        <w:ind w:left="1871" w:hanging="1871"/>
      </w:pPr>
      <w:r>
        <w:rPr>
          <w:lang w:eastAsia="en-AU"/>
        </w:rPr>
        <w:tab/>
      </w:r>
      <w:r w:rsidR="00C638AB">
        <w:rPr>
          <w:lang w:eastAsia="en-AU"/>
        </w:rPr>
        <w:t>(b)</w:t>
      </w:r>
      <w:r w:rsidRPr="00D57BB8">
        <w:rPr>
          <w:lang w:eastAsia="en-AU"/>
        </w:rPr>
        <w:tab/>
        <w:t>the overall rati</w:t>
      </w:r>
      <w:r>
        <w:rPr>
          <w:lang w:eastAsia="en-AU"/>
        </w:rPr>
        <w:t>ng level is to be determined in </w:t>
      </w:r>
      <w:r w:rsidRPr="00D57BB8">
        <w:rPr>
          <w:lang w:eastAsia="en-AU"/>
        </w:rPr>
        <w:t>accordance with the National Quality Standard as in force immediately before the commencement day.</w:t>
      </w:r>
    </w:p>
    <w:p w14:paraId="0CC33C6E" w14:textId="77777777" w:rsidR="00E5469D" w:rsidRPr="00AB4285" w:rsidRDefault="00E5469D" w:rsidP="00E5469D">
      <w:pPr>
        <w:pStyle w:val="Lines"/>
        <w:spacing w:after="180"/>
      </w:pPr>
      <w:bookmarkStart w:id="432" w:name="_Toc62197760"/>
      <w:r w:rsidRPr="00AB4285">
        <w:t>__________________</w:t>
      </w:r>
      <w:bookmarkEnd w:id="432"/>
    </w:p>
    <w:p w14:paraId="38F1EF26" w14:textId="77777777" w:rsidR="00E5469D" w:rsidRDefault="00E5469D" w:rsidP="00E5469D">
      <w:pPr>
        <w:pStyle w:val="Heading-SCHEDULE"/>
        <w:rPr>
          <w:sz w:val="24"/>
        </w:rPr>
      </w:pPr>
      <w:r>
        <w:br w:type="page"/>
      </w:r>
      <w:bookmarkStart w:id="433" w:name="_Toc62197761"/>
      <w:r>
        <w:rPr>
          <w:sz w:val="24"/>
        </w:rPr>
        <w:t>SCHEDULES</w:t>
      </w:r>
      <w:bookmarkEnd w:id="433"/>
    </w:p>
    <w:p w14:paraId="34706A12" w14:textId="77777777" w:rsidR="00E5469D" w:rsidRDefault="00E5469D" w:rsidP="00E5469D">
      <w:pPr>
        <w:pStyle w:val="Heading-PART"/>
        <w:suppressLineNumbers/>
        <w:spacing w:before="0" w:after="0"/>
        <w:jc w:val="left"/>
        <w:rPr>
          <w:b w:val="0"/>
          <w:sz w:val="4"/>
        </w:rPr>
      </w:pPr>
    </w:p>
    <w:p w14:paraId="57A20DDA" w14:textId="77777777" w:rsidR="00E5469D" w:rsidRPr="00836279" w:rsidRDefault="00E5469D" w:rsidP="00E5469D">
      <w:pPr>
        <w:pStyle w:val="ScheduleNo"/>
        <w:rPr>
          <w:lang w:val="en-US"/>
        </w:rPr>
      </w:pPr>
      <w:bookmarkStart w:id="434" w:name="_Toc62197762"/>
      <w:r>
        <w:rPr>
          <w:lang w:val="en-US"/>
        </w:rPr>
        <w:t>SCHEDULE 1</w:t>
      </w:r>
      <w:bookmarkEnd w:id="434"/>
    </w:p>
    <w:p w14:paraId="7EFA51D0" w14:textId="77777777" w:rsidR="00E5469D" w:rsidRDefault="00E5469D" w:rsidP="00E5469D">
      <w:pPr>
        <w:pStyle w:val="ScheduleTitle"/>
        <w:rPr>
          <w:lang w:val="en-US"/>
        </w:rPr>
      </w:pPr>
      <w:bookmarkStart w:id="435" w:name="_Toc62197763"/>
      <w:r>
        <w:rPr>
          <w:lang w:val="en-US"/>
        </w:rPr>
        <w:t>Miscellaneous provision relating to interpretation</w:t>
      </w:r>
      <w:bookmarkEnd w:id="435"/>
    </w:p>
    <w:p w14:paraId="64218ECC" w14:textId="77777777" w:rsidR="00E5469D" w:rsidRPr="00B20F4F" w:rsidRDefault="00E5469D" w:rsidP="00E5469D">
      <w:pPr>
        <w:jc w:val="right"/>
        <w:rPr>
          <w:sz w:val="20"/>
        </w:rPr>
      </w:pPr>
      <w:r>
        <w:rPr>
          <w:sz w:val="20"/>
        </w:rPr>
        <w:t>(Section 6</w:t>
      </w:r>
      <w:r w:rsidRPr="00B20F4F">
        <w:rPr>
          <w:sz w:val="20"/>
        </w:rPr>
        <w:t>)</w:t>
      </w:r>
    </w:p>
    <w:p w14:paraId="76701A39"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1</w:t>
      </w:r>
      <w:r w:rsidRPr="00B20F4F">
        <w:rPr>
          <w:b/>
          <w:bCs/>
          <w:color w:val="000000"/>
          <w:sz w:val="32"/>
          <w:szCs w:val="28"/>
          <w:lang w:val="en-US"/>
        </w:rPr>
        <w:tab/>
        <w:t>Preliminary</w:t>
      </w:r>
    </w:p>
    <w:p w14:paraId="45AAEF0C"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w:t>
      </w:r>
      <w:r w:rsidRPr="00B20F4F">
        <w:rPr>
          <w:b/>
          <w:bCs/>
          <w:color w:val="000000"/>
          <w:szCs w:val="24"/>
          <w:lang w:val="en-US"/>
        </w:rPr>
        <w:tab/>
        <w:t>Displacement of Schedule by contrary intention</w:t>
      </w:r>
    </w:p>
    <w:p w14:paraId="49A18064" w14:textId="77777777" w:rsidR="00E5469D" w:rsidRPr="00B20F4F" w:rsidRDefault="00E5469D" w:rsidP="00E5469D">
      <w:pPr>
        <w:keepLines/>
        <w:ind w:left="794"/>
        <w:rPr>
          <w:color w:val="000000"/>
          <w:sz w:val="20"/>
          <w:lang w:val="en-US"/>
        </w:rPr>
      </w:pPr>
      <w:r w:rsidRPr="00B20F4F">
        <w:rPr>
          <w:color w:val="000000"/>
          <w:sz w:val="20"/>
          <w:lang w:val="en-US"/>
        </w:rPr>
        <w:t>The application of this Schedule may be displaced, wholly or partly, by a contrary intention appearing in this Law.</w:t>
      </w:r>
    </w:p>
    <w:p w14:paraId="53C75EC8"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2</w:t>
      </w:r>
      <w:r w:rsidRPr="00B20F4F">
        <w:rPr>
          <w:b/>
          <w:bCs/>
          <w:color w:val="000000"/>
          <w:sz w:val="32"/>
          <w:szCs w:val="28"/>
          <w:lang w:val="en-US"/>
        </w:rPr>
        <w:tab/>
        <w:t>General</w:t>
      </w:r>
    </w:p>
    <w:p w14:paraId="228C126C"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w:t>
      </w:r>
      <w:r w:rsidRPr="00B20F4F">
        <w:rPr>
          <w:b/>
          <w:bCs/>
          <w:color w:val="000000"/>
          <w:szCs w:val="24"/>
          <w:lang w:val="en-US"/>
        </w:rPr>
        <w:tab/>
        <w:t>Law to be construed not to exceed legislative power of Legislature</w:t>
      </w:r>
    </w:p>
    <w:p w14:paraId="72AB850F"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This Law is to be construed as operating to the full extent of, but so as not to exceed, the legislative power of the Legislature of this jurisdiction.</w:t>
      </w:r>
    </w:p>
    <w:p w14:paraId="391C89C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If a provision of this Law, or the application of a provision of this Law to a person, subject matter or circumstance, would, but for this clause, be construed as being in excess of the legislative power of the Legislature of this jurisdiction—</w:t>
      </w:r>
    </w:p>
    <w:p w14:paraId="16DDB45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it is a valid provision to the extent to which it is not in excess of the power; and</w:t>
      </w:r>
    </w:p>
    <w:p w14:paraId="525B3CEC"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remainder of this Law, and the application of the provision to other persons, subject matters or circumstances, is not affected.</w:t>
      </w:r>
    </w:p>
    <w:p w14:paraId="113D1E1A"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This clause applies to this Law in addition to, and without limiting the effect of, any provision of this Law.</w:t>
      </w:r>
    </w:p>
    <w:p w14:paraId="70B8824A"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w:t>
      </w:r>
      <w:r w:rsidRPr="00B20F4F">
        <w:rPr>
          <w:b/>
          <w:bCs/>
          <w:color w:val="000000"/>
          <w:szCs w:val="24"/>
          <w:lang w:val="en-US"/>
        </w:rPr>
        <w:tab/>
        <w:t>Every section to be a substantive enactment</w:t>
      </w:r>
    </w:p>
    <w:p w14:paraId="716B4F95" w14:textId="77777777" w:rsidR="00E5469D" w:rsidRPr="00B20F4F" w:rsidRDefault="00E5469D" w:rsidP="00E5469D">
      <w:pPr>
        <w:keepLines/>
        <w:ind w:left="794"/>
        <w:rPr>
          <w:color w:val="000000"/>
          <w:sz w:val="20"/>
          <w:lang w:val="en-US"/>
        </w:rPr>
      </w:pPr>
      <w:r w:rsidRPr="00B20F4F">
        <w:rPr>
          <w:color w:val="000000"/>
          <w:sz w:val="20"/>
          <w:lang w:val="en-US"/>
        </w:rPr>
        <w:t>Every section of this Law has effect as a substantive enactment without introductory words.</w:t>
      </w:r>
    </w:p>
    <w:p w14:paraId="3CD90D53"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4</w:t>
      </w:r>
      <w:r w:rsidRPr="00B20F4F">
        <w:rPr>
          <w:b/>
          <w:bCs/>
          <w:color w:val="000000"/>
          <w:szCs w:val="24"/>
          <w:lang w:val="en-US"/>
        </w:rPr>
        <w:tab/>
        <w:t>Material that is, and is not, part of this Law</w:t>
      </w:r>
    </w:p>
    <w:p w14:paraId="6DE10F47"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The heading to a Part, Division or Subdivision into which this Law is divided is part of this Law.</w:t>
      </w:r>
    </w:p>
    <w:p w14:paraId="6E1406BC"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A Schedule to this Law is part of this Law.</w:t>
      </w:r>
    </w:p>
    <w:p w14:paraId="1153428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Punctuation in this Law is part of this Law.</w:t>
      </w:r>
    </w:p>
    <w:p w14:paraId="422BDBA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A heading to a section or subsection of this Law does not form part of this Law.</w:t>
      </w:r>
    </w:p>
    <w:p w14:paraId="27959E3C"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(5)</w:t>
      </w:r>
      <w:r w:rsidRPr="00B20F4F">
        <w:rPr>
          <w:sz w:val="20"/>
          <w:lang w:val="en-US"/>
        </w:rPr>
        <w:tab/>
        <w:t>Notes included in this Law (including footnotes and endnotes) do not form part of this Law.</w:t>
      </w:r>
    </w:p>
    <w:p w14:paraId="31E4291B"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5</w:t>
      </w:r>
      <w:r w:rsidRPr="00B20F4F">
        <w:rPr>
          <w:b/>
          <w:bCs/>
          <w:color w:val="000000"/>
          <w:szCs w:val="24"/>
          <w:lang w:val="en-US"/>
        </w:rPr>
        <w:tab/>
        <w:t>References to particular Acts and to enactments</w:t>
      </w:r>
    </w:p>
    <w:p w14:paraId="1909CB53" w14:textId="77777777" w:rsidR="00E5469D" w:rsidRPr="00B20F4F" w:rsidRDefault="00E5469D" w:rsidP="00E5469D">
      <w:pPr>
        <w:keepLines/>
        <w:ind w:left="794"/>
        <w:rPr>
          <w:color w:val="000000"/>
          <w:sz w:val="20"/>
          <w:lang w:val="en-US"/>
        </w:rPr>
      </w:pPr>
      <w:r w:rsidRPr="00B20F4F">
        <w:rPr>
          <w:color w:val="000000"/>
          <w:sz w:val="20"/>
          <w:lang w:val="en-US"/>
        </w:rPr>
        <w:t>In this Law—</w:t>
      </w:r>
    </w:p>
    <w:p w14:paraId="27C9F2D0"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an Act of this jurisdiction may be cited—</w:t>
      </w:r>
    </w:p>
    <w:p w14:paraId="0974F03B"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by its short title; or</w:t>
      </w:r>
    </w:p>
    <w:p w14:paraId="6630B2AA"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by reference to the year in which it was passed and its number; and</w:t>
      </w:r>
    </w:p>
    <w:p w14:paraId="75431C8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Commonwealth Act may be cited—</w:t>
      </w:r>
    </w:p>
    <w:p w14:paraId="2AAAD2D8"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by its short title; or</w:t>
      </w:r>
    </w:p>
    <w:p w14:paraId="766773EB"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in another way sufficient in a Commonwealth Act for the citation of such an Act;</w:t>
      </w:r>
    </w:p>
    <w:p w14:paraId="79D6FB33" w14:textId="77777777" w:rsidR="00E5469D" w:rsidRPr="00B20F4F" w:rsidRDefault="00E5469D" w:rsidP="00E5469D">
      <w:pPr>
        <w:keepLines/>
        <w:ind w:left="1320"/>
        <w:rPr>
          <w:bCs/>
          <w:iCs/>
          <w:sz w:val="20"/>
        </w:rPr>
      </w:pPr>
      <w:r w:rsidRPr="00B20F4F">
        <w:rPr>
          <w:bCs/>
          <w:iCs/>
          <w:sz w:val="20"/>
        </w:rPr>
        <w:t>together with a reference to the Commonwealth; and</w:t>
      </w:r>
    </w:p>
    <w:p w14:paraId="476FC50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an Act of another jurisdiction may be cited—</w:t>
      </w:r>
    </w:p>
    <w:p w14:paraId="25E71808"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by its short title; or</w:t>
      </w:r>
    </w:p>
    <w:p w14:paraId="2D91A700"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in another way sufficient in an Act of the jurisdiction for the citation of such an Act;</w:t>
      </w:r>
    </w:p>
    <w:p w14:paraId="47C07867" w14:textId="77777777" w:rsidR="00E5469D" w:rsidRPr="00B20F4F" w:rsidRDefault="00E5469D" w:rsidP="00E5469D">
      <w:pPr>
        <w:keepLines/>
        <w:ind w:left="1320"/>
        <w:rPr>
          <w:bCs/>
          <w:iCs/>
          <w:sz w:val="20"/>
        </w:rPr>
      </w:pPr>
      <w:r w:rsidRPr="00B20F4F">
        <w:rPr>
          <w:bCs/>
          <w:iCs/>
          <w:sz w:val="20"/>
        </w:rPr>
        <w:t>together with a reference to the jurisdiction.</w:t>
      </w:r>
    </w:p>
    <w:p w14:paraId="3DD7D33F"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6</w:t>
      </w:r>
      <w:r w:rsidRPr="00B20F4F">
        <w:rPr>
          <w:b/>
          <w:bCs/>
          <w:color w:val="000000"/>
          <w:szCs w:val="24"/>
          <w:lang w:val="en-US"/>
        </w:rPr>
        <w:tab/>
        <w:t>References taken to be included in Act or Law citation etc</w:t>
      </w:r>
    </w:p>
    <w:p w14:paraId="1BCFEAD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A reference in this Law to an Act includes a reference to—</w:t>
      </w:r>
    </w:p>
    <w:p w14:paraId="1270CA25"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Act as originally enacted, and as amended from time to time since its original enactment; and</w:t>
      </w:r>
    </w:p>
    <w:p w14:paraId="0C079BF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if the Act has been repealed and re-enacted (with or without modification) since the enactment of the reference—the Act as re-enacted, and as amended from time to time since its re</w:t>
      </w:r>
      <w:r>
        <w:rPr>
          <w:color w:val="000000"/>
          <w:sz w:val="20"/>
          <w:lang w:val="en-US"/>
        </w:rPr>
        <w:noBreakHyphen/>
      </w:r>
      <w:r w:rsidRPr="00B20F4F">
        <w:rPr>
          <w:color w:val="000000"/>
          <w:sz w:val="20"/>
          <w:lang w:val="en-US"/>
        </w:rPr>
        <w:t>enactment.</w:t>
      </w:r>
    </w:p>
    <w:p w14:paraId="1AF77195"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A reference in this Law to a provision of this Law or of an Act includes a reference to—</w:t>
      </w:r>
    </w:p>
    <w:p w14:paraId="21CD179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provision as originally enacted, and as amended from time to time since its original enactment; and</w:t>
      </w:r>
    </w:p>
    <w:p w14:paraId="540F4ACE"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if the provision has been omitted and re-enacted (with or without modification) since the enactment of the reference—the provision as re-enacted, and as amended from time to time since its re-enactment.</w:t>
      </w:r>
    </w:p>
    <w:p w14:paraId="69B5B53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Subclauses (1) and (2) apply to a reference in this Law to a law of the Commonwealth or another jurisdiction as they apply to a reference in this Law to an Act and to a provision of an Act.</w:t>
      </w:r>
    </w:p>
    <w:p w14:paraId="7AF542BC"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7</w:t>
      </w:r>
      <w:r w:rsidRPr="00B20F4F">
        <w:rPr>
          <w:b/>
          <w:bCs/>
          <w:color w:val="000000"/>
          <w:szCs w:val="24"/>
          <w:lang w:val="en-US"/>
        </w:rPr>
        <w:tab/>
        <w:t>Interpretation best achieving Law</w:t>
      </w:r>
      <w:r>
        <w:rPr>
          <w:b/>
          <w:bCs/>
          <w:color w:val="000000"/>
          <w:szCs w:val="24"/>
          <w:lang w:val="en-US"/>
        </w:rPr>
        <w:t>'</w:t>
      </w:r>
      <w:r w:rsidRPr="00B20F4F">
        <w:rPr>
          <w:b/>
          <w:bCs/>
          <w:color w:val="000000"/>
          <w:szCs w:val="24"/>
          <w:lang w:val="en-US"/>
        </w:rPr>
        <w:t>s purpose</w:t>
      </w:r>
    </w:p>
    <w:p w14:paraId="2E0E2501"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In the interpretation of a provision of this Law, the interpretation that will best achieve the purpose or object of this Law is to be preferred to any other interpretation.</w:t>
      </w:r>
    </w:p>
    <w:p w14:paraId="6FAE50D5"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Subclause (1) applies whether or not the purpose is expressly stated in this Law.</w:t>
      </w:r>
    </w:p>
    <w:p w14:paraId="0D5FE16F"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8</w:t>
      </w:r>
      <w:r w:rsidRPr="00B20F4F">
        <w:rPr>
          <w:b/>
          <w:bCs/>
          <w:color w:val="000000"/>
          <w:szCs w:val="24"/>
          <w:lang w:val="en-US"/>
        </w:rPr>
        <w:tab/>
        <w:t>Use of extrinsic material in interpretation</w:t>
      </w:r>
    </w:p>
    <w:p w14:paraId="3258221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In this clause—</w:t>
      </w:r>
    </w:p>
    <w:p w14:paraId="7A2079C2" w14:textId="77777777" w:rsidR="00E5469D" w:rsidRPr="00B20F4F" w:rsidRDefault="00E5469D" w:rsidP="00E5469D">
      <w:pPr>
        <w:keepLines/>
        <w:ind w:left="794"/>
        <w:rPr>
          <w:sz w:val="20"/>
        </w:rPr>
      </w:pPr>
      <w:r w:rsidRPr="00B20F4F">
        <w:rPr>
          <w:b/>
          <w:bCs/>
          <w:i/>
          <w:iCs/>
          <w:sz w:val="20"/>
        </w:rPr>
        <w:t>extrinsic material</w:t>
      </w:r>
      <w:r w:rsidRPr="00B20F4F">
        <w:rPr>
          <w:sz w:val="20"/>
        </w:rPr>
        <w:t xml:space="preserve"> means relevant material not forming part of this Law, including, for example—</w:t>
      </w:r>
    </w:p>
    <w:p w14:paraId="4AEC0A8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material that is set out in the document containing the text of this Law as printed by the Government Printer; and</w:t>
      </w:r>
    </w:p>
    <w:p w14:paraId="5C5CAB0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relevant report of a Royal Commission, Law Reform Commission, commission or committee of inquiry, or a similar body, that was laid before the Parliament of this jurisdiction before the provision concerned was enacted; and</w:t>
      </w:r>
    </w:p>
    <w:p w14:paraId="6A1AA23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a relevant report of a committee of the Parliament of this jurisdiction that was made to the Parliament before the provision was enacted; and</w:t>
      </w:r>
    </w:p>
    <w:p w14:paraId="1ACDA39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a treaty or other international agreement that is mentioned in this Law; and</w:t>
      </w:r>
    </w:p>
    <w:p w14:paraId="5E09DDF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(e)</w:t>
      </w:r>
      <w:r w:rsidRPr="00B20F4F">
        <w:rPr>
          <w:color w:val="000000"/>
          <w:sz w:val="20"/>
          <w:lang w:val="en-US"/>
        </w:rP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3B959EE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(f)</w:t>
      </w:r>
      <w:r w:rsidRPr="00B20F4F">
        <w:rPr>
          <w:color w:val="000000"/>
          <w:sz w:val="20"/>
          <w:lang w:val="en-US"/>
        </w:rPr>
        <w:tab/>
        <w:t>the speech made to the Parliament of this jurisdiction by the member in moving a motion that the Bill be read a second time; and</w:t>
      </w:r>
    </w:p>
    <w:p w14:paraId="75FDF10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(g)</w:t>
      </w:r>
      <w:r w:rsidRPr="00B20F4F">
        <w:rPr>
          <w:color w:val="000000"/>
          <w:sz w:val="20"/>
          <w:lang w:val="en-US"/>
        </w:rPr>
        <w:tab/>
        <w:t>material in the Votes and Proceedings of the Parliament of this jurisdiction or in any official record of debates in the Parliament of this jurisdiction; and</w:t>
      </w:r>
    </w:p>
    <w:p w14:paraId="2A13EBE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(h)</w:t>
      </w:r>
      <w:r w:rsidRPr="00B20F4F">
        <w:rPr>
          <w:color w:val="000000"/>
          <w:sz w:val="20"/>
          <w:lang w:val="en-US"/>
        </w:rPr>
        <w:tab/>
        <w:t>a document that is declared by this Law to be a relevant document for the purposes of this clause.</w:t>
      </w:r>
    </w:p>
    <w:p w14:paraId="594E322B" w14:textId="77777777" w:rsidR="00E5469D" w:rsidRPr="00B20F4F" w:rsidRDefault="00E5469D" w:rsidP="00E5469D">
      <w:pPr>
        <w:keepLines/>
        <w:ind w:left="794"/>
        <w:rPr>
          <w:sz w:val="20"/>
        </w:rPr>
      </w:pPr>
      <w:r w:rsidRPr="00B20F4F">
        <w:rPr>
          <w:b/>
          <w:bCs/>
          <w:i/>
          <w:iCs/>
          <w:sz w:val="20"/>
        </w:rPr>
        <w:t>ordinary meaning</w:t>
      </w:r>
      <w:r w:rsidRPr="00B20F4F">
        <w:rPr>
          <w:sz w:val="20"/>
        </w:rPr>
        <w:t xml:space="preserve"> means the ordinary meaning conveyed by a provision having regard to its context in this Law and to the purpose of this Law.</w:t>
      </w:r>
    </w:p>
    <w:p w14:paraId="27E7845F"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Subject to subclause (3), in the interpretation of a provision of this Law, consideration may be given to extrinsic material capable of assisting in the interpretation—</w:t>
      </w:r>
    </w:p>
    <w:p w14:paraId="77CE07CD"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if the provision is ambiguous or obscure—to provide an interpretation of it; or</w:t>
      </w:r>
    </w:p>
    <w:p w14:paraId="360E34C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if the ordinary meaning of the provision leads to a result that is manifestly absurd or is unreasonable—to provide an interpretation that avoids such a result; or</w:t>
      </w:r>
    </w:p>
    <w:p w14:paraId="5A0B0F4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in any other case—to confirm the interpretation conveyed by the ordinary meaning of the provision.</w:t>
      </w:r>
    </w:p>
    <w:p w14:paraId="7555187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In determining whether consideration should be given to extrinsic material, and in determining the weight to be given to extrinsic material, regard is to be had to—</w:t>
      </w:r>
    </w:p>
    <w:p w14:paraId="5C985DA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desirability of a provision being interpreted as having its ordinary meaning; and</w:t>
      </w:r>
    </w:p>
    <w:p w14:paraId="5C4CBF9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undesirability of prolonging proceedings without compensating advantage; and</w:t>
      </w:r>
    </w:p>
    <w:p w14:paraId="075E85A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other relevant matters.</w:t>
      </w:r>
    </w:p>
    <w:p w14:paraId="503A3F4B"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9</w:t>
      </w:r>
      <w:r w:rsidRPr="00B20F4F">
        <w:rPr>
          <w:b/>
          <w:bCs/>
          <w:color w:val="000000"/>
          <w:szCs w:val="24"/>
          <w:lang w:val="en-US"/>
        </w:rPr>
        <w:tab/>
        <w:t>Effect of change of drafting practice and use of examples</w:t>
      </w:r>
    </w:p>
    <w:p w14:paraId="659B021A" w14:textId="77777777" w:rsidR="00E5469D" w:rsidRPr="00B20F4F" w:rsidRDefault="00E5469D" w:rsidP="00E5469D">
      <w:pPr>
        <w:keepLines/>
        <w:ind w:left="794"/>
        <w:rPr>
          <w:bCs/>
          <w:iCs/>
          <w:sz w:val="20"/>
        </w:rPr>
      </w:pPr>
      <w:r w:rsidRPr="00B20F4F">
        <w:rPr>
          <w:bCs/>
          <w:iCs/>
          <w:sz w:val="20"/>
        </w:rPr>
        <w:t>If—</w:t>
      </w:r>
    </w:p>
    <w:p w14:paraId="06AC81D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provision of this Law expresses an idea in particular words; and</w:t>
      </w:r>
    </w:p>
    <w:p w14:paraId="22FD687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provision enacted later appears to express the same idea in different words for the purpose of implementing a different legislative drafting practice, including, for example—</w:t>
      </w:r>
    </w:p>
    <w:p w14:paraId="6E9CD3B9" w14:textId="77777777" w:rsidR="00E5469D"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the use of a clearer or simpler style; or</w:t>
      </w:r>
    </w:p>
    <w:p w14:paraId="11735925" w14:textId="77777777" w:rsidR="00E5469D" w:rsidRPr="00B20F4F" w:rsidRDefault="00E5469D" w:rsidP="00E5469D">
      <w:pPr>
        <w:keepLines/>
        <w:tabs>
          <w:tab w:val="left" w:pos="1320"/>
        </w:tabs>
        <w:ind w:left="1800" w:hanging="1800"/>
        <w:rPr>
          <w:color w:val="000000"/>
          <w:sz w:val="20"/>
          <w:lang w:val="en-US"/>
        </w:rPr>
      </w:pPr>
    </w:p>
    <w:p w14:paraId="112F9A84"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the use of gender-neutral language;</w:t>
      </w:r>
    </w:p>
    <w:p w14:paraId="6A4764A9" w14:textId="77777777" w:rsidR="00E5469D" w:rsidRPr="00B20F4F" w:rsidRDefault="00E5469D" w:rsidP="00E5469D">
      <w:pPr>
        <w:keepLines/>
        <w:ind w:left="1320"/>
        <w:rPr>
          <w:bCs/>
          <w:iCs/>
          <w:sz w:val="20"/>
        </w:rPr>
      </w:pPr>
      <w:r w:rsidRPr="00B20F4F">
        <w:rPr>
          <w:bCs/>
          <w:iCs/>
          <w:sz w:val="20"/>
        </w:rPr>
        <w:t>the ideas must not be taken to be different merely because different words are used.</w:t>
      </w:r>
    </w:p>
    <w:p w14:paraId="4FED95C3"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10</w:t>
      </w:r>
      <w:r w:rsidRPr="00B20F4F">
        <w:rPr>
          <w:b/>
          <w:bCs/>
          <w:color w:val="000000"/>
          <w:szCs w:val="24"/>
          <w:lang w:val="en-US"/>
        </w:rPr>
        <w:tab/>
        <w:t>Use of examples</w:t>
      </w:r>
    </w:p>
    <w:p w14:paraId="68974908" w14:textId="77777777" w:rsidR="00E5469D" w:rsidRPr="00B20F4F" w:rsidRDefault="00E5469D" w:rsidP="00E5469D">
      <w:pPr>
        <w:keepLines/>
        <w:ind w:left="794"/>
        <w:rPr>
          <w:bCs/>
          <w:iCs/>
          <w:sz w:val="20"/>
        </w:rPr>
      </w:pPr>
      <w:r w:rsidRPr="00B20F4F">
        <w:rPr>
          <w:bCs/>
          <w:iCs/>
          <w:sz w:val="20"/>
        </w:rPr>
        <w:t>If this Law includes an example of the operation of a provision—</w:t>
      </w:r>
    </w:p>
    <w:p w14:paraId="0ED9A70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example is not exhaustive; and</w:t>
      </w:r>
    </w:p>
    <w:p w14:paraId="4EE9795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example does not limit, but may extend, the meaning of the provision; and</w:t>
      </w:r>
    </w:p>
    <w:p w14:paraId="6DE077C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example and the provision are to be read in the context of each other and the other provisions of this Law, but, if the example and the provision so read are inconsistent, the provision prevails.</w:t>
      </w:r>
    </w:p>
    <w:p w14:paraId="576045EA"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11</w:t>
      </w:r>
      <w:r w:rsidRPr="00B20F4F">
        <w:rPr>
          <w:b/>
          <w:bCs/>
          <w:color w:val="000000"/>
          <w:szCs w:val="24"/>
          <w:lang w:val="en-US"/>
        </w:rPr>
        <w:tab/>
        <w:t>Compliance with forms</w:t>
      </w:r>
    </w:p>
    <w:p w14:paraId="2367116E"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a form is prescribed or approved by or for the purpose of this Law, strict compliance with the form is not necessary and substantial compliance is sufficient.</w:t>
      </w:r>
    </w:p>
    <w:p w14:paraId="4414604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If a form prescribed or approved by or for the purpose of this Law requires—</w:t>
      </w:r>
    </w:p>
    <w:p w14:paraId="5CBD9FC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form to be completed in a specified way; or</w:t>
      </w:r>
    </w:p>
    <w:p w14:paraId="71A6E93C"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specified information or documents to be included in, attached to or given with the form; or</w:t>
      </w:r>
    </w:p>
    <w:p w14:paraId="2B4E842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form, or information or documents included in, attached to or given with the form, to be verified in a specified way,</w:t>
      </w:r>
    </w:p>
    <w:p w14:paraId="7E2FBE07" w14:textId="77777777" w:rsidR="00E5469D" w:rsidRPr="00B20F4F" w:rsidRDefault="00E5469D" w:rsidP="00E5469D">
      <w:pPr>
        <w:keepLines/>
        <w:ind w:left="794"/>
        <w:rPr>
          <w:bCs/>
          <w:iCs/>
          <w:sz w:val="20"/>
        </w:rPr>
      </w:pPr>
      <w:r w:rsidRPr="00B20F4F">
        <w:rPr>
          <w:bCs/>
          <w:iCs/>
          <w:sz w:val="20"/>
        </w:rPr>
        <w:t>the form is not properly completed unless the requirement is complied with.</w:t>
      </w:r>
    </w:p>
    <w:p w14:paraId="0899FCCC"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3</w:t>
      </w:r>
      <w:r w:rsidRPr="00B20F4F">
        <w:rPr>
          <w:b/>
          <w:bCs/>
          <w:color w:val="000000"/>
          <w:sz w:val="32"/>
          <w:szCs w:val="28"/>
          <w:lang w:val="en-US"/>
        </w:rPr>
        <w:tab/>
        <w:t>Terms and references</w:t>
      </w:r>
    </w:p>
    <w:p w14:paraId="1683C11B"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12</w:t>
      </w:r>
      <w:r w:rsidRPr="00B20F4F">
        <w:rPr>
          <w:b/>
          <w:bCs/>
          <w:color w:val="000000"/>
          <w:szCs w:val="24"/>
          <w:lang w:val="en-US"/>
        </w:rPr>
        <w:tab/>
        <w:t>Definitions</w:t>
      </w:r>
    </w:p>
    <w:p w14:paraId="5793D59D"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In this Law—</w:t>
      </w:r>
    </w:p>
    <w:p w14:paraId="5D76D9B3" w14:textId="77777777" w:rsidR="00E5469D" w:rsidRPr="00B20F4F" w:rsidRDefault="00E5469D" w:rsidP="00E5469D">
      <w:pPr>
        <w:keepLines/>
        <w:ind w:left="794"/>
        <w:rPr>
          <w:sz w:val="20"/>
        </w:rPr>
      </w:pPr>
      <w:r w:rsidRPr="00B20F4F">
        <w:rPr>
          <w:b/>
          <w:bCs/>
          <w:i/>
          <w:iCs/>
          <w:sz w:val="20"/>
        </w:rPr>
        <w:t>Act</w:t>
      </w:r>
      <w:r w:rsidRPr="00B20F4F">
        <w:rPr>
          <w:sz w:val="20"/>
        </w:rPr>
        <w:t xml:space="preserve"> means an Act of the Legislature of this jurisdiction.</w:t>
      </w:r>
    </w:p>
    <w:p w14:paraId="338A96EC" w14:textId="77777777" w:rsidR="00E5469D" w:rsidRPr="00B20F4F" w:rsidRDefault="00E5469D" w:rsidP="00E5469D">
      <w:pPr>
        <w:keepLines/>
        <w:ind w:left="794"/>
        <w:rPr>
          <w:sz w:val="20"/>
        </w:rPr>
      </w:pPr>
      <w:r w:rsidRPr="00B20F4F">
        <w:rPr>
          <w:b/>
          <w:bCs/>
          <w:i/>
          <w:iCs/>
          <w:sz w:val="20"/>
        </w:rPr>
        <w:t>adult</w:t>
      </w:r>
      <w:r w:rsidRPr="00B20F4F">
        <w:rPr>
          <w:sz w:val="20"/>
        </w:rPr>
        <w:t xml:space="preserve"> means an individual who is 18 or more.</w:t>
      </w:r>
    </w:p>
    <w:p w14:paraId="66CCAEFA" w14:textId="77777777" w:rsidR="00E5469D" w:rsidRDefault="00E5469D" w:rsidP="00E5469D">
      <w:pPr>
        <w:keepLines/>
        <w:ind w:left="794"/>
        <w:rPr>
          <w:sz w:val="20"/>
        </w:rPr>
      </w:pPr>
      <w:r w:rsidRPr="00B20F4F">
        <w:rPr>
          <w:b/>
          <w:bCs/>
          <w:i/>
          <w:iCs/>
          <w:sz w:val="20"/>
        </w:rPr>
        <w:t>affidavit</w:t>
      </w:r>
      <w:r w:rsidRPr="00B20F4F">
        <w:rPr>
          <w:sz w:val="20"/>
        </w:rPr>
        <w:t>, in relation to a person allowed by law to affirm, declare or promise, includes affirmation, declaration and promise.</w:t>
      </w:r>
    </w:p>
    <w:p w14:paraId="5561A574" w14:textId="77777777" w:rsidR="00E5469D" w:rsidRDefault="00E5469D" w:rsidP="00E5469D">
      <w:pPr>
        <w:keepLines/>
        <w:ind w:left="794"/>
        <w:rPr>
          <w:sz w:val="20"/>
        </w:rPr>
      </w:pPr>
    </w:p>
    <w:p w14:paraId="1E153DEA" w14:textId="77777777" w:rsidR="00E5469D" w:rsidRPr="00B20F4F" w:rsidRDefault="00E5469D" w:rsidP="00E5469D">
      <w:pPr>
        <w:keepLines/>
        <w:ind w:left="794"/>
        <w:rPr>
          <w:sz w:val="20"/>
        </w:rPr>
      </w:pPr>
    </w:p>
    <w:p w14:paraId="2FF50DA1" w14:textId="77777777" w:rsidR="00E5469D" w:rsidRPr="00B20F4F" w:rsidRDefault="00E5469D" w:rsidP="00E5469D">
      <w:pPr>
        <w:keepLines/>
        <w:ind w:left="794"/>
        <w:rPr>
          <w:sz w:val="20"/>
        </w:rPr>
      </w:pPr>
      <w:r w:rsidRPr="00B20F4F">
        <w:rPr>
          <w:b/>
          <w:bCs/>
          <w:i/>
          <w:iCs/>
          <w:sz w:val="20"/>
        </w:rPr>
        <w:t>amend</w:t>
      </w:r>
      <w:r w:rsidRPr="00B20F4F">
        <w:rPr>
          <w:sz w:val="20"/>
        </w:rPr>
        <w:t xml:space="preserve"> includes—</w:t>
      </w:r>
    </w:p>
    <w:p w14:paraId="6718A83C"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omit or omit and substitute; or</w:t>
      </w:r>
    </w:p>
    <w:p w14:paraId="37FB025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alter or vary; or</w:t>
      </w:r>
    </w:p>
    <w:p w14:paraId="3395260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amend by implication.</w:t>
      </w:r>
    </w:p>
    <w:p w14:paraId="7BDFFE3A" w14:textId="77777777" w:rsidR="00E5469D" w:rsidRPr="00B20F4F" w:rsidRDefault="00E5469D" w:rsidP="00E5469D">
      <w:pPr>
        <w:keepLines/>
        <w:ind w:left="794"/>
        <w:rPr>
          <w:sz w:val="20"/>
        </w:rPr>
      </w:pPr>
      <w:r w:rsidRPr="00B20F4F">
        <w:rPr>
          <w:b/>
          <w:bCs/>
          <w:i/>
          <w:iCs/>
          <w:sz w:val="20"/>
        </w:rPr>
        <w:t>appoint</w:t>
      </w:r>
      <w:r w:rsidRPr="00B20F4F">
        <w:rPr>
          <w:sz w:val="20"/>
        </w:rPr>
        <w:t xml:space="preserve"> includes reappoint.</w:t>
      </w:r>
    </w:p>
    <w:p w14:paraId="5B28FFAA" w14:textId="77777777" w:rsidR="00E5469D" w:rsidRPr="00B20F4F" w:rsidRDefault="00E5469D" w:rsidP="00E5469D">
      <w:pPr>
        <w:keepLines/>
        <w:ind w:left="794"/>
        <w:rPr>
          <w:sz w:val="20"/>
        </w:rPr>
      </w:pPr>
      <w:smartTag w:uri="urn:schemas-microsoft-com:office:smarttags" w:element="place">
        <w:smartTag w:uri="urn:schemas-microsoft-com:office:smarttags" w:element="country-region">
          <w:r w:rsidRPr="00B20F4F">
            <w:rPr>
              <w:b/>
              <w:bCs/>
              <w:i/>
              <w:iCs/>
              <w:sz w:val="20"/>
            </w:rPr>
            <w:t>Australia</w:t>
          </w:r>
        </w:smartTag>
      </w:smartTag>
      <w:r w:rsidRPr="00B20F4F">
        <w:rPr>
          <w:sz w:val="20"/>
        </w:rPr>
        <w:t xml:space="preserve"> means the Commonwealth of Australia but, when used in a geographical sense, does not include an external Territory.</w:t>
      </w:r>
    </w:p>
    <w:p w14:paraId="4EE4FBB1" w14:textId="77777777" w:rsidR="00E5469D" w:rsidRPr="00B20F4F" w:rsidRDefault="00E5469D" w:rsidP="00E5469D">
      <w:pPr>
        <w:keepLines/>
        <w:ind w:left="794"/>
        <w:rPr>
          <w:sz w:val="20"/>
        </w:rPr>
      </w:pPr>
      <w:r w:rsidRPr="00B20F4F">
        <w:rPr>
          <w:b/>
          <w:bCs/>
          <w:i/>
          <w:iCs/>
          <w:sz w:val="20"/>
        </w:rPr>
        <w:t>business day</w:t>
      </w:r>
      <w:r w:rsidRPr="00B20F4F">
        <w:rPr>
          <w:sz w:val="20"/>
        </w:rPr>
        <w:t xml:space="preserve"> means a day that is not—</w:t>
      </w:r>
    </w:p>
    <w:p w14:paraId="4198947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Saturday or Sunday; or</w:t>
      </w:r>
    </w:p>
    <w:p w14:paraId="15844092"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public holiday, special holiday or bank holiday in the place in which any relevant act is to be or may be done.</w:t>
      </w:r>
    </w:p>
    <w:p w14:paraId="0DADE261" w14:textId="77777777" w:rsidR="00E5469D" w:rsidRPr="00B20F4F" w:rsidRDefault="00E5469D" w:rsidP="00E5469D">
      <w:pPr>
        <w:keepLines/>
        <w:ind w:left="794"/>
        <w:rPr>
          <w:sz w:val="20"/>
        </w:rPr>
      </w:pPr>
      <w:r w:rsidRPr="00B20F4F">
        <w:rPr>
          <w:b/>
          <w:bCs/>
          <w:i/>
          <w:iCs/>
          <w:sz w:val="20"/>
        </w:rPr>
        <w:t>calendar month</w:t>
      </w:r>
      <w:r w:rsidRPr="00B20F4F">
        <w:rPr>
          <w:sz w:val="20"/>
        </w:rPr>
        <w:t xml:space="preserve"> means a period starting at the beginning of any day of one of the 12 named months and ending—</w:t>
      </w:r>
    </w:p>
    <w:p w14:paraId="62D265B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immediately before the beginning of the corresponding day of the next named month; or</w:t>
      </w:r>
    </w:p>
    <w:p w14:paraId="3C94624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if there is no such corresponding day—at the end of the next named month.</w:t>
      </w:r>
    </w:p>
    <w:p w14:paraId="238B77B1" w14:textId="77777777" w:rsidR="00E5469D" w:rsidRPr="00B20F4F" w:rsidRDefault="00E5469D" w:rsidP="00E5469D">
      <w:pPr>
        <w:keepLines/>
        <w:ind w:left="794"/>
        <w:rPr>
          <w:sz w:val="20"/>
        </w:rPr>
      </w:pPr>
      <w:r w:rsidRPr="00B20F4F">
        <w:rPr>
          <w:b/>
          <w:bCs/>
          <w:i/>
          <w:iCs/>
          <w:sz w:val="20"/>
        </w:rPr>
        <w:t>calendar year</w:t>
      </w:r>
      <w:r w:rsidRPr="00B20F4F">
        <w:rPr>
          <w:sz w:val="20"/>
        </w:rPr>
        <w:t xml:space="preserve"> means a period of 12 months beginning on 1 January.</w:t>
      </w:r>
    </w:p>
    <w:p w14:paraId="387B8DBA" w14:textId="77777777" w:rsidR="00E5469D" w:rsidRPr="00B20F4F" w:rsidRDefault="00E5469D" w:rsidP="00E5469D">
      <w:pPr>
        <w:keepLines/>
        <w:ind w:left="794"/>
        <w:rPr>
          <w:sz w:val="20"/>
        </w:rPr>
      </w:pPr>
      <w:r w:rsidRPr="00B20F4F">
        <w:rPr>
          <w:b/>
          <w:bCs/>
          <w:i/>
          <w:iCs/>
          <w:sz w:val="20"/>
        </w:rPr>
        <w:t>commencement</w:t>
      </w:r>
      <w:r w:rsidRPr="00B20F4F">
        <w:rPr>
          <w:sz w:val="20"/>
        </w:rPr>
        <w:t>, in relation to this Law or an Act or a provision of this Law or an Act, means the time at which this Law, the Act or provision comes into operation.</w:t>
      </w:r>
    </w:p>
    <w:p w14:paraId="76F8FCE5" w14:textId="77777777" w:rsidR="00E5469D" w:rsidRPr="00B20F4F" w:rsidRDefault="00E5469D" w:rsidP="00E5469D">
      <w:pPr>
        <w:keepLines/>
        <w:ind w:left="794"/>
        <w:rPr>
          <w:sz w:val="20"/>
        </w:rPr>
      </w:pPr>
      <w:r w:rsidRPr="00B20F4F">
        <w:rPr>
          <w:b/>
          <w:bCs/>
          <w:i/>
          <w:iCs/>
          <w:sz w:val="20"/>
        </w:rPr>
        <w:t>Commonwealth</w:t>
      </w:r>
      <w:r w:rsidRPr="00B20F4F">
        <w:rPr>
          <w:sz w:val="20"/>
        </w:rPr>
        <w:t xml:space="preserve"> means the Commonwealth of Australia but, when used in a geographical sense, does not include an external Territory.</w:t>
      </w:r>
    </w:p>
    <w:p w14:paraId="490AE5B6" w14:textId="77777777" w:rsidR="00E5469D" w:rsidRPr="00B20F4F" w:rsidRDefault="00E5469D" w:rsidP="00E5469D">
      <w:pPr>
        <w:keepLines/>
        <w:ind w:left="794"/>
        <w:rPr>
          <w:sz w:val="20"/>
        </w:rPr>
      </w:pPr>
      <w:r w:rsidRPr="00B20F4F">
        <w:rPr>
          <w:b/>
          <w:bCs/>
          <w:i/>
          <w:iCs/>
          <w:sz w:val="20"/>
        </w:rPr>
        <w:t>confer</w:t>
      </w:r>
      <w:r w:rsidRPr="00B20F4F">
        <w:rPr>
          <w:sz w:val="20"/>
        </w:rPr>
        <w:t>, in relation to a function, includes impose.</w:t>
      </w:r>
    </w:p>
    <w:p w14:paraId="421B4F28" w14:textId="77777777" w:rsidR="00E5469D" w:rsidRPr="00B20F4F" w:rsidRDefault="00E5469D" w:rsidP="00E5469D">
      <w:pPr>
        <w:keepLines/>
        <w:ind w:left="794"/>
        <w:rPr>
          <w:sz w:val="20"/>
        </w:rPr>
      </w:pPr>
      <w:r w:rsidRPr="00B20F4F">
        <w:rPr>
          <w:b/>
          <w:bCs/>
          <w:i/>
          <w:iCs/>
          <w:sz w:val="20"/>
        </w:rPr>
        <w:t>contravene</w:t>
      </w:r>
      <w:r w:rsidRPr="00B20F4F">
        <w:rPr>
          <w:sz w:val="20"/>
        </w:rPr>
        <w:t xml:space="preserve"> includes fail to comply with.</w:t>
      </w:r>
    </w:p>
    <w:p w14:paraId="2CB89BC8" w14:textId="77777777" w:rsidR="00E5469D" w:rsidRPr="00B20F4F" w:rsidRDefault="00E5469D" w:rsidP="00E5469D">
      <w:pPr>
        <w:keepLines/>
        <w:ind w:left="794"/>
        <w:rPr>
          <w:sz w:val="20"/>
        </w:rPr>
      </w:pPr>
      <w:r w:rsidRPr="00B20F4F">
        <w:rPr>
          <w:b/>
          <w:bCs/>
          <w:i/>
          <w:iCs/>
          <w:sz w:val="20"/>
        </w:rPr>
        <w:t xml:space="preserve">country </w:t>
      </w:r>
      <w:r w:rsidRPr="00B20F4F">
        <w:rPr>
          <w:sz w:val="20"/>
        </w:rPr>
        <w:t>includes—</w:t>
      </w:r>
    </w:p>
    <w:p w14:paraId="413D10DD"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federation; or</w:t>
      </w:r>
    </w:p>
    <w:p w14:paraId="5EBCB38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state, province or other part of a federation.</w:t>
      </w:r>
    </w:p>
    <w:p w14:paraId="083FC8DD" w14:textId="77777777" w:rsidR="00E5469D" w:rsidRPr="00B20F4F" w:rsidRDefault="00E5469D" w:rsidP="00E5469D">
      <w:pPr>
        <w:keepLines/>
        <w:ind w:left="794"/>
        <w:rPr>
          <w:sz w:val="20"/>
        </w:rPr>
      </w:pPr>
      <w:r w:rsidRPr="00B20F4F">
        <w:rPr>
          <w:b/>
          <w:bCs/>
          <w:i/>
          <w:iCs/>
          <w:sz w:val="20"/>
        </w:rPr>
        <w:t>date of assent</w:t>
      </w:r>
      <w:r w:rsidRPr="00B20F4F">
        <w:rPr>
          <w:sz w:val="20"/>
        </w:rPr>
        <w:t>, in relation to an Act, means the day on which the Act receives the Royal Assent.</w:t>
      </w:r>
    </w:p>
    <w:p w14:paraId="12098E12" w14:textId="77777777" w:rsidR="00E5469D" w:rsidRPr="00B20F4F" w:rsidRDefault="00E5469D" w:rsidP="00E5469D">
      <w:pPr>
        <w:keepLines/>
        <w:ind w:left="794"/>
        <w:rPr>
          <w:sz w:val="20"/>
        </w:rPr>
      </w:pPr>
      <w:r w:rsidRPr="00B20F4F">
        <w:rPr>
          <w:b/>
          <w:bCs/>
          <w:i/>
          <w:iCs/>
          <w:sz w:val="20"/>
        </w:rPr>
        <w:t>definition</w:t>
      </w:r>
      <w:r w:rsidRPr="00B20F4F">
        <w:rPr>
          <w:sz w:val="20"/>
        </w:rPr>
        <w:t xml:space="preserve"> means a provision of this Law (however expressed) that—</w:t>
      </w:r>
    </w:p>
    <w:p w14:paraId="139BFC7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gives a meaning to a word or expression; or</w:t>
      </w:r>
    </w:p>
    <w:p w14:paraId="6231365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limits or extends the meaning of a word or expression.</w:t>
      </w:r>
    </w:p>
    <w:p w14:paraId="14FEDB5D" w14:textId="77777777" w:rsidR="00E5469D" w:rsidRPr="00B20F4F" w:rsidRDefault="00E5469D" w:rsidP="00E5469D">
      <w:pPr>
        <w:keepLines/>
        <w:ind w:left="794"/>
        <w:rPr>
          <w:sz w:val="20"/>
        </w:rPr>
      </w:pPr>
      <w:r w:rsidRPr="00B20F4F">
        <w:rPr>
          <w:b/>
          <w:bCs/>
          <w:i/>
          <w:iCs/>
          <w:sz w:val="20"/>
        </w:rPr>
        <w:t>document</w:t>
      </w:r>
      <w:r w:rsidRPr="00B20F4F">
        <w:rPr>
          <w:sz w:val="20"/>
        </w:rPr>
        <w:t xml:space="preserve"> includes—</w:t>
      </w:r>
    </w:p>
    <w:p w14:paraId="103228E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any paper or other material on which there is writing; or</w:t>
      </w:r>
    </w:p>
    <w:p w14:paraId="6F57B62D"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any paper or other material on which there are marks, figures, symbols or perforations having a meaning for a person qualified to interpret them; or</w:t>
      </w:r>
    </w:p>
    <w:p w14:paraId="12F4C62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any disc, tape or other article or any material from which sounds, images, writings or messages are capable of being reproduced (with or without the aid of another article or device).</w:t>
      </w:r>
    </w:p>
    <w:p w14:paraId="53626590" w14:textId="77777777" w:rsidR="00E5469D" w:rsidRPr="00B20F4F" w:rsidRDefault="00E5469D" w:rsidP="00E5469D">
      <w:pPr>
        <w:keepLines/>
        <w:ind w:left="794"/>
        <w:rPr>
          <w:sz w:val="20"/>
        </w:rPr>
      </w:pPr>
      <w:r w:rsidRPr="00B20F4F">
        <w:rPr>
          <w:b/>
          <w:bCs/>
          <w:i/>
          <w:iCs/>
          <w:sz w:val="20"/>
        </w:rPr>
        <w:t>electronic communication</w:t>
      </w:r>
      <w:r w:rsidRPr="00B20F4F">
        <w:rPr>
          <w:sz w:val="20"/>
        </w:rPr>
        <w:t xml:space="preserve"> means—</w:t>
      </w:r>
    </w:p>
    <w:p w14:paraId="00DF234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communication of information in the form of data, text or images by means of guided or unguided electromagnetic energy, or both; or</w:t>
      </w:r>
    </w:p>
    <w:p w14:paraId="0B5905B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communication of information in the form of sound by means of guided or unguided electromagnetic energy, or both, where the sound is processed at its destination by an automated voice recognition system.</w:t>
      </w:r>
    </w:p>
    <w:p w14:paraId="713D8D7B" w14:textId="77777777" w:rsidR="00E5469D" w:rsidRPr="00B20F4F" w:rsidRDefault="00E5469D" w:rsidP="00E5469D">
      <w:pPr>
        <w:keepLines/>
        <w:ind w:left="794"/>
        <w:rPr>
          <w:sz w:val="20"/>
        </w:rPr>
      </w:pPr>
      <w:r w:rsidRPr="00B20F4F">
        <w:rPr>
          <w:b/>
          <w:bCs/>
          <w:i/>
          <w:iCs/>
          <w:sz w:val="20"/>
        </w:rPr>
        <w:t>estate</w:t>
      </w:r>
      <w:r w:rsidRPr="00B20F4F">
        <w:rPr>
          <w:sz w:val="20"/>
        </w:rPr>
        <w:t xml:space="preserve"> includes easement, charge, right, title, claim, demand, lien or encumbrance, whether at law or in equity.</w:t>
      </w:r>
    </w:p>
    <w:p w14:paraId="61699604" w14:textId="77777777" w:rsidR="00E5469D" w:rsidRPr="00B20F4F" w:rsidRDefault="00E5469D" w:rsidP="00E5469D">
      <w:pPr>
        <w:keepLines/>
        <w:ind w:left="794"/>
        <w:rPr>
          <w:sz w:val="20"/>
        </w:rPr>
      </w:pPr>
      <w:r w:rsidRPr="00B20F4F">
        <w:rPr>
          <w:b/>
          <w:bCs/>
          <w:i/>
          <w:iCs/>
          <w:sz w:val="20"/>
        </w:rPr>
        <w:t>expire</w:t>
      </w:r>
      <w:r w:rsidRPr="00B20F4F">
        <w:rPr>
          <w:sz w:val="20"/>
        </w:rPr>
        <w:t xml:space="preserve"> includes lapse or otherwise cease to have effect.</w:t>
      </w:r>
    </w:p>
    <w:p w14:paraId="2AACF018" w14:textId="77777777" w:rsidR="00E5469D" w:rsidRPr="00B20F4F" w:rsidRDefault="00E5469D" w:rsidP="00E5469D">
      <w:pPr>
        <w:keepLines/>
        <w:ind w:left="794"/>
        <w:rPr>
          <w:sz w:val="20"/>
        </w:rPr>
      </w:pPr>
      <w:r w:rsidRPr="00B20F4F">
        <w:rPr>
          <w:b/>
          <w:bCs/>
          <w:i/>
          <w:iCs/>
          <w:sz w:val="20"/>
        </w:rPr>
        <w:t>external Territory</w:t>
      </w:r>
      <w:r w:rsidRPr="00B20F4F">
        <w:rPr>
          <w:sz w:val="20"/>
        </w:rPr>
        <w:t xml:space="preserve"> means a Territory, other than an internal Territory, for the government of which as a Territory provision is made by a Commonwealth Act.</w:t>
      </w:r>
    </w:p>
    <w:p w14:paraId="47839DFD" w14:textId="77777777" w:rsidR="00E5469D" w:rsidRPr="00B20F4F" w:rsidRDefault="00E5469D" w:rsidP="00E5469D">
      <w:pPr>
        <w:keepLines/>
        <w:ind w:left="794"/>
        <w:rPr>
          <w:sz w:val="20"/>
        </w:rPr>
      </w:pPr>
      <w:r w:rsidRPr="00B20F4F">
        <w:rPr>
          <w:b/>
          <w:bCs/>
          <w:i/>
          <w:iCs/>
          <w:sz w:val="20"/>
        </w:rPr>
        <w:t xml:space="preserve">fail </w:t>
      </w:r>
      <w:r w:rsidRPr="00B20F4F">
        <w:rPr>
          <w:sz w:val="20"/>
        </w:rPr>
        <w:t>includes refuse.</w:t>
      </w:r>
    </w:p>
    <w:p w14:paraId="1F50C183" w14:textId="77777777" w:rsidR="00E5469D" w:rsidRPr="00B20F4F" w:rsidRDefault="00E5469D" w:rsidP="00E5469D">
      <w:pPr>
        <w:keepLines/>
        <w:ind w:left="794"/>
        <w:rPr>
          <w:sz w:val="20"/>
        </w:rPr>
      </w:pPr>
      <w:r w:rsidRPr="00B20F4F">
        <w:rPr>
          <w:b/>
          <w:bCs/>
          <w:i/>
          <w:iCs/>
          <w:sz w:val="20"/>
        </w:rPr>
        <w:t>financial year</w:t>
      </w:r>
      <w:r w:rsidRPr="00B20F4F">
        <w:rPr>
          <w:sz w:val="20"/>
        </w:rPr>
        <w:t xml:space="preserve"> means a period of 12 months beginning on 1 July.</w:t>
      </w:r>
    </w:p>
    <w:p w14:paraId="781C86D1" w14:textId="77777777" w:rsidR="00E5469D" w:rsidRPr="00B20F4F" w:rsidRDefault="00E5469D" w:rsidP="00E5469D">
      <w:pPr>
        <w:keepLines/>
        <w:ind w:left="794"/>
        <w:rPr>
          <w:sz w:val="20"/>
        </w:rPr>
      </w:pPr>
      <w:r w:rsidRPr="00B20F4F">
        <w:rPr>
          <w:b/>
          <w:bCs/>
          <w:i/>
          <w:iCs/>
          <w:sz w:val="20"/>
        </w:rPr>
        <w:t>foreign country</w:t>
      </w:r>
      <w:r w:rsidRPr="00B20F4F">
        <w:rPr>
          <w:sz w:val="20"/>
        </w:rPr>
        <w:t xml:space="preserve"> means a country (whether or not an independent sovereign State) outside </w:t>
      </w:r>
      <w:smartTag w:uri="urn:schemas-microsoft-com:office:smarttags" w:element="place">
        <w:smartTag w:uri="urn:schemas-microsoft-com:office:smarttags" w:element="country-region">
          <w:r w:rsidRPr="00B20F4F">
            <w:rPr>
              <w:sz w:val="20"/>
            </w:rPr>
            <w:t>Australia</w:t>
          </w:r>
        </w:smartTag>
      </w:smartTag>
      <w:r w:rsidRPr="00B20F4F">
        <w:rPr>
          <w:sz w:val="20"/>
        </w:rPr>
        <w:t xml:space="preserve"> and the external Territories.</w:t>
      </w:r>
    </w:p>
    <w:p w14:paraId="796D0405" w14:textId="77777777" w:rsidR="00E5469D" w:rsidRPr="00B20F4F" w:rsidRDefault="00E5469D" w:rsidP="00E5469D">
      <w:pPr>
        <w:keepLines/>
        <w:ind w:left="794"/>
        <w:rPr>
          <w:sz w:val="20"/>
        </w:rPr>
      </w:pPr>
      <w:r w:rsidRPr="00B20F4F">
        <w:rPr>
          <w:b/>
          <w:bCs/>
          <w:i/>
          <w:iCs/>
          <w:sz w:val="20"/>
        </w:rPr>
        <w:t>function</w:t>
      </w:r>
      <w:r w:rsidRPr="00B20F4F">
        <w:rPr>
          <w:sz w:val="20"/>
        </w:rPr>
        <w:t xml:space="preserve"> includes a power, authority or duty.</w:t>
      </w:r>
    </w:p>
    <w:p w14:paraId="66403D02" w14:textId="77777777" w:rsidR="00E5469D" w:rsidRPr="00B20F4F" w:rsidRDefault="00E5469D" w:rsidP="00E5469D">
      <w:pPr>
        <w:keepLines/>
        <w:ind w:left="794"/>
        <w:rPr>
          <w:sz w:val="20"/>
        </w:rPr>
      </w:pPr>
      <w:r w:rsidRPr="00B20F4F">
        <w:rPr>
          <w:b/>
          <w:bCs/>
          <w:i/>
          <w:iCs/>
          <w:sz w:val="20"/>
        </w:rPr>
        <w:t>Gazette</w:t>
      </w:r>
      <w:r w:rsidRPr="00B20F4F">
        <w:rPr>
          <w:sz w:val="20"/>
        </w:rPr>
        <w:t xml:space="preserve"> means the Government Gazette of this jurisdiction.</w:t>
      </w:r>
    </w:p>
    <w:p w14:paraId="4971660B" w14:textId="77777777" w:rsidR="00E5469D" w:rsidRPr="00B20F4F" w:rsidRDefault="00E5469D" w:rsidP="00E5469D">
      <w:pPr>
        <w:keepLines/>
        <w:ind w:left="794"/>
        <w:rPr>
          <w:sz w:val="20"/>
        </w:rPr>
      </w:pPr>
      <w:r w:rsidRPr="00B20F4F">
        <w:rPr>
          <w:b/>
          <w:bCs/>
          <w:i/>
          <w:iCs/>
          <w:sz w:val="20"/>
        </w:rPr>
        <w:t>gazetted</w:t>
      </w:r>
      <w:r w:rsidRPr="00B20F4F">
        <w:rPr>
          <w:sz w:val="20"/>
        </w:rPr>
        <w:t xml:space="preserve"> means published in the Gazette.</w:t>
      </w:r>
    </w:p>
    <w:p w14:paraId="1E64988D" w14:textId="77777777" w:rsidR="00E5469D" w:rsidRPr="00B20F4F" w:rsidRDefault="00E5469D" w:rsidP="00E5469D">
      <w:pPr>
        <w:keepLines/>
        <w:ind w:left="794"/>
        <w:rPr>
          <w:sz w:val="20"/>
        </w:rPr>
      </w:pPr>
      <w:r w:rsidRPr="00B20F4F">
        <w:rPr>
          <w:b/>
          <w:bCs/>
          <w:i/>
          <w:iCs/>
          <w:sz w:val="20"/>
        </w:rPr>
        <w:t>Gazette notice</w:t>
      </w:r>
      <w:r w:rsidRPr="00B20F4F">
        <w:rPr>
          <w:sz w:val="20"/>
        </w:rPr>
        <w:t xml:space="preserve"> means notice published in the Gazette.</w:t>
      </w:r>
    </w:p>
    <w:p w14:paraId="143D29EC" w14:textId="77777777" w:rsidR="00E5469D" w:rsidRPr="00B20F4F" w:rsidRDefault="00E5469D" w:rsidP="00E5469D">
      <w:pPr>
        <w:keepLines/>
        <w:ind w:left="794"/>
        <w:rPr>
          <w:sz w:val="20"/>
        </w:rPr>
      </w:pPr>
      <w:r w:rsidRPr="00B20F4F">
        <w:rPr>
          <w:b/>
          <w:bCs/>
          <w:i/>
          <w:iCs/>
          <w:sz w:val="20"/>
        </w:rPr>
        <w:t>Government Printer</w:t>
      </w:r>
      <w:r w:rsidRPr="00B20F4F">
        <w:rPr>
          <w:sz w:val="20"/>
        </w:rPr>
        <w:t xml:space="preserve"> means the Government Printer of this jurisdiction, and includes any other person authorised by the Government of this jurisdiction to print an Act or instrument.</w:t>
      </w:r>
    </w:p>
    <w:p w14:paraId="097E0E44" w14:textId="77777777" w:rsidR="00E5469D" w:rsidRPr="00B20F4F" w:rsidRDefault="00E5469D" w:rsidP="00E5469D">
      <w:pPr>
        <w:keepLines/>
        <w:ind w:left="794"/>
        <w:rPr>
          <w:sz w:val="20"/>
        </w:rPr>
      </w:pPr>
      <w:r w:rsidRPr="00B20F4F">
        <w:rPr>
          <w:b/>
          <w:bCs/>
          <w:i/>
          <w:iCs/>
          <w:sz w:val="20"/>
        </w:rPr>
        <w:t>individual</w:t>
      </w:r>
      <w:r w:rsidRPr="00B20F4F">
        <w:rPr>
          <w:sz w:val="20"/>
        </w:rPr>
        <w:t xml:space="preserve"> means a natural person.</w:t>
      </w:r>
    </w:p>
    <w:p w14:paraId="43F5FDC7" w14:textId="77777777" w:rsidR="00E5469D" w:rsidRPr="00B20F4F" w:rsidRDefault="00E5469D" w:rsidP="00E5469D">
      <w:pPr>
        <w:keepLines/>
        <w:ind w:left="794"/>
        <w:rPr>
          <w:sz w:val="20"/>
        </w:rPr>
      </w:pPr>
      <w:r w:rsidRPr="00B20F4F">
        <w:rPr>
          <w:b/>
          <w:bCs/>
          <w:i/>
          <w:iCs/>
          <w:sz w:val="20"/>
        </w:rPr>
        <w:t>information system</w:t>
      </w:r>
      <w:r w:rsidRPr="00B20F4F">
        <w:rPr>
          <w:sz w:val="20"/>
        </w:rPr>
        <w:t xml:space="preserve"> means a system for generating, sending, receiving, storing or otherwise processing electronic communications.</w:t>
      </w:r>
    </w:p>
    <w:p w14:paraId="4F15822D" w14:textId="77777777" w:rsidR="00E5469D" w:rsidRPr="00B20F4F" w:rsidRDefault="00E5469D" w:rsidP="00E5469D">
      <w:pPr>
        <w:keepLines/>
        <w:ind w:left="794"/>
        <w:rPr>
          <w:sz w:val="20"/>
        </w:rPr>
      </w:pPr>
      <w:r w:rsidRPr="00B20F4F">
        <w:rPr>
          <w:b/>
          <w:bCs/>
          <w:i/>
          <w:iCs/>
          <w:sz w:val="20"/>
        </w:rPr>
        <w:t>insert</w:t>
      </w:r>
      <w:r w:rsidRPr="00B20F4F">
        <w:rPr>
          <w:sz w:val="20"/>
        </w:rPr>
        <w:t>, in relation to a provision of this Law, includes substitute.</w:t>
      </w:r>
    </w:p>
    <w:p w14:paraId="072FCBBF" w14:textId="77777777" w:rsidR="00E5469D" w:rsidRPr="00B20F4F" w:rsidRDefault="00E5469D" w:rsidP="00E5469D">
      <w:pPr>
        <w:keepLines/>
        <w:ind w:left="794"/>
        <w:rPr>
          <w:sz w:val="20"/>
        </w:rPr>
      </w:pPr>
      <w:r w:rsidRPr="00B20F4F">
        <w:rPr>
          <w:b/>
          <w:bCs/>
          <w:i/>
          <w:iCs/>
          <w:sz w:val="20"/>
        </w:rPr>
        <w:t>instrument</w:t>
      </w:r>
      <w:r w:rsidRPr="00B20F4F">
        <w:rPr>
          <w:sz w:val="20"/>
        </w:rPr>
        <w:t xml:space="preserve"> includes a statutory instrument.</w:t>
      </w:r>
    </w:p>
    <w:p w14:paraId="4FA8183B" w14:textId="77777777" w:rsidR="00E5469D" w:rsidRPr="00B20F4F" w:rsidRDefault="00E5469D" w:rsidP="00E5469D">
      <w:pPr>
        <w:keepLines/>
        <w:ind w:left="794"/>
        <w:rPr>
          <w:sz w:val="20"/>
        </w:rPr>
      </w:pPr>
      <w:r w:rsidRPr="00B20F4F">
        <w:rPr>
          <w:b/>
          <w:bCs/>
          <w:i/>
          <w:iCs/>
          <w:sz w:val="20"/>
        </w:rPr>
        <w:t>interest</w:t>
      </w:r>
      <w:r w:rsidRPr="00B20F4F">
        <w:rPr>
          <w:sz w:val="20"/>
        </w:rPr>
        <w:t>, in relation to land or other property, means—</w:t>
      </w:r>
    </w:p>
    <w:p w14:paraId="7EB671F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legal or equitable estate in the land or other property; or</w:t>
      </w:r>
    </w:p>
    <w:p w14:paraId="383EE51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right, power or privilege over, or in relation to, the land or other property.</w:t>
      </w:r>
    </w:p>
    <w:p w14:paraId="5FE7DE4D" w14:textId="77777777" w:rsidR="00E5469D" w:rsidRPr="00B20F4F" w:rsidRDefault="00E5469D" w:rsidP="00E5469D">
      <w:pPr>
        <w:keepLines/>
        <w:ind w:left="794"/>
        <w:rPr>
          <w:sz w:val="20"/>
        </w:rPr>
      </w:pPr>
      <w:r w:rsidRPr="00B20F4F">
        <w:rPr>
          <w:b/>
          <w:bCs/>
          <w:i/>
          <w:iCs/>
          <w:sz w:val="20"/>
        </w:rPr>
        <w:t>internal Territory</w:t>
      </w:r>
      <w:r w:rsidRPr="00B20F4F">
        <w:rPr>
          <w:sz w:val="20"/>
        </w:rPr>
        <w:t xml:space="preserve"> means the </w:t>
      </w:r>
      <w:smartTag w:uri="urn:schemas-microsoft-com:office:smarttags" w:element="State">
        <w:r w:rsidRPr="00B20F4F">
          <w:rPr>
            <w:sz w:val="20"/>
          </w:rPr>
          <w:t>Australian Capital Territory</w:t>
        </w:r>
      </w:smartTag>
      <w:r w:rsidRPr="00B20F4F">
        <w:rPr>
          <w:sz w:val="20"/>
        </w:rPr>
        <w:t xml:space="preserve">, the </w:t>
      </w:r>
      <w:smartTag w:uri="urn:schemas-microsoft-com:office:smarttags" w:element="PlaceName">
        <w:r w:rsidRPr="00B20F4F">
          <w:rPr>
            <w:sz w:val="20"/>
          </w:rPr>
          <w:t>Jervis</w:t>
        </w:r>
      </w:smartTag>
      <w:r w:rsidRPr="00B20F4F">
        <w:rPr>
          <w:sz w:val="20"/>
        </w:rPr>
        <w:t xml:space="preserve"> </w:t>
      </w:r>
      <w:smartTag w:uri="urn:schemas-microsoft-com:office:smarttags" w:element="PlaceType">
        <w:r w:rsidRPr="00B20F4F">
          <w:rPr>
            <w:sz w:val="20"/>
          </w:rPr>
          <w:t>Bay</w:t>
        </w:r>
      </w:smartTag>
      <w:r w:rsidRPr="00B20F4F">
        <w:rPr>
          <w:sz w:val="20"/>
        </w:rPr>
        <w:t xml:space="preserve"> </w:t>
      </w:r>
      <w:smartTag w:uri="urn:schemas-microsoft-com:office:smarttags" w:element="PlaceType">
        <w:r w:rsidRPr="00B20F4F">
          <w:rPr>
            <w:sz w:val="20"/>
          </w:rPr>
          <w:t>Territory</w:t>
        </w:r>
      </w:smartTag>
      <w:r w:rsidRPr="00B20F4F">
        <w:rPr>
          <w:sz w:val="20"/>
        </w:rPr>
        <w:t xml:space="preserve"> or the </w:t>
      </w:r>
      <w:smartTag w:uri="urn:schemas-microsoft-com:office:smarttags" w:element="place">
        <w:smartTag w:uri="urn:schemas-microsoft-com:office:smarttags" w:element="State">
          <w:r w:rsidRPr="00B20F4F">
            <w:rPr>
              <w:sz w:val="20"/>
            </w:rPr>
            <w:t>Northern Territory</w:t>
          </w:r>
        </w:smartTag>
      </w:smartTag>
      <w:r w:rsidRPr="00B20F4F">
        <w:rPr>
          <w:sz w:val="20"/>
        </w:rPr>
        <w:t>.</w:t>
      </w:r>
    </w:p>
    <w:p w14:paraId="5D48113A" w14:textId="77777777" w:rsidR="00E5469D" w:rsidRPr="00B20F4F" w:rsidRDefault="00E5469D" w:rsidP="00E5469D">
      <w:pPr>
        <w:keepLines/>
        <w:ind w:left="794"/>
        <w:rPr>
          <w:sz w:val="20"/>
        </w:rPr>
      </w:pPr>
      <w:smartTag w:uri="urn:schemas-microsoft-com:office:smarttags" w:element="PlaceName">
        <w:r w:rsidRPr="00B20F4F">
          <w:rPr>
            <w:b/>
            <w:bCs/>
            <w:i/>
            <w:iCs/>
            <w:sz w:val="20"/>
          </w:rPr>
          <w:t>Jervis</w:t>
        </w:r>
      </w:smartTag>
      <w:r w:rsidRPr="00B20F4F">
        <w:rPr>
          <w:b/>
          <w:bCs/>
          <w:i/>
          <w:iCs/>
          <w:sz w:val="20"/>
        </w:rPr>
        <w:t xml:space="preserve"> </w:t>
      </w:r>
      <w:smartTag w:uri="urn:schemas-microsoft-com:office:smarttags" w:element="PlaceType">
        <w:r w:rsidRPr="00B20F4F">
          <w:rPr>
            <w:b/>
            <w:bCs/>
            <w:i/>
            <w:iCs/>
            <w:sz w:val="20"/>
          </w:rPr>
          <w:t>Bay</w:t>
        </w:r>
      </w:smartTag>
      <w:r w:rsidRPr="00B20F4F">
        <w:rPr>
          <w:b/>
          <w:bCs/>
          <w:i/>
          <w:iCs/>
          <w:sz w:val="20"/>
        </w:rPr>
        <w:t xml:space="preserve"> </w:t>
      </w:r>
      <w:smartTag w:uri="urn:schemas-microsoft-com:office:smarttags" w:element="PlaceType">
        <w:r w:rsidRPr="00B20F4F">
          <w:rPr>
            <w:b/>
            <w:bCs/>
            <w:i/>
            <w:iCs/>
            <w:sz w:val="20"/>
          </w:rPr>
          <w:t>Territory</w:t>
        </w:r>
      </w:smartTag>
      <w:r w:rsidRPr="00B20F4F">
        <w:rPr>
          <w:sz w:val="20"/>
        </w:rPr>
        <w:t xml:space="preserve"> means the Territory mentioned in the </w:t>
      </w:r>
      <w:smartTag w:uri="urn:schemas-microsoft-com:office:smarttags" w:element="place">
        <w:smartTag w:uri="urn:schemas-microsoft-com:office:smarttags" w:element="PlaceName">
          <w:r w:rsidRPr="00B20F4F">
            <w:rPr>
              <w:i/>
              <w:iCs/>
              <w:sz w:val="20"/>
            </w:rPr>
            <w:t>Jervis</w:t>
          </w:r>
        </w:smartTag>
        <w:r w:rsidRPr="00B20F4F">
          <w:rPr>
            <w:i/>
            <w:iCs/>
            <w:sz w:val="20"/>
          </w:rPr>
          <w:t xml:space="preserve"> </w:t>
        </w:r>
        <w:smartTag w:uri="urn:schemas-microsoft-com:office:smarttags" w:element="PlaceType">
          <w:r w:rsidRPr="00B20F4F">
            <w:rPr>
              <w:i/>
              <w:iCs/>
              <w:sz w:val="20"/>
            </w:rPr>
            <w:t>Bay</w:t>
          </w:r>
        </w:smartTag>
        <w:r w:rsidRPr="00B20F4F">
          <w:rPr>
            <w:i/>
            <w:iCs/>
            <w:sz w:val="20"/>
          </w:rPr>
          <w:t xml:space="preserve"> </w:t>
        </w:r>
        <w:smartTag w:uri="urn:schemas-microsoft-com:office:smarttags" w:element="PlaceType">
          <w:r w:rsidRPr="00B20F4F">
            <w:rPr>
              <w:i/>
              <w:iCs/>
              <w:sz w:val="20"/>
            </w:rPr>
            <w:t>Territory</w:t>
          </w:r>
        </w:smartTag>
      </w:smartTag>
      <w:r w:rsidRPr="00B20F4F">
        <w:rPr>
          <w:i/>
          <w:iCs/>
          <w:sz w:val="20"/>
        </w:rPr>
        <w:t xml:space="preserve"> Acceptance Act 1915</w:t>
      </w:r>
      <w:r w:rsidRPr="00B20F4F">
        <w:rPr>
          <w:sz w:val="20"/>
        </w:rPr>
        <w:t xml:space="preserve"> (Cwlth).</w:t>
      </w:r>
    </w:p>
    <w:p w14:paraId="30C9D56F" w14:textId="77777777" w:rsidR="00E5469D" w:rsidRPr="00B20F4F" w:rsidRDefault="00E5469D" w:rsidP="00E5469D">
      <w:pPr>
        <w:keepLines/>
        <w:ind w:left="794"/>
        <w:rPr>
          <w:sz w:val="20"/>
        </w:rPr>
      </w:pPr>
      <w:r w:rsidRPr="00B20F4F">
        <w:rPr>
          <w:b/>
          <w:bCs/>
          <w:i/>
          <w:iCs/>
          <w:sz w:val="20"/>
        </w:rPr>
        <w:t>make</w:t>
      </w:r>
      <w:r w:rsidRPr="00B20F4F">
        <w:rPr>
          <w:sz w:val="20"/>
        </w:rPr>
        <w:t xml:space="preserve"> includes issue or grant.</w:t>
      </w:r>
    </w:p>
    <w:p w14:paraId="4A0DC45D" w14:textId="77777777" w:rsidR="00E5469D" w:rsidRPr="00B20F4F" w:rsidRDefault="00E5469D" w:rsidP="00E5469D">
      <w:pPr>
        <w:keepLines/>
        <w:ind w:left="794"/>
        <w:rPr>
          <w:sz w:val="20"/>
        </w:rPr>
      </w:pPr>
      <w:r w:rsidRPr="00B20F4F">
        <w:rPr>
          <w:b/>
          <w:bCs/>
          <w:i/>
          <w:iCs/>
          <w:sz w:val="20"/>
        </w:rPr>
        <w:t>minor</w:t>
      </w:r>
      <w:r w:rsidRPr="00B20F4F">
        <w:rPr>
          <w:sz w:val="20"/>
        </w:rPr>
        <w:t xml:space="preserve"> means an individual who is under 18.</w:t>
      </w:r>
    </w:p>
    <w:p w14:paraId="0D32F0BD" w14:textId="77777777" w:rsidR="00E5469D" w:rsidRPr="00B20F4F" w:rsidRDefault="00E5469D" w:rsidP="00E5469D">
      <w:pPr>
        <w:keepLines/>
        <w:ind w:left="794"/>
        <w:rPr>
          <w:sz w:val="20"/>
        </w:rPr>
      </w:pPr>
      <w:r w:rsidRPr="00B20F4F">
        <w:rPr>
          <w:b/>
          <w:bCs/>
          <w:i/>
          <w:iCs/>
          <w:sz w:val="20"/>
        </w:rPr>
        <w:t>modification</w:t>
      </w:r>
      <w:r w:rsidRPr="00B20F4F">
        <w:rPr>
          <w:sz w:val="20"/>
        </w:rPr>
        <w:t xml:space="preserve"> includes addition, omission or substitution.</w:t>
      </w:r>
    </w:p>
    <w:p w14:paraId="764A4B0A" w14:textId="77777777" w:rsidR="00E5469D" w:rsidRPr="00B20F4F" w:rsidRDefault="00E5469D" w:rsidP="00E5469D">
      <w:pPr>
        <w:keepLines/>
        <w:ind w:left="794"/>
        <w:rPr>
          <w:sz w:val="20"/>
        </w:rPr>
      </w:pPr>
      <w:r w:rsidRPr="00B20F4F">
        <w:rPr>
          <w:b/>
          <w:bCs/>
          <w:i/>
          <w:iCs/>
          <w:sz w:val="20"/>
        </w:rPr>
        <w:t>month</w:t>
      </w:r>
      <w:r w:rsidRPr="00B20F4F">
        <w:rPr>
          <w:sz w:val="20"/>
        </w:rPr>
        <w:t xml:space="preserve"> means a calendar month.</w:t>
      </w:r>
    </w:p>
    <w:p w14:paraId="1B2DAA4F" w14:textId="77777777" w:rsidR="00E5469D" w:rsidRPr="00B20F4F" w:rsidRDefault="00E5469D" w:rsidP="00E5469D">
      <w:pPr>
        <w:keepLines/>
        <w:ind w:left="794"/>
        <w:rPr>
          <w:sz w:val="20"/>
        </w:rPr>
      </w:pPr>
      <w:r w:rsidRPr="00B20F4F">
        <w:rPr>
          <w:b/>
          <w:bCs/>
          <w:i/>
          <w:iCs/>
          <w:sz w:val="20"/>
        </w:rPr>
        <w:t>named month</w:t>
      </w:r>
      <w:r w:rsidRPr="00B20F4F">
        <w:rPr>
          <w:sz w:val="20"/>
        </w:rPr>
        <w:t xml:space="preserve"> means 1 of the 12 months of the year.</w:t>
      </w:r>
    </w:p>
    <w:p w14:paraId="41EB4CED" w14:textId="77777777" w:rsidR="00E5469D" w:rsidRPr="00B20F4F" w:rsidRDefault="00E5469D" w:rsidP="00E5469D">
      <w:pPr>
        <w:keepLines/>
        <w:ind w:left="794"/>
        <w:rPr>
          <w:sz w:val="20"/>
        </w:rPr>
      </w:pPr>
      <w:smartTag w:uri="urn:schemas-microsoft-com:office:smarttags" w:element="place">
        <w:smartTag w:uri="urn:schemas-microsoft-com:office:smarttags" w:element="State">
          <w:r w:rsidRPr="00B20F4F">
            <w:rPr>
              <w:b/>
              <w:bCs/>
              <w:i/>
              <w:iCs/>
              <w:sz w:val="20"/>
            </w:rPr>
            <w:t>Northern Territory</w:t>
          </w:r>
        </w:smartTag>
      </w:smartTag>
      <w:r w:rsidRPr="00B20F4F">
        <w:rPr>
          <w:sz w:val="20"/>
        </w:rPr>
        <w:t xml:space="preserve"> means the Northern Territory of Australia.</w:t>
      </w:r>
    </w:p>
    <w:p w14:paraId="7AF2EAB9" w14:textId="77777777" w:rsidR="00E5469D" w:rsidRPr="00B20F4F" w:rsidRDefault="00E5469D" w:rsidP="00E5469D">
      <w:pPr>
        <w:keepLines/>
        <w:ind w:left="794"/>
        <w:rPr>
          <w:sz w:val="20"/>
        </w:rPr>
      </w:pPr>
      <w:r w:rsidRPr="00B20F4F">
        <w:rPr>
          <w:b/>
          <w:bCs/>
          <w:i/>
          <w:iCs/>
          <w:sz w:val="20"/>
        </w:rPr>
        <w:t>number</w:t>
      </w:r>
      <w:r w:rsidRPr="00B20F4F">
        <w:rPr>
          <w:sz w:val="20"/>
        </w:rPr>
        <w:t xml:space="preserve"> means—</w:t>
      </w:r>
    </w:p>
    <w:p w14:paraId="5423B81D"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number expressed in figures or words; or</w:t>
      </w:r>
    </w:p>
    <w:p w14:paraId="795B029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letter; or</w:t>
      </w:r>
    </w:p>
    <w:p w14:paraId="337EE3FF"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a combination of a number so expressed and a letter.</w:t>
      </w:r>
    </w:p>
    <w:p w14:paraId="25FD8DC6" w14:textId="77777777" w:rsidR="00E5469D" w:rsidRPr="00B20F4F" w:rsidRDefault="00E5469D" w:rsidP="00E5469D">
      <w:pPr>
        <w:keepLines/>
        <w:ind w:left="794"/>
        <w:rPr>
          <w:sz w:val="20"/>
        </w:rPr>
      </w:pPr>
      <w:r w:rsidRPr="00B20F4F">
        <w:rPr>
          <w:b/>
          <w:bCs/>
          <w:i/>
          <w:iCs/>
          <w:sz w:val="20"/>
        </w:rPr>
        <w:t>oath</w:t>
      </w:r>
      <w:r w:rsidRPr="00B20F4F">
        <w:rPr>
          <w:sz w:val="20"/>
        </w:rPr>
        <w:t>, in relation to a person allowed by law to affirm, declare or promise, includes affirmation, declaration or promise.</w:t>
      </w:r>
    </w:p>
    <w:p w14:paraId="0B349A22" w14:textId="77777777" w:rsidR="00E5469D" w:rsidRPr="00B20F4F" w:rsidRDefault="00E5469D" w:rsidP="00E5469D">
      <w:pPr>
        <w:keepLines/>
        <w:ind w:left="794"/>
        <w:rPr>
          <w:sz w:val="20"/>
        </w:rPr>
      </w:pPr>
      <w:r w:rsidRPr="00B20F4F">
        <w:rPr>
          <w:b/>
          <w:bCs/>
          <w:i/>
          <w:iCs/>
          <w:sz w:val="20"/>
        </w:rPr>
        <w:t>office</w:t>
      </w:r>
      <w:r w:rsidRPr="00B20F4F">
        <w:rPr>
          <w:sz w:val="20"/>
        </w:rPr>
        <w:t xml:space="preserve"> includes position.</w:t>
      </w:r>
    </w:p>
    <w:p w14:paraId="7C09BC7A" w14:textId="77777777" w:rsidR="00E5469D" w:rsidRPr="00B20F4F" w:rsidRDefault="00E5469D" w:rsidP="00E5469D">
      <w:pPr>
        <w:keepLines/>
        <w:ind w:left="794"/>
        <w:rPr>
          <w:sz w:val="20"/>
        </w:rPr>
      </w:pPr>
      <w:r w:rsidRPr="00B20F4F">
        <w:rPr>
          <w:b/>
          <w:bCs/>
          <w:i/>
          <w:iCs/>
          <w:sz w:val="20"/>
        </w:rPr>
        <w:t>omit</w:t>
      </w:r>
      <w:r w:rsidRPr="00B20F4F">
        <w:rPr>
          <w:sz w:val="20"/>
        </w:rPr>
        <w:t>, in relation to a provision of this Law or an Act, includes repeal.</w:t>
      </w:r>
    </w:p>
    <w:p w14:paraId="1C908205" w14:textId="77777777" w:rsidR="00E5469D" w:rsidRPr="00B20F4F" w:rsidRDefault="00E5469D" w:rsidP="00E5469D">
      <w:pPr>
        <w:keepLines/>
        <w:ind w:left="794"/>
        <w:rPr>
          <w:sz w:val="20"/>
        </w:rPr>
      </w:pPr>
      <w:r w:rsidRPr="00B20F4F">
        <w:rPr>
          <w:b/>
          <w:bCs/>
          <w:i/>
          <w:iCs/>
          <w:sz w:val="20"/>
        </w:rPr>
        <w:t>party</w:t>
      </w:r>
      <w:r w:rsidRPr="00B20F4F">
        <w:rPr>
          <w:sz w:val="20"/>
        </w:rPr>
        <w:t xml:space="preserve"> includes an individual or a body politic or corporate.</w:t>
      </w:r>
    </w:p>
    <w:p w14:paraId="6ED8AA4B" w14:textId="77777777" w:rsidR="00E5469D" w:rsidRPr="00B20F4F" w:rsidRDefault="00E5469D" w:rsidP="00E5469D">
      <w:pPr>
        <w:keepLines/>
        <w:ind w:left="794"/>
        <w:rPr>
          <w:sz w:val="20"/>
        </w:rPr>
      </w:pPr>
      <w:r w:rsidRPr="00B20F4F">
        <w:rPr>
          <w:b/>
          <w:bCs/>
          <w:i/>
          <w:iCs/>
          <w:sz w:val="20"/>
        </w:rPr>
        <w:t>penalty</w:t>
      </w:r>
      <w:r w:rsidRPr="00B20F4F">
        <w:rPr>
          <w:sz w:val="20"/>
        </w:rPr>
        <w:t xml:space="preserve"> includes forfeiture or punishment.</w:t>
      </w:r>
    </w:p>
    <w:p w14:paraId="0909ED18" w14:textId="77777777" w:rsidR="00E5469D" w:rsidRPr="00B20F4F" w:rsidRDefault="00E5469D" w:rsidP="00E5469D">
      <w:pPr>
        <w:keepLines/>
        <w:ind w:left="794"/>
        <w:rPr>
          <w:sz w:val="20"/>
        </w:rPr>
      </w:pPr>
      <w:r w:rsidRPr="00B20F4F">
        <w:rPr>
          <w:b/>
          <w:bCs/>
          <w:i/>
          <w:iCs/>
          <w:sz w:val="20"/>
        </w:rPr>
        <w:t>power</w:t>
      </w:r>
      <w:r w:rsidRPr="00B20F4F">
        <w:rPr>
          <w:sz w:val="20"/>
        </w:rPr>
        <w:t xml:space="preserve"> includes authority.</w:t>
      </w:r>
    </w:p>
    <w:p w14:paraId="5CD97048" w14:textId="77777777" w:rsidR="00E5469D" w:rsidRPr="00B20F4F" w:rsidRDefault="00E5469D" w:rsidP="00E5469D">
      <w:pPr>
        <w:keepLines/>
        <w:ind w:left="794"/>
        <w:rPr>
          <w:sz w:val="20"/>
        </w:rPr>
      </w:pPr>
      <w:r w:rsidRPr="00B20F4F">
        <w:rPr>
          <w:b/>
          <w:bCs/>
          <w:i/>
          <w:iCs/>
          <w:sz w:val="20"/>
        </w:rPr>
        <w:t>prescribed</w:t>
      </w:r>
      <w:r w:rsidRPr="00B20F4F">
        <w:rPr>
          <w:sz w:val="20"/>
        </w:rPr>
        <w:t xml:space="preserve"> means prescribed by, or by regulations made or in force for the purposes of or under, this Law.</w:t>
      </w:r>
    </w:p>
    <w:p w14:paraId="1CB56DB3" w14:textId="77777777" w:rsidR="00E5469D" w:rsidRPr="00B20F4F" w:rsidRDefault="00E5469D" w:rsidP="00E5469D">
      <w:pPr>
        <w:keepLines/>
        <w:ind w:left="794"/>
        <w:rPr>
          <w:sz w:val="20"/>
        </w:rPr>
      </w:pPr>
      <w:r w:rsidRPr="00B20F4F">
        <w:rPr>
          <w:b/>
          <w:bCs/>
          <w:i/>
          <w:iCs/>
          <w:sz w:val="20"/>
        </w:rPr>
        <w:t>printed</w:t>
      </w:r>
      <w:r w:rsidRPr="00B20F4F">
        <w:rPr>
          <w:sz w:val="20"/>
        </w:rPr>
        <w:t xml:space="preserve"> includes typewritten, lithographed or reproduced by any mechanical means.</w:t>
      </w:r>
    </w:p>
    <w:p w14:paraId="773E22F2" w14:textId="77777777" w:rsidR="00E5469D" w:rsidRPr="00B20F4F" w:rsidRDefault="00E5469D" w:rsidP="00E5469D">
      <w:pPr>
        <w:keepLines/>
        <w:ind w:left="794"/>
        <w:rPr>
          <w:sz w:val="20"/>
        </w:rPr>
      </w:pPr>
      <w:r w:rsidRPr="00B20F4F">
        <w:rPr>
          <w:b/>
          <w:bCs/>
          <w:i/>
          <w:iCs/>
          <w:sz w:val="20"/>
        </w:rPr>
        <w:t>proceeding</w:t>
      </w:r>
      <w:r w:rsidRPr="00B20F4F">
        <w:rPr>
          <w:sz w:val="20"/>
        </w:rPr>
        <w:t xml:space="preserve"> means a legal or other action or proceeding.</w:t>
      </w:r>
    </w:p>
    <w:p w14:paraId="25CFA397" w14:textId="77777777" w:rsidR="00E5469D" w:rsidRPr="00B20F4F" w:rsidRDefault="00E5469D" w:rsidP="00E5469D">
      <w:pPr>
        <w:keepLines/>
        <w:ind w:left="794"/>
        <w:rPr>
          <w:sz w:val="20"/>
        </w:rPr>
      </w:pPr>
      <w:r w:rsidRPr="00B20F4F">
        <w:rPr>
          <w:b/>
          <w:bCs/>
          <w:i/>
          <w:iCs/>
          <w:sz w:val="20"/>
        </w:rPr>
        <w:t>property</w:t>
      </w:r>
      <w:r w:rsidRPr="00B20F4F">
        <w:rPr>
          <w:sz w:val="20"/>
        </w:rPr>
        <w:t xml:space="preserve"> means any legal or equitable estate or interest (whether present or future, vested or contingent, or tangible or intangible) in real or personal property of any description (including money), and includes things in action.</w:t>
      </w:r>
    </w:p>
    <w:p w14:paraId="29C38D22" w14:textId="77777777" w:rsidR="00E5469D" w:rsidRPr="00B20F4F" w:rsidRDefault="00E5469D" w:rsidP="00E5469D">
      <w:pPr>
        <w:keepLines/>
        <w:ind w:left="794"/>
        <w:rPr>
          <w:sz w:val="20"/>
        </w:rPr>
      </w:pPr>
      <w:r w:rsidRPr="00B20F4F">
        <w:rPr>
          <w:b/>
          <w:bCs/>
          <w:i/>
          <w:iCs/>
          <w:sz w:val="20"/>
        </w:rPr>
        <w:t>provision</w:t>
      </w:r>
      <w:r w:rsidRPr="00B20F4F">
        <w:rPr>
          <w:sz w:val="20"/>
        </w:rPr>
        <w:t>, in relation to this Law or an Act, means words or other matter that form or forms part of this Law or the Act, and includes—</w:t>
      </w:r>
    </w:p>
    <w:p w14:paraId="4E0A0A72"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Chapter, Part, Division, Subdivision, section, subsection, paragraph, subparagraph, sub-subparagraph or Schedule of or to this Law or the Act; or</w:t>
      </w:r>
    </w:p>
    <w:p w14:paraId="723FA0FC"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section, clause, subclause, item, column, table or form of or in a Schedule to this Law or the Act; or</w:t>
      </w:r>
    </w:p>
    <w:p w14:paraId="0E0FE12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long title and any preamble to the Act.</w:t>
      </w:r>
    </w:p>
    <w:p w14:paraId="123C72F4" w14:textId="77777777" w:rsidR="00E5469D" w:rsidRPr="00B20F4F" w:rsidRDefault="00E5469D" w:rsidP="00E5469D">
      <w:pPr>
        <w:keepLines/>
        <w:ind w:left="794"/>
        <w:rPr>
          <w:sz w:val="20"/>
        </w:rPr>
      </w:pPr>
      <w:r w:rsidRPr="00B20F4F">
        <w:rPr>
          <w:b/>
          <w:bCs/>
          <w:i/>
          <w:iCs/>
          <w:sz w:val="20"/>
        </w:rPr>
        <w:t>record</w:t>
      </w:r>
      <w:r w:rsidRPr="00B20F4F">
        <w:rPr>
          <w:sz w:val="20"/>
        </w:rPr>
        <w:t xml:space="preserve"> includes information stored or recorded by means of a computer.</w:t>
      </w:r>
    </w:p>
    <w:p w14:paraId="3412A474" w14:textId="77777777" w:rsidR="00E5469D" w:rsidRPr="00B20F4F" w:rsidRDefault="00E5469D" w:rsidP="00E5469D">
      <w:pPr>
        <w:keepLines/>
        <w:ind w:left="794"/>
        <w:rPr>
          <w:sz w:val="20"/>
        </w:rPr>
      </w:pPr>
      <w:r w:rsidRPr="00B20F4F">
        <w:rPr>
          <w:b/>
          <w:bCs/>
          <w:i/>
          <w:iCs/>
          <w:sz w:val="20"/>
        </w:rPr>
        <w:t>repeal</w:t>
      </w:r>
      <w:r w:rsidRPr="00B20F4F">
        <w:rPr>
          <w:sz w:val="20"/>
        </w:rPr>
        <w:t xml:space="preserve"> includes—</w:t>
      </w:r>
    </w:p>
    <w:p w14:paraId="4A3BB74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revoke or rescind; or</w:t>
      </w:r>
    </w:p>
    <w:p w14:paraId="6FF20C8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repeal by implication; or</w:t>
      </w:r>
    </w:p>
    <w:p w14:paraId="33D7A80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abrogate or limit the effect of this Law or instrument concerned; or</w:t>
      </w:r>
    </w:p>
    <w:p w14:paraId="735600A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exclude from, or include in, the application of this Law or instrument concerned any person, subject matter or circumstance.</w:t>
      </w:r>
    </w:p>
    <w:p w14:paraId="456457B8" w14:textId="77777777" w:rsidR="00E5469D" w:rsidRPr="00B20F4F" w:rsidRDefault="00E5469D" w:rsidP="00E5469D">
      <w:pPr>
        <w:keepLines/>
        <w:ind w:left="794"/>
        <w:rPr>
          <w:sz w:val="20"/>
        </w:rPr>
      </w:pPr>
      <w:r w:rsidRPr="00B20F4F">
        <w:rPr>
          <w:b/>
          <w:bCs/>
          <w:i/>
          <w:iCs/>
          <w:sz w:val="20"/>
        </w:rPr>
        <w:t>sign</w:t>
      </w:r>
      <w:r w:rsidRPr="00B20F4F">
        <w:rPr>
          <w:sz w:val="20"/>
        </w:rPr>
        <w:t xml:space="preserve"> includes the affixing of a seal or the making of a mark.</w:t>
      </w:r>
    </w:p>
    <w:p w14:paraId="3585FF4B" w14:textId="77777777" w:rsidR="00E5469D" w:rsidRPr="00B20F4F" w:rsidRDefault="00E5469D" w:rsidP="00E5469D">
      <w:pPr>
        <w:keepLines/>
        <w:ind w:left="794"/>
        <w:rPr>
          <w:sz w:val="20"/>
        </w:rPr>
      </w:pPr>
      <w:r w:rsidRPr="00B20F4F">
        <w:rPr>
          <w:b/>
          <w:bCs/>
          <w:i/>
          <w:iCs/>
          <w:sz w:val="20"/>
        </w:rPr>
        <w:t>statutory declaration</w:t>
      </w:r>
      <w:r w:rsidRPr="00B20F4F">
        <w:rPr>
          <w:sz w:val="20"/>
        </w:rPr>
        <w:t xml:space="preserve"> means a declaration made under an Act, or under a Commonwealth Act or an Act of another jurisdiction, that authorises a declaration to be made otherwise than in the course of a judicial proceeding.</w:t>
      </w:r>
    </w:p>
    <w:p w14:paraId="709FA4BA" w14:textId="77777777" w:rsidR="00E5469D" w:rsidRPr="00B20F4F" w:rsidRDefault="00E5469D" w:rsidP="00E5469D">
      <w:pPr>
        <w:keepLines/>
        <w:ind w:left="794"/>
        <w:rPr>
          <w:sz w:val="20"/>
        </w:rPr>
      </w:pPr>
      <w:r w:rsidRPr="00B20F4F">
        <w:rPr>
          <w:b/>
          <w:bCs/>
          <w:i/>
          <w:iCs/>
          <w:sz w:val="20"/>
        </w:rPr>
        <w:t>statutory instrument</w:t>
      </w:r>
      <w:r w:rsidRPr="00B20F4F">
        <w:rPr>
          <w:sz w:val="20"/>
        </w:rPr>
        <w:t xml:space="preserve"> means an instrument (including a regulation) made or in force under or for the purposes of this Law, and includes an instrument made or in force under any such instrument.</w:t>
      </w:r>
    </w:p>
    <w:p w14:paraId="377F7486" w14:textId="77777777" w:rsidR="00E5469D" w:rsidRPr="00B20F4F" w:rsidRDefault="00E5469D" w:rsidP="00E5469D">
      <w:pPr>
        <w:keepLines/>
        <w:ind w:left="794"/>
        <w:rPr>
          <w:sz w:val="20"/>
        </w:rPr>
      </w:pPr>
      <w:r w:rsidRPr="00B20F4F">
        <w:rPr>
          <w:b/>
          <w:bCs/>
          <w:i/>
          <w:iCs/>
          <w:sz w:val="20"/>
        </w:rPr>
        <w:t>swear</w:t>
      </w:r>
      <w:r w:rsidRPr="00B20F4F">
        <w:rPr>
          <w:sz w:val="20"/>
        </w:rPr>
        <w:t>, in relation to a person allowed by law to affirm, declare or promise, includes affirm, declare or promise.</w:t>
      </w:r>
    </w:p>
    <w:p w14:paraId="2FA60362" w14:textId="77777777" w:rsidR="00E5469D" w:rsidRPr="00B20F4F" w:rsidRDefault="00E5469D" w:rsidP="00E5469D">
      <w:pPr>
        <w:keepLines/>
        <w:ind w:left="794"/>
        <w:rPr>
          <w:sz w:val="20"/>
        </w:rPr>
      </w:pPr>
      <w:r w:rsidRPr="00B20F4F">
        <w:rPr>
          <w:b/>
          <w:bCs/>
          <w:i/>
          <w:iCs/>
          <w:sz w:val="20"/>
        </w:rPr>
        <w:t>word</w:t>
      </w:r>
      <w:r w:rsidRPr="00B20F4F">
        <w:rPr>
          <w:sz w:val="20"/>
        </w:rPr>
        <w:t xml:space="preserve"> includes any symbol, figure or drawing.</w:t>
      </w:r>
    </w:p>
    <w:p w14:paraId="0EDCA41E" w14:textId="77777777" w:rsidR="00E5469D" w:rsidRPr="00B20F4F" w:rsidRDefault="00E5469D" w:rsidP="00E5469D">
      <w:pPr>
        <w:keepLines/>
        <w:ind w:left="794"/>
        <w:rPr>
          <w:sz w:val="20"/>
        </w:rPr>
      </w:pPr>
      <w:r w:rsidRPr="00B20F4F">
        <w:rPr>
          <w:b/>
          <w:bCs/>
          <w:i/>
          <w:iCs/>
          <w:sz w:val="20"/>
        </w:rPr>
        <w:t>writing</w:t>
      </w:r>
      <w:r w:rsidRPr="00B20F4F">
        <w:rPr>
          <w:sz w:val="20"/>
        </w:rPr>
        <w:t xml:space="preserve"> includes any mode of representing or reproducing words in a visible form.</w:t>
      </w:r>
    </w:p>
    <w:p w14:paraId="4190BA6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In a statutory instrument—</w:t>
      </w:r>
    </w:p>
    <w:p w14:paraId="684B373D" w14:textId="77777777" w:rsidR="00E5469D" w:rsidRPr="00B20F4F" w:rsidRDefault="00E5469D" w:rsidP="00E5469D">
      <w:pPr>
        <w:keepLines/>
        <w:ind w:left="794"/>
        <w:rPr>
          <w:sz w:val="20"/>
        </w:rPr>
      </w:pPr>
      <w:r w:rsidRPr="00B20F4F">
        <w:rPr>
          <w:b/>
          <w:bCs/>
          <w:i/>
          <w:iCs/>
          <w:sz w:val="20"/>
        </w:rPr>
        <w:t>the Law</w:t>
      </w:r>
      <w:r w:rsidRPr="00B20F4F">
        <w:rPr>
          <w:sz w:val="20"/>
        </w:rPr>
        <w:t xml:space="preserve"> means this Law.</w:t>
      </w:r>
    </w:p>
    <w:p w14:paraId="2892FFBF"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13</w:t>
      </w:r>
      <w:r w:rsidRPr="00B20F4F">
        <w:rPr>
          <w:b/>
          <w:bCs/>
          <w:color w:val="000000"/>
          <w:szCs w:val="24"/>
          <w:lang w:val="en-US"/>
        </w:rPr>
        <w:tab/>
        <w:t>Provisions relating to defined terms and gender and number</w:t>
      </w:r>
    </w:p>
    <w:p w14:paraId="2A69FB0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this Law defines a word or expression, other parts of speech and grammatical forms of the word or expression have corresponding meanings.</w:t>
      </w:r>
    </w:p>
    <w:p w14:paraId="3ED0480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Definitions in or applicable to this Law apply except so far as the context or subject matter otherwise indicates or requires.</w:t>
      </w:r>
    </w:p>
    <w:p w14:paraId="57684AD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In this Law, words indicating a gender include each other gender.</w:t>
      </w:r>
    </w:p>
    <w:p w14:paraId="570C4EE8"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In this Law—</w:t>
      </w:r>
    </w:p>
    <w:p w14:paraId="0E3BFF9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words in the singular include the plural; and</w:t>
      </w:r>
    </w:p>
    <w:p w14:paraId="2EC8E72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words in the plural include the singular.</w:t>
      </w:r>
    </w:p>
    <w:p w14:paraId="6C58657C"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14</w:t>
      </w:r>
      <w:r w:rsidRPr="00B20F4F">
        <w:rPr>
          <w:b/>
          <w:bCs/>
          <w:color w:val="000000"/>
          <w:szCs w:val="24"/>
          <w:lang w:val="en-US"/>
        </w:rPr>
        <w:tab/>
        <w:t xml:space="preserve">Meaning of </w:t>
      </w:r>
      <w:r>
        <w:rPr>
          <w:b/>
          <w:bCs/>
          <w:color w:val="000000"/>
          <w:szCs w:val="24"/>
          <w:lang w:val="en-US"/>
        </w:rPr>
        <w:t>"</w:t>
      </w:r>
      <w:r w:rsidRPr="00B20F4F">
        <w:rPr>
          <w:b/>
          <w:bCs/>
          <w:color w:val="000000"/>
          <w:szCs w:val="24"/>
          <w:lang w:val="en-US"/>
        </w:rPr>
        <w:t>may</w:t>
      </w:r>
      <w:r>
        <w:rPr>
          <w:b/>
          <w:bCs/>
          <w:color w:val="000000"/>
          <w:szCs w:val="24"/>
          <w:lang w:val="en-US"/>
        </w:rPr>
        <w:t>"</w:t>
      </w:r>
      <w:r w:rsidRPr="00B20F4F">
        <w:rPr>
          <w:b/>
          <w:bCs/>
          <w:color w:val="000000"/>
          <w:szCs w:val="24"/>
          <w:lang w:val="en-US"/>
        </w:rPr>
        <w:t xml:space="preserve"> and </w:t>
      </w:r>
      <w:r>
        <w:rPr>
          <w:b/>
          <w:bCs/>
          <w:color w:val="000000"/>
          <w:szCs w:val="24"/>
          <w:lang w:val="en-US"/>
        </w:rPr>
        <w:t>"</w:t>
      </w:r>
      <w:r w:rsidRPr="00B20F4F">
        <w:rPr>
          <w:b/>
          <w:bCs/>
          <w:color w:val="000000"/>
          <w:szCs w:val="24"/>
          <w:lang w:val="en-US"/>
        </w:rPr>
        <w:t>must</w:t>
      </w:r>
      <w:r>
        <w:rPr>
          <w:b/>
          <w:bCs/>
          <w:color w:val="000000"/>
          <w:szCs w:val="24"/>
          <w:lang w:val="en-US"/>
        </w:rPr>
        <w:t>"</w:t>
      </w:r>
      <w:r w:rsidRPr="00B20F4F">
        <w:rPr>
          <w:b/>
          <w:bCs/>
          <w:color w:val="000000"/>
          <w:szCs w:val="24"/>
          <w:lang w:val="en-US"/>
        </w:rPr>
        <w:t xml:space="preserve"> etc</w:t>
      </w:r>
    </w:p>
    <w:p w14:paraId="163A273B" w14:textId="77777777" w:rsidR="00E5469D" w:rsidRPr="00B20F4F" w:rsidRDefault="00E5469D" w:rsidP="00E5469D">
      <w:pPr>
        <w:keepLines/>
        <w:tabs>
          <w:tab w:val="center" w:pos="397"/>
          <w:tab w:val="left" w:pos="794"/>
        </w:tabs>
        <w:ind w:left="794" w:hanging="794"/>
        <w:rPr>
          <w:sz w:val="20"/>
        </w:rPr>
      </w:pPr>
      <w:r w:rsidRPr="00B20F4F">
        <w:rPr>
          <w:sz w:val="20"/>
          <w:lang w:val="en-US"/>
        </w:rPr>
        <w:tab/>
        <w:t>(1)</w:t>
      </w:r>
      <w:r w:rsidRPr="00B20F4F">
        <w:rPr>
          <w:sz w:val="20"/>
          <w:lang w:val="en-US"/>
        </w:rPr>
        <w:tab/>
      </w:r>
      <w:r w:rsidRPr="00B20F4F">
        <w:rPr>
          <w:sz w:val="20"/>
        </w:rPr>
        <w:t xml:space="preserve">In this Law, the word </w:t>
      </w:r>
      <w:r w:rsidRPr="00B20F4F">
        <w:rPr>
          <w:b/>
          <w:bCs/>
          <w:i/>
          <w:iCs/>
          <w:sz w:val="20"/>
        </w:rPr>
        <w:t>may</w:t>
      </w:r>
      <w:r w:rsidRPr="00B20F4F">
        <w:rPr>
          <w:sz w:val="20"/>
        </w:rPr>
        <w:t>, or a similar word or expression, used in relation to a power indicates that the power may be exercised or not exercised, at discretion.</w:t>
      </w:r>
    </w:p>
    <w:p w14:paraId="4FFFCC89" w14:textId="77777777" w:rsidR="00E5469D" w:rsidRPr="00B20F4F" w:rsidRDefault="00E5469D" w:rsidP="00E5469D">
      <w:pPr>
        <w:keepLines/>
        <w:tabs>
          <w:tab w:val="center" w:pos="397"/>
          <w:tab w:val="left" w:pos="794"/>
        </w:tabs>
        <w:ind w:left="794" w:hanging="794"/>
        <w:rPr>
          <w:sz w:val="20"/>
        </w:rPr>
      </w:pPr>
      <w:r w:rsidRPr="00B20F4F">
        <w:rPr>
          <w:sz w:val="20"/>
          <w:lang w:val="en-US"/>
        </w:rPr>
        <w:tab/>
        <w:t>(2)</w:t>
      </w:r>
      <w:r w:rsidRPr="00B20F4F">
        <w:rPr>
          <w:sz w:val="20"/>
          <w:lang w:val="en-US"/>
        </w:rPr>
        <w:tab/>
      </w:r>
      <w:r w:rsidRPr="00B20F4F">
        <w:rPr>
          <w:sz w:val="20"/>
        </w:rPr>
        <w:t xml:space="preserve">In this Law, the word </w:t>
      </w:r>
      <w:r w:rsidRPr="00B20F4F">
        <w:rPr>
          <w:b/>
          <w:bCs/>
          <w:i/>
          <w:iCs/>
          <w:sz w:val="20"/>
        </w:rPr>
        <w:t>must</w:t>
      </w:r>
      <w:r w:rsidRPr="00B20F4F">
        <w:rPr>
          <w:sz w:val="20"/>
        </w:rPr>
        <w:t>, or a similar word or expression, used in relation to a power indicates that the power is required to be exercised.</w:t>
      </w:r>
    </w:p>
    <w:p w14:paraId="2356964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This clause has effect despite any rule of construction to the contrary.</w:t>
      </w:r>
    </w:p>
    <w:p w14:paraId="4BCF50CC"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15</w:t>
      </w:r>
      <w:r w:rsidRPr="00B20F4F">
        <w:rPr>
          <w:b/>
          <w:bCs/>
          <w:color w:val="000000"/>
          <w:szCs w:val="24"/>
          <w:lang w:val="en-US"/>
        </w:rPr>
        <w:tab/>
        <w:t>Words and expressions used in statutory instruments</w:t>
      </w:r>
    </w:p>
    <w:p w14:paraId="6B5B6E6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Words and expressions used in a statutory instrument have the same meanings as they have, from time to time, in this Law, or relevant provisions of this Law, under or for the purposes of which the instrument is made or in force.</w:t>
      </w:r>
    </w:p>
    <w:p w14:paraId="2DA6A25C" w14:textId="77777777" w:rsidR="00E5469D"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This clause has effect in relation to an instrument except so far as the contrary intention appears in the instrument.</w:t>
      </w:r>
    </w:p>
    <w:p w14:paraId="6CAF6787" w14:textId="77777777" w:rsidR="00E5469D" w:rsidRDefault="00E5469D" w:rsidP="00E5469D">
      <w:pPr>
        <w:keepLines/>
        <w:tabs>
          <w:tab w:val="center" w:pos="397"/>
          <w:tab w:val="left" w:pos="794"/>
        </w:tabs>
        <w:ind w:left="794" w:hanging="794"/>
        <w:rPr>
          <w:sz w:val="20"/>
          <w:lang w:val="en-US"/>
        </w:rPr>
      </w:pPr>
    </w:p>
    <w:p w14:paraId="2023AA85" w14:textId="77777777" w:rsidR="00E5469D" w:rsidRDefault="00E5469D" w:rsidP="00E5469D">
      <w:pPr>
        <w:keepLines/>
        <w:tabs>
          <w:tab w:val="center" w:pos="397"/>
          <w:tab w:val="left" w:pos="794"/>
        </w:tabs>
        <w:ind w:left="794" w:hanging="794"/>
        <w:rPr>
          <w:sz w:val="20"/>
          <w:lang w:val="en-US"/>
        </w:rPr>
      </w:pPr>
    </w:p>
    <w:p w14:paraId="13516931" w14:textId="77777777" w:rsidR="00E5469D" w:rsidRDefault="00E5469D" w:rsidP="00E5469D">
      <w:pPr>
        <w:keepLines/>
        <w:tabs>
          <w:tab w:val="center" w:pos="397"/>
          <w:tab w:val="left" w:pos="794"/>
        </w:tabs>
        <w:ind w:left="794" w:hanging="794"/>
        <w:rPr>
          <w:sz w:val="20"/>
          <w:lang w:val="en-US"/>
        </w:rPr>
      </w:pPr>
    </w:p>
    <w:p w14:paraId="353D2B1C" w14:textId="77777777" w:rsidR="00E5469D" w:rsidRPr="00B20F4F" w:rsidRDefault="00E5469D" w:rsidP="00E5469D">
      <w:pPr>
        <w:keepLines/>
        <w:tabs>
          <w:tab w:val="center" w:pos="397"/>
          <w:tab w:val="left" w:pos="794"/>
        </w:tabs>
        <w:ind w:left="794" w:hanging="794"/>
        <w:rPr>
          <w:sz w:val="20"/>
          <w:lang w:val="en-US"/>
        </w:rPr>
      </w:pPr>
    </w:p>
    <w:p w14:paraId="06AB8E64"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16</w:t>
      </w:r>
      <w:r w:rsidRPr="00B20F4F">
        <w:rPr>
          <w:b/>
          <w:bCs/>
          <w:color w:val="000000"/>
          <w:szCs w:val="24"/>
          <w:lang w:val="en-US"/>
        </w:rPr>
        <w:tab/>
        <w:t>Effect of express references to bodies corporate and individuals</w:t>
      </w:r>
    </w:p>
    <w:p w14:paraId="7E825529" w14:textId="77777777" w:rsidR="00E5469D" w:rsidRPr="00B20F4F" w:rsidRDefault="00E5469D" w:rsidP="00E5469D">
      <w:pPr>
        <w:keepLines/>
        <w:ind w:left="794"/>
        <w:rPr>
          <w:bCs/>
          <w:iCs/>
          <w:sz w:val="20"/>
        </w:rPr>
      </w:pPr>
      <w:r w:rsidRPr="00B20F4F">
        <w:rPr>
          <w:bCs/>
          <w:iCs/>
          <w:sz w:val="20"/>
        </w:rPr>
        <w:t xml:space="preserve">In this Law, a reference to a person generally (whether the expression </w:t>
      </w:r>
      <w:r>
        <w:rPr>
          <w:bCs/>
          <w:iCs/>
          <w:sz w:val="20"/>
        </w:rPr>
        <w:t>"</w:t>
      </w:r>
      <w:r w:rsidRPr="00B20F4F">
        <w:rPr>
          <w:bCs/>
          <w:iCs/>
          <w:sz w:val="20"/>
        </w:rPr>
        <w:t>person</w:t>
      </w:r>
      <w:r>
        <w:rPr>
          <w:bCs/>
          <w:iCs/>
          <w:sz w:val="20"/>
        </w:rPr>
        <w:t>"</w:t>
      </w:r>
      <w:r w:rsidRPr="00B20F4F">
        <w:rPr>
          <w:bCs/>
          <w:iCs/>
          <w:sz w:val="20"/>
        </w:rPr>
        <w:t xml:space="preserve">, </w:t>
      </w:r>
      <w:r>
        <w:rPr>
          <w:bCs/>
          <w:iCs/>
          <w:sz w:val="20"/>
        </w:rPr>
        <w:t>"</w:t>
      </w:r>
      <w:r w:rsidRPr="00B20F4F">
        <w:rPr>
          <w:bCs/>
          <w:iCs/>
          <w:sz w:val="20"/>
        </w:rPr>
        <w:t>party</w:t>
      </w:r>
      <w:r>
        <w:rPr>
          <w:bCs/>
          <w:iCs/>
          <w:sz w:val="20"/>
        </w:rPr>
        <w:t>"</w:t>
      </w:r>
      <w:r w:rsidRPr="00B20F4F">
        <w:rPr>
          <w:bCs/>
          <w:iCs/>
          <w:sz w:val="20"/>
        </w:rPr>
        <w:t xml:space="preserve">, </w:t>
      </w:r>
      <w:r>
        <w:rPr>
          <w:bCs/>
          <w:iCs/>
          <w:sz w:val="20"/>
        </w:rPr>
        <w:t>"</w:t>
      </w:r>
      <w:r w:rsidRPr="00B20F4F">
        <w:rPr>
          <w:bCs/>
          <w:iCs/>
          <w:sz w:val="20"/>
        </w:rPr>
        <w:t>someone</w:t>
      </w:r>
      <w:r>
        <w:rPr>
          <w:bCs/>
          <w:iCs/>
          <w:sz w:val="20"/>
        </w:rPr>
        <w:t>"</w:t>
      </w:r>
      <w:r w:rsidRPr="00B20F4F">
        <w:rPr>
          <w:bCs/>
          <w:iCs/>
          <w:sz w:val="20"/>
        </w:rPr>
        <w:t xml:space="preserve">, </w:t>
      </w:r>
      <w:r>
        <w:rPr>
          <w:bCs/>
          <w:iCs/>
          <w:sz w:val="20"/>
        </w:rPr>
        <w:t>"</w:t>
      </w:r>
      <w:r w:rsidRPr="00B20F4F">
        <w:rPr>
          <w:bCs/>
          <w:iCs/>
          <w:sz w:val="20"/>
        </w:rPr>
        <w:t>anyone</w:t>
      </w:r>
      <w:r>
        <w:rPr>
          <w:bCs/>
          <w:iCs/>
          <w:sz w:val="20"/>
        </w:rPr>
        <w:t>"</w:t>
      </w:r>
      <w:r w:rsidRPr="00B20F4F">
        <w:rPr>
          <w:bCs/>
          <w:iCs/>
          <w:sz w:val="20"/>
        </w:rPr>
        <w:t xml:space="preserve">, </w:t>
      </w:r>
      <w:r>
        <w:rPr>
          <w:bCs/>
          <w:iCs/>
          <w:sz w:val="20"/>
        </w:rPr>
        <w:t>"</w:t>
      </w:r>
      <w:r w:rsidRPr="00B20F4F">
        <w:rPr>
          <w:bCs/>
          <w:iCs/>
          <w:sz w:val="20"/>
        </w:rPr>
        <w:t>no-one</w:t>
      </w:r>
      <w:r>
        <w:rPr>
          <w:bCs/>
          <w:iCs/>
          <w:sz w:val="20"/>
        </w:rPr>
        <w:t>"</w:t>
      </w:r>
      <w:r w:rsidRPr="00B20F4F">
        <w:rPr>
          <w:bCs/>
          <w:iCs/>
          <w:sz w:val="20"/>
        </w:rPr>
        <w:t xml:space="preserve">, </w:t>
      </w:r>
      <w:r>
        <w:rPr>
          <w:bCs/>
          <w:iCs/>
          <w:sz w:val="20"/>
        </w:rPr>
        <w:t>"</w:t>
      </w:r>
      <w:r w:rsidRPr="00B20F4F">
        <w:rPr>
          <w:bCs/>
          <w:iCs/>
          <w:sz w:val="20"/>
        </w:rPr>
        <w:t>one</w:t>
      </w:r>
      <w:r>
        <w:rPr>
          <w:bCs/>
          <w:iCs/>
          <w:sz w:val="20"/>
        </w:rPr>
        <w:t>"</w:t>
      </w:r>
      <w:r w:rsidRPr="00B20F4F">
        <w:rPr>
          <w:bCs/>
          <w:iCs/>
          <w:sz w:val="20"/>
        </w:rPr>
        <w:t xml:space="preserve">, </w:t>
      </w:r>
      <w:r>
        <w:rPr>
          <w:bCs/>
          <w:iCs/>
          <w:sz w:val="20"/>
        </w:rPr>
        <w:t>"</w:t>
      </w:r>
      <w:r w:rsidRPr="00B20F4F">
        <w:rPr>
          <w:bCs/>
          <w:iCs/>
          <w:sz w:val="20"/>
        </w:rPr>
        <w:t>another</w:t>
      </w:r>
      <w:r>
        <w:rPr>
          <w:bCs/>
          <w:iCs/>
          <w:sz w:val="20"/>
        </w:rPr>
        <w:t>"</w:t>
      </w:r>
      <w:r w:rsidRPr="00B20F4F">
        <w:rPr>
          <w:bCs/>
          <w:iCs/>
          <w:sz w:val="20"/>
        </w:rPr>
        <w:t xml:space="preserve"> or </w:t>
      </w:r>
      <w:r>
        <w:rPr>
          <w:bCs/>
          <w:iCs/>
          <w:sz w:val="20"/>
        </w:rPr>
        <w:t>"</w:t>
      </w:r>
      <w:r w:rsidRPr="00B20F4F">
        <w:rPr>
          <w:bCs/>
          <w:iCs/>
          <w:sz w:val="20"/>
        </w:rPr>
        <w:t>whoever</w:t>
      </w:r>
      <w:r>
        <w:rPr>
          <w:bCs/>
          <w:iCs/>
          <w:sz w:val="20"/>
        </w:rPr>
        <w:t>"</w:t>
      </w:r>
      <w:r w:rsidRPr="00B20F4F">
        <w:rPr>
          <w:bCs/>
          <w:iCs/>
          <w:sz w:val="20"/>
        </w:rPr>
        <w:t xml:space="preserve"> or another expression is used)—</w:t>
      </w:r>
    </w:p>
    <w:p w14:paraId="690A06FE"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does not exclude a reference to a body corporate or an individual merely because elsewhere in this Law there is particular reference to a body corporate (however expressed); and</w:t>
      </w:r>
    </w:p>
    <w:p w14:paraId="40BB3D4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does not exclude a reference to a body corporate or an individual merely because elsewhere in this Law there is particular reference to an individual (however expressed).</w:t>
      </w:r>
    </w:p>
    <w:p w14:paraId="6A2AA20F"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17</w:t>
      </w:r>
      <w:r w:rsidRPr="00B20F4F">
        <w:rPr>
          <w:b/>
          <w:bCs/>
          <w:color w:val="000000"/>
          <w:szCs w:val="24"/>
          <w:lang w:val="en-US"/>
        </w:rPr>
        <w:tab/>
        <w:t>Production of records kept in computers etc</w:t>
      </w:r>
    </w:p>
    <w:p w14:paraId="00980E6B" w14:textId="77777777" w:rsidR="00E5469D" w:rsidRPr="00B20F4F" w:rsidRDefault="00E5469D" w:rsidP="00E5469D">
      <w:pPr>
        <w:keepLines/>
        <w:ind w:left="794"/>
        <w:rPr>
          <w:bCs/>
          <w:iCs/>
          <w:sz w:val="20"/>
        </w:rPr>
      </w:pPr>
      <w:r w:rsidRPr="00B20F4F">
        <w:rPr>
          <w:bCs/>
          <w:iCs/>
          <w:sz w:val="20"/>
        </w:rPr>
        <w:t>If a person who keeps a record of information by means of a mechanical, electronic or other device is required by or under this Law—</w:t>
      </w:r>
    </w:p>
    <w:p w14:paraId="646DC0BD"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to produce the information or a document containing the information to a court, tribunal or person; or</w:t>
      </w:r>
    </w:p>
    <w:p w14:paraId="6187F065"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to make a document containing the information available for inspection by a court, tribunal or person;</w:t>
      </w:r>
    </w:p>
    <w:p w14:paraId="371E40E9" w14:textId="77777777" w:rsidR="00E5469D" w:rsidRPr="00B20F4F" w:rsidRDefault="00E5469D" w:rsidP="00E5469D">
      <w:pPr>
        <w:keepLines/>
        <w:ind w:left="794"/>
        <w:rPr>
          <w:bCs/>
          <w:iCs/>
          <w:sz w:val="20"/>
        </w:rPr>
      </w:pPr>
      <w:r w:rsidRPr="00B20F4F">
        <w:rPr>
          <w:bCs/>
          <w:iCs/>
          <w:sz w:val="20"/>
        </w:rPr>
        <w:t>then, unless the court, tribunal or person otherwise directs—</w:t>
      </w:r>
    </w:p>
    <w:p w14:paraId="1EAD0BE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requirement obliges the person to produce or make available for inspection, as the case may be, a document that reproduces the information in a form capable of being understood by the court, tribunal or person; and</w:t>
      </w:r>
    </w:p>
    <w:p w14:paraId="6FAE6DE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the production to the court, tribunal or person of the document in that form complies with the requirement.</w:t>
      </w:r>
    </w:p>
    <w:p w14:paraId="11BB9169"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18</w:t>
      </w:r>
      <w:r w:rsidRPr="00B20F4F">
        <w:rPr>
          <w:b/>
          <w:bCs/>
          <w:color w:val="000000"/>
          <w:szCs w:val="24"/>
          <w:lang w:val="en-US"/>
        </w:rPr>
        <w:tab/>
        <w:t>References to this jurisdiction to be implied</w:t>
      </w:r>
    </w:p>
    <w:p w14:paraId="63C63618" w14:textId="77777777" w:rsidR="00E5469D" w:rsidRPr="00B20F4F" w:rsidRDefault="00E5469D" w:rsidP="00E5469D">
      <w:pPr>
        <w:keepLines/>
        <w:ind w:left="794"/>
        <w:rPr>
          <w:bCs/>
          <w:iCs/>
          <w:sz w:val="20"/>
        </w:rPr>
      </w:pPr>
      <w:r w:rsidRPr="00B20F4F">
        <w:rPr>
          <w:bCs/>
          <w:iCs/>
          <w:sz w:val="20"/>
        </w:rPr>
        <w:t>In this Law—</w:t>
      </w:r>
    </w:p>
    <w:p w14:paraId="4616257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reference to an officer, office or statutory body is a reference to such an officer, office or statutory body in and for this jurisdiction; and</w:t>
      </w:r>
    </w:p>
    <w:p w14:paraId="5AA80B8A" w14:textId="77777777" w:rsidR="00E5469D"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reference to a locality or other matter or thing is a reference to such a locality or other matter or thing in and of this jurisdiction.</w:t>
      </w:r>
    </w:p>
    <w:p w14:paraId="7BCF87A5" w14:textId="77777777" w:rsidR="00E5469D" w:rsidRPr="00B20F4F" w:rsidRDefault="00E5469D" w:rsidP="00E5469D">
      <w:pPr>
        <w:keepLines/>
        <w:tabs>
          <w:tab w:val="left" w:pos="794"/>
        </w:tabs>
        <w:ind w:left="1321" w:hanging="1321"/>
        <w:rPr>
          <w:color w:val="000000"/>
          <w:sz w:val="20"/>
          <w:lang w:val="en-US"/>
        </w:rPr>
      </w:pPr>
    </w:p>
    <w:p w14:paraId="6393AEF7"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19</w:t>
      </w:r>
      <w:r w:rsidRPr="00B20F4F">
        <w:rPr>
          <w:b/>
          <w:bCs/>
          <w:color w:val="000000"/>
          <w:szCs w:val="24"/>
          <w:lang w:val="en-US"/>
        </w:rPr>
        <w:tab/>
        <w:t>References to officers and holders of offices</w:t>
      </w:r>
    </w:p>
    <w:p w14:paraId="33AC1478" w14:textId="77777777" w:rsidR="00E5469D" w:rsidRDefault="00E5469D" w:rsidP="00E5469D">
      <w:pPr>
        <w:keepLines/>
        <w:ind w:left="794"/>
        <w:rPr>
          <w:bCs/>
          <w:iCs/>
          <w:sz w:val="20"/>
        </w:rPr>
      </w:pPr>
      <w:r w:rsidRPr="00B20F4F">
        <w:rPr>
          <w:bCs/>
          <w:iCs/>
          <w:sz w:val="20"/>
        </w:rPr>
        <w:t>In this Law, a reference to a particular officer, or to the holder of a particular office, includes a reference to the person for the time being occupying or acting in the office concerned.</w:t>
      </w:r>
    </w:p>
    <w:p w14:paraId="6B9A1828"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20</w:t>
      </w:r>
      <w:r w:rsidRPr="00B20F4F">
        <w:rPr>
          <w:b/>
          <w:bCs/>
          <w:color w:val="000000"/>
          <w:szCs w:val="24"/>
          <w:lang w:val="en-US"/>
        </w:rPr>
        <w:tab/>
        <w:t>Reference to certain provisions of Law</w:t>
      </w:r>
    </w:p>
    <w:p w14:paraId="119DAB33" w14:textId="77777777" w:rsidR="00E5469D" w:rsidRPr="00B20F4F" w:rsidRDefault="00E5469D" w:rsidP="00E5469D">
      <w:pPr>
        <w:keepLines/>
        <w:ind w:left="794"/>
        <w:rPr>
          <w:bCs/>
          <w:iCs/>
          <w:sz w:val="20"/>
        </w:rPr>
      </w:pPr>
      <w:r w:rsidRPr="00B20F4F">
        <w:rPr>
          <w:bCs/>
          <w:iCs/>
          <w:sz w:val="20"/>
        </w:rPr>
        <w:t>If a provision of this Law refers—</w:t>
      </w:r>
    </w:p>
    <w:p w14:paraId="68BD6FF5"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to a Part, section or Schedule by a number and without reference to this Law—the reference is a reference to the Part, section or Schedule, designated by the number, of or to this Law; or</w:t>
      </w:r>
    </w:p>
    <w:p w14:paraId="467CFF3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to a Schedule without reference to it by a number and without reference to this Law—the reference, if there is only one Schedule to this Law, is a reference to the Schedule; or</w:t>
      </w:r>
    </w:p>
    <w:p w14:paraId="4456D7F0"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to a Division, Subdivision, subsection, paragraph, subparagraph, sub-subparagraph, clause, subclause, item, column, table or form by a number and without reference to this Law—the reference is a reference to—</w:t>
      </w:r>
    </w:p>
    <w:p w14:paraId="52A6E38F"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the Division, designated by the number, of the Part in which the reference occurs; and</w:t>
      </w:r>
    </w:p>
    <w:p w14:paraId="6774C8D4"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the Subdivision, designated by the number, of the Division in which the reference occurs; and</w:t>
      </w:r>
    </w:p>
    <w:p w14:paraId="06494BBB"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(iii)</w:t>
      </w:r>
      <w:r w:rsidRPr="00B20F4F">
        <w:rPr>
          <w:color w:val="000000"/>
          <w:sz w:val="20"/>
          <w:lang w:val="en-US"/>
        </w:rPr>
        <w:tab/>
        <w:t>the subsection, designated by the number, of the section in which the reference occurs; and</w:t>
      </w:r>
    </w:p>
    <w:p w14:paraId="44EAE8D3"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(iv)</w:t>
      </w:r>
      <w:r w:rsidRPr="00B20F4F">
        <w:rPr>
          <w:color w:val="000000"/>
          <w:sz w:val="20"/>
          <w:lang w:val="en-US"/>
        </w:rPr>
        <w:tab/>
        <w:t>the paragraph, designated by the number, of the section, subsection, Schedule or other provision in which the reference occurs; and</w:t>
      </w:r>
    </w:p>
    <w:p w14:paraId="02F2C0B8"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(v)</w:t>
      </w:r>
      <w:r w:rsidRPr="00B20F4F">
        <w:rPr>
          <w:color w:val="000000"/>
          <w:sz w:val="20"/>
          <w:lang w:val="en-US"/>
        </w:rPr>
        <w:tab/>
        <w:t>the paragraph, designated by the number, of the clause, subclause, item, column, table or form of or in the Schedule in which the reference occurs; and</w:t>
      </w:r>
    </w:p>
    <w:p w14:paraId="35D8130F"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(vi)</w:t>
      </w:r>
      <w:r w:rsidRPr="00B20F4F">
        <w:rPr>
          <w:color w:val="000000"/>
          <w:sz w:val="20"/>
          <w:lang w:val="en-US"/>
        </w:rPr>
        <w:tab/>
        <w:t>the subparagraph, designated by the number, of the paragraph in which the reference occurs; and</w:t>
      </w:r>
    </w:p>
    <w:p w14:paraId="3D5FF37A"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(vii)</w:t>
      </w:r>
      <w:r w:rsidRPr="00B20F4F">
        <w:rPr>
          <w:color w:val="000000"/>
          <w:sz w:val="20"/>
          <w:lang w:val="en-US"/>
        </w:rPr>
        <w:tab/>
        <w:t>the sub-subparagraph, designated by the number, of the subparagraph in which the reference occurs; and</w:t>
      </w:r>
    </w:p>
    <w:p w14:paraId="250C75AD"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(viii)</w:t>
      </w:r>
      <w:r w:rsidRPr="00B20F4F">
        <w:rPr>
          <w:color w:val="000000"/>
          <w:sz w:val="20"/>
          <w:lang w:val="en-US"/>
        </w:rPr>
        <w:tab/>
        <w:t>the section, clause, subclause, item, column, table or form, designated by the number, of or in the Schedule in which the reference occurs;</w:t>
      </w:r>
    </w:p>
    <w:p w14:paraId="6A0B25F7" w14:textId="77777777" w:rsidR="00E5469D" w:rsidRPr="00B20F4F" w:rsidRDefault="00E5469D" w:rsidP="00E5469D">
      <w:pPr>
        <w:keepLines/>
        <w:ind w:left="1320"/>
        <w:rPr>
          <w:bCs/>
          <w:iCs/>
          <w:sz w:val="20"/>
        </w:rPr>
      </w:pPr>
      <w:r w:rsidRPr="00B20F4F">
        <w:rPr>
          <w:bCs/>
          <w:iCs/>
          <w:sz w:val="20"/>
        </w:rPr>
        <w:t>as the case requires.</w:t>
      </w:r>
    </w:p>
    <w:p w14:paraId="48BC76CE"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21</w:t>
      </w:r>
      <w:r w:rsidRPr="00B20F4F">
        <w:rPr>
          <w:b/>
          <w:bCs/>
          <w:color w:val="000000"/>
          <w:szCs w:val="24"/>
          <w:lang w:val="en-US"/>
        </w:rPr>
        <w:tab/>
        <w:t>Reference to provisions of this Law or an Act is inclusive</w:t>
      </w:r>
    </w:p>
    <w:p w14:paraId="0126A344" w14:textId="77777777" w:rsidR="00E5469D" w:rsidRPr="00B20F4F" w:rsidRDefault="00E5469D" w:rsidP="00E5469D">
      <w:pPr>
        <w:keepLines/>
        <w:ind w:left="794"/>
        <w:rPr>
          <w:bCs/>
          <w:iCs/>
          <w:sz w:val="20"/>
        </w:rPr>
      </w:pPr>
      <w:r w:rsidRPr="00B20F4F">
        <w:rPr>
          <w:bCs/>
          <w:iCs/>
          <w:sz w:val="20"/>
        </w:rPr>
        <w:t>In this Law, a reference to a portion of this Law or an Act includes—</w:t>
      </w:r>
    </w:p>
    <w:p w14:paraId="425226C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reference to the Chapter, Part, Division, Subdivision, section, subsection or other provision of this Law or the Act referred to that forms the beginning of the portion; and</w:t>
      </w:r>
    </w:p>
    <w:p w14:paraId="64A7115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reference to the Chapter, Part, Division, Subdivision, section, subsection or other provision of this Law or the Act referred to that forms the end of the portion.</w:t>
      </w:r>
    </w:p>
    <w:p w14:paraId="78510281" w14:textId="77777777" w:rsidR="00E5469D" w:rsidRPr="00B20F4F" w:rsidRDefault="00E5469D" w:rsidP="00E5469D">
      <w:pPr>
        <w:keepLines/>
        <w:ind w:left="794"/>
        <w:rPr>
          <w:b/>
          <w:bCs/>
          <w:iCs/>
          <w:sz w:val="20"/>
        </w:rPr>
      </w:pPr>
      <w:r w:rsidRPr="00B20F4F">
        <w:rPr>
          <w:b/>
          <w:bCs/>
          <w:iCs/>
          <w:sz w:val="20"/>
        </w:rPr>
        <w:t>Example.</w:t>
      </w:r>
    </w:p>
    <w:p w14:paraId="56DA0F24" w14:textId="77777777" w:rsidR="00E5469D" w:rsidRPr="00B20F4F" w:rsidRDefault="00E5469D" w:rsidP="00E5469D">
      <w:pPr>
        <w:keepLines/>
        <w:ind w:left="794"/>
        <w:rPr>
          <w:bCs/>
          <w:iCs/>
          <w:sz w:val="20"/>
        </w:rPr>
      </w:pPr>
      <w:r w:rsidRPr="00B20F4F">
        <w:rPr>
          <w:bCs/>
          <w:iCs/>
          <w:sz w:val="20"/>
        </w:rPr>
        <w:t xml:space="preserve">A reference to </w:t>
      </w:r>
      <w:r>
        <w:rPr>
          <w:bCs/>
          <w:iCs/>
          <w:sz w:val="20"/>
        </w:rPr>
        <w:t>"</w:t>
      </w:r>
      <w:r w:rsidRPr="00B20F4F">
        <w:rPr>
          <w:bCs/>
          <w:iCs/>
          <w:sz w:val="20"/>
        </w:rPr>
        <w:t>sections 5 to 9</w:t>
      </w:r>
      <w:r>
        <w:rPr>
          <w:bCs/>
          <w:iCs/>
          <w:sz w:val="20"/>
        </w:rPr>
        <w:t>"</w:t>
      </w:r>
      <w:r w:rsidRPr="00B20F4F">
        <w:rPr>
          <w:bCs/>
          <w:iCs/>
          <w:sz w:val="20"/>
        </w:rPr>
        <w:t xml:space="preserve"> includes both section 5 and section 9.</w:t>
      </w:r>
    </w:p>
    <w:p w14:paraId="0683B0B9" w14:textId="77777777" w:rsidR="00E5469D" w:rsidRPr="00B20F4F" w:rsidRDefault="00E5469D" w:rsidP="00E5469D">
      <w:pPr>
        <w:keepLines/>
        <w:ind w:left="794"/>
        <w:rPr>
          <w:bCs/>
          <w:iCs/>
          <w:sz w:val="20"/>
        </w:rPr>
      </w:pPr>
      <w:r w:rsidRPr="00B20F4F">
        <w:rPr>
          <w:bCs/>
          <w:iCs/>
          <w:sz w:val="20"/>
        </w:rPr>
        <w:t xml:space="preserve">It is not necessary to refer to </w:t>
      </w:r>
      <w:r>
        <w:rPr>
          <w:bCs/>
          <w:iCs/>
          <w:sz w:val="20"/>
        </w:rPr>
        <w:t>"</w:t>
      </w:r>
      <w:r w:rsidRPr="00B20F4F">
        <w:rPr>
          <w:bCs/>
          <w:iCs/>
          <w:sz w:val="20"/>
        </w:rPr>
        <w:t>sections 5 to 9 (both inclusive)</w:t>
      </w:r>
      <w:r>
        <w:rPr>
          <w:bCs/>
          <w:iCs/>
          <w:sz w:val="20"/>
        </w:rPr>
        <w:t>"</w:t>
      </w:r>
      <w:r w:rsidRPr="00B20F4F">
        <w:rPr>
          <w:bCs/>
          <w:iCs/>
          <w:sz w:val="20"/>
        </w:rPr>
        <w:t xml:space="preserve"> to ensure that the reference is given an inclusive interpretation.</w:t>
      </w:r>
    </w:p>
    <w:p w14:paraId="051F581E"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4</w:t>
      </w:r>
      <w:r w:rsidRPr="00B20F4F">
        <w:rPr>
          <w:b/>
          <w:bCs/>
          <w:color w:val="000000"/>
          <w:sz w:val="32"/>
          <w:szCs w:val="28"/>
          <w:lang w:val="en-US"/>
        </w:rPr>
        <w:tab/>
        <w:t>Functions and powers</w:t>
      </w:r>
    </w:p>
    <w:p w14:paraId="1E841F23"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22</w:t>
      </w:r>
      <w:r w:rsidRPr="00B20F4F">
        <w:rPr>
          <w:b/>
          <w:bCs/>
          <w:color w:val="000000"/>
          <w:szCs w:val="24"/>
          <w:lang w:val="en-US"/>
        </w:rPr>
        <w:tab/>
        <w:t>Performance of statutory functions</w:t>
      </w:r>
    </w:p>
    <w:p w14:paraId="4DAB49F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this Law confers a function or power on a person or body, the function may be performed, or the power may be exercised, from time to time as occasion requires.</w:t>
      </w:r>
    </w:p>
    <w:p w14:paraId="3F40A6A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If this Law confers a function or power on a particular officer or the holder of a particular office, the function may be performed, or the power may be exercised, by the person for the time being occupying or acting in the office concerned.</w:t>
      </w:r>
    </w:p>
    <w:p w14:paraId="2E461110"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If this Law confers a function or power on a body (whether or not incorporated), the performance of the function, or the exercise of the power, is not affected merely because of vacancies in the membership of the body.</w:t>
      </w:r>
    </w:p>
    <w:p w14:paraId="510955B9"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23</w:t>
      </w:r>
      <w:r w:rsidRPr="00B20F4F">
        <w:rPr>
          <w:b/>
          <w:bCs/>
          <w:color w:val="000000"/>
          <w:szCs w:val="24"/>
          <w:lang w:val="en-US"/>
        </w:rPr>
        <w:tab/>
        <w:t>Power to make instrument or decision includes power to amend or repeal</w:t>
      </w:r>
    </w:p>
    <w:p w14:paraId="6E2A7BE9" w14:textId="77777777" w:rsidR="00E5469D" w:rsidRPr="00B20F4F" w:rsidRDefault="00E5469D" w:rsidP="00E5469D">
      <w:pPr>
        <w:keepLines/>
        <w:ind w:left="794"/>
        <w:rPr>
          <w:bCs/>
          <w:iCs/>
          <w:sz w:val="20"/>
        </w:rPr>
      </w:pPr>
      <w:r w:rsidRPr="00B20F4F">
        <w:rPr>
          <w:bCs/>
          <w:iCs/>
          <w:sz w:val="20"/>
        </w:rPr>
        <w:t>If this Law authorises or requires the making of an instrument or decision—</w:t>
      </w:r>
    </w:p>
    <w:p w14:paraId="6EE0947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power includes power to amend or repeal the instrument or decision; and</w:t>
      </w:r>
    </w:p>
    <w:p w14:paraId="38ABF4E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power to amend or repeal the instrument or decision is exercisable in the same way, and subject to the same conditions, as the power to make the instrument or decision.</w:t>
      </w:r>
    </w:p>
    <w:p w14:paraId="37DEA512"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24</w:t>
      </w:r>
      <w:r w:rsidRPr="00B20F4F">
        <w:rPr>
          <w:b/>
          <w:bCs/>
          <w:color w:val="000000"/>
          <w:szCs w:val="24"/>
          <w:lang w:val="en-US"/>
        </w:rPr>
        <w:tab/>
        <w:t>Matters for which statutory instruments may make provision</w:t>
      </w:r>
    </w:p>
    <w:p w14:paraId="736F7FFF"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178E5F6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an Act or statutory instrument; or</w:t>
      </w:r>
    </w:p>
    <w:p w14:paraId="4BEE154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another document (whether of the same or a different kind);</w:t>
      </w:r>
    </w:p>
    <w:p w14:paraId="07B34D77" w14:textId="77777777" w:rsidR="00E5469D" w:rsidRPr="00B20F4F" w:rsidRDefault="00E5469D" w:rsidP="00E5469D">
      <w:pPr>
        <w:keepLines/>
        <w:ind w:left="794"/>
        <w:rPr>
          <w:bCs/>
          <w:iCs/>
          <w:sz w:val="20"/>
        </w:rPr>
      </w:pPr>
      <w:r w:rsidRPr="00B20F4F">
        <w:rPr>
          <w:bCs/>
          <w:iCs/>
          <w:sz w:val="20"/>
        </w:rPr>
        <w:t>as in force at a particular time or as in force from time to time.</w:t>
      </w:r>
    </w:p>
    <w:p w14:paraId="04AF8DB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If a statutory instrument applies, adopts or incorporates the provisions of a document, the statutory instrument applies, adopts or incorporates the provisions as in force from time to time, unless the statutory instrument otherwise expressly provides.</w:t>
      </w:r>
    </w:p>
    <w:p w14:paraId="5DDBB9BB"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A statutory instrument may—</w:t>
      </w:r>
    </w:p>
    <w:p w14:paraId="5171337E"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apply generally throughout this jurisdiction or be limited in its application to a particular part of this jurisdiction; or</w:t>
      </w:r>
    </w:p>
    <w:p w14:paraId="7ED14C9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apply generally to all persons, matters or things or be limited in its application to—</w:t>
      </w:r>
    </w:p>
    <w:p w14:paraId="3E73A182"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particular persons, matters or things; or</w:t>
      </w:r>
    </w:p>
    <w:p w14:paraId="7507C6AC"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particular classes of persons, matters or things; or</w:t>
      </w:r>
    </w:p>
    <w:p w14:paraId="465DBB8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otherwise apply generally or be limited in its application by reference to specified exceptions or factors.</w:t>
      </w:r>
    </w:p>
    <w:p w14:paraId="14EF29FE"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A statutory instrument may—</w:t>
      </w:r>
    </w:p>
    <w:p w14:paraId="362ABED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apply differently according to different specified factors; or</w:t>
      </w:r>
    </w:p>
    <w:p w14:paraId="20E8994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otherwise make different provision in relation to—</w:t>
      </w:r>
    </w:p>
    <w:p w14:paraId="164CD15F"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different persons, matters or things; or</w:t>
      </w:r>
    </w:p>
    <w:p w14:paraId="1C08F32B"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different classes of persons, matters or things.</w:t>
      </w:r>
    </w:p>
    <w:p w14:paraId="1E65814E"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(5)</w:t>
      </w:r>
      <w:r w:rsidRPr="00B20F4F">
        <w:rPr>
          <w:sz w:val="20"/>
          <w:lang w:val="en-US"/>
        </w:rPr>
        <w:tab/>
        <w:t>A statutory instrument may authorise a matter or thing to be from time to time determined, applied or regulated by a specified person or body.</w:t>
      </w:r>
    </w:p>
    <w:p w14:paraId="371E4828"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(6)</w:t>
      </w:r>
      <w:r w:rsidRPr="00B20F4F">
        <w:rPr>
          <w:sz w:val="20"/>
          <w:lang w:val="en-US"/>
        </w:rPr>
        <w:tab/>
        <w:t>If this Law authorises or requires a matter to be regulated by statutory instrument, the power may be exercised by prohibiting by statutory instrument the matter or any aspect of the matter.</w:t>
      </w:r>
    </w:p>
    <w:p w14:paraId="1FC2F090"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(7)</w:t>
      </w:r>
      <w:r w:rsidRPr="00B20F4F">
        <w:rPr>
          <w:sz w:val="20"/>
          <w:lang w:val="en-US"/>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1493897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(8)</w:t>
      </w:r>
      <w:r w:rsidRPr="00B20F4F">
        <w:rPr>
          <w:sz w:val="20"/>
          <w:lang w:val="en-US"/>
        </w:rPr>
        <w:tab/>
        <w:t>A statutory instrument may provide for the review of, or a right of appeal against, a decision made under the statutory instrument, or this Law, and may, for that purpose, confer jurisdiction on any court, tribunal, person or body.</w:t>
      </w:r>
    </w:p>
    <w:p w14:paraId="7B0DB388"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(9)</w:t>
      </w:r>
      <w:r w:rsidRPr="00B20F4F">
        <w:rPr>
          <w:sz w:val="20"/>
          <w:lang w:val="en-US"/>
        </w:rPr>
        <w:tab/>
        <w:t>A statutory instrument may require a form prescribed by or under the statutory instrument, or information or documents included in, attached to or given with the form, to be verified by statutory declaration.</w:t>
      </w:r>
    </w:p>
    <w:p w14:paraId="57AD5AAC"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25</w:t>
      </w:r>
      <w:r w:rsidRPr="00B20F4F">
        <w:rPr>
          <w:b/>
          <w:bCs/>
          <w:color w:val="000000"/>
          <w:szCs w:val="24"/>
          <w:lang w:val="en-US"/>
        </w:rPr>
        <w:tab/>
        <w:t>Presumption of validity and power to make</w:t>
      </w:r>
    </w:p>
    <w:p w14:paraId="307C527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All conditions and preliminary steps required for the making of a statutory instrument are presumed to have been satisfied and performed in the absence of evidence to the contrary.</w:t>
      </w:r>
    </w:p>
    <w:p w14:paraId="2C74CB91"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A statutory instrument is taken to be made under all powers under which it may be made, even though it purports to be made under this Law or a particular provision of this Law.</w:t>
      </w:r>
    </w:p>
    <w:p w14:paraId="17B24AD3"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26</w:t>
      </w:r>
      <w:r w:rsidRPr="00B20F4F">
        <w:rPr>
          <w:b/>
          <w:bCs/>
          <w:color w:val="000000"/>
          <w:szCs w:val="24"/>
          <w:lang w:val="en-US"/>
        </w:rPr>
        <w:tab/>
        <w:t>Appointments may be made by name or office</w:t>
      </w:r>
    </w:p>
    <w:p w14:paraId="2DED4FA1"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this Law authorises or requires a person or body—</w:t>
      </w:r>
    </w:p>
    <w:p w14:paraId="0414983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to appoint a person to an office; or</w:t>
      </w:r>
    </w:p>
    <w:p w14:paraId="251FA5A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to appoint a person or body to exercise a power; or</w:t>
      </w:r>
    </w:p>
    <w:p w14:paraId="4A2302A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to appoint a person or body to do another thing;</w:t>
      </w:r>
    </w:p>
    <w:p w14:paraId="3C29E510" w14:textId="77777777" w:rsidR="00E5469D" w:rsidRPr="00B20F4F" w:rsidRDefault="00E5469D" w:rsidP="00E5469D">
      <w:pPr>
        <w:keepLines/>
        <w:ind w:left="794"/>
        <w:rPr>
          <w:bCs/>
          <w:iCs/>
          <w:sz w:val="20"/>
        </w:rPr>
      </w:pPr>
      <w:r w:rsidRPr="00B20F4F">
        <w:rPr>
          <w:bCs/>
          <w:iCs/>
          <w:sz w:val="20"/>
        </w:rPr>
        <w:t>the person or body may make the appointment by—</w:t>
      </w:r>
    </w:p>
    <w:p w14:paraId="2E455E3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appointing a person or body by name; or</w:t>
      </w:r>
    </w:p>
    <w:p w14:paraId="363C682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(e)</w:t>
      </w:r>
      <w:r w:rsidRPr="00B20F4F">
        <w:rPr>
          <w:color w:val="000000"/>
          <w:sz w:val="20"/>
          <w:lang w:val="en-US"/>
        </w:rPr>
        <w:tab/>
        <w:t>appointing a particular officer, or the holder of a particular office, by reference to the title of the office concerned.</w:t>
      </w:r>
    </w:p>
    <w:p w14:paraId="467489E4"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An appointment of a particular officer, or the holder of a particular office, is taken to be the appointment of the person for the time being occupying or acting in the office concerned.</w:t>
      </w:r>
    </w:p>
    <w:p w14:paraId="7FDAD4FA" w14:textId="77777777" w:rsidR="00E5469D" w:rsidRPr="00B20F4F" w:rsidRDefault="00E5469D" w:rsidP="00E5469D">
      <w:pPr>
        <w:keepLines/>
        <w:tabs>
          <w:tab w:val="center" w:pos="397"/>
          <w:tab w:val="left" w:pos="794"/>
        </w:tabs>
        <w:ind w:left="794" w:hanging="794"/>
        <w:rPr>
          <w:sz w:val="20"/>
          <w:lang w:val="en-US"/>
        </w:rPr>
      </w:pPr>
    </w:p>
    <w:p w14:paraId="09298345" w14:textId="77777777" w:rsidR="00E5469D" w:rsidRPr="00B20F4F" w:rsidRDefault="00E5469D" w:rsidP="00E5469D">
      <w:pPr>
        <w:keepLines/>
        <w:tabs>
          <w:tab w:val="center" w:pos="397"/>
          <w:tab w:val="left" w:pos="794"/>
        </w:tabs>
        <w:ind w:left="794" w:hanging="794"/>
        <w:rPr>
          <w:sz w:val="20"/>
          <w:lang w:val="en-US"/>
        </w:rPr>
      </w:pPr>
    </w:p>
    <w:p w14:paraId="189D98B4" w14:textId="77777777" w:rsidR="00E5469D" w:rsidRPr="00B20F4F" w:rsidRDefault="00E5469D" w:rsidP="00E5469D">
      <w:pPr>
        <w:keepLines/>
        <w:tabs>
          <w:tab w:val="center" w:pos="397"/>
          <w:tab w:val="left" w:pos="794"/>
        </w:tabs>
        <w:ind w:left="794" w:hanging="794"/>
        <w:rPr>
          <w:sz w:val="20"/>
          <w:lang w:val="en-US"/>
        </w:rPr>
      </w:pPr>
    </w:p>
    <w:p w14:paraId="70F7F26D"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27</w:t>
      </w:r>
      <w:r w:rsidRPr="00B20F4F">
        <w:rPr>
          <w:b/>
          <w:bCs/>
          <w:color w:val="000000"/>
          <w:szCs w:val="24"/>
          <w:lang w:val="en-US"/>
        </w:rPr>
        <w:tab/>
        <w:t>Acting appointments</w:t>
      </w:r>
    </w:p>
    <w:p w14:paraId="731C32E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this Law authorises a person or body to appoint a person to act in an office, the person or body may, in accordance with this Law, appoint—</w:t>
      </w:r>
    </w:p>
    <w:p w14:paraId="1BDA037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person by name; or</w:t>
      </w:r>
    </w:p>
    <w:p w14:paraId="15C3B89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particular officer, or the holder of a particular office, by reference to the title of the office concerned;</w:t>
      </w:r>
    </w:p>
    <w:p w14:paraId="108D097E" w14:textId="77777777" w:rsidR="00E5469D" w:rsidRPr="00B20F4F" w:rsidRDefault="00E5469D" w:rsidP="00E5469D">
      <w:pPr>
        <w:keepLines/>
        <w:ind w:left="794"/>
        <w:rPr>
          <w:bCs/>
          <w:iCs/>
          <w:sz w:val="20"/>
        </w:rPr>
      </w:pPr>
      <w:r w:rsidRPr="00B20F4F">
        <w:rPr>
          <w:bCs/>
          <w:iCs/>
          <w:sz w:val="20"/>
        </w:rPr>
        <w:t>to act in the office.</w:t>
      </w:r>
    </w:p>
    <w:p w14:paraId="0DB1E6B1"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The appointment may be expressed to have effect only in the circumstances specified in the instrument of appointment.</w:t>
      </w:r>
    </w:p>
    <w:p w14:paraId="7CEBC57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The appointer may—</w:t>
      </w:r>
    </w:p>
    <w:p w14:paraId="7C02D2F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determine the terms and conditions of the appointment, including remuneration and allowances; and</w:t>
      </w:r>
    </w:p>
    <w:p w14:paraId="1364809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terminate the appointment at any time.</w:t>
      </w:r>
    </w:p>
    <w:p w14:paraId="11A5C42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The appointment, or the termination of the appointment, must be in, or evidenced by, writing signed by the appointer.</w:t>
      </w:r>
    </w:p>
    <w:p w14:paraId="1F62AE7D"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(5)</w:t>
      </w:r>
      <w:r w:rsidRPr="00B20F4F">
        <w:rPr>
          <w:sz w:val="20"/>
          <w:lang w:val="en-US"/>
        </w:rPr>
        <w:tab/>
        <w:t>The appointee must not act for more than 1 year during a vacancy in the office.</w:t>
      </w:r>
    </w:p>
    <w:p w14:paraId="27CCAC3B"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(6)</w:t>
      </w:r>
      <w:r w:rsidRPr="00B20F4F">
        <w:rPr>
          <w:sz w:val="20"/>
          <w:lang w:val="en-US"/>
        </w:rPr>
        <w:tab/>
        <w:t>If the appointee is acting in the office otherwise than because of a vacancy in the office and the office becomes vacant, then, subject to subclause (2), the appointee may continue to act until—</w:t>
      </w:r>
    </w:p>
    <w:p w14:paraId="71F81D7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appointer otherwise directs; or</w:t>
      </w:r>
    </w:p>
    <w:p w14:paraId="568F236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vacancy is filled; or</w:t>
      </w:r>
    </w:p>
    <w:p w14:paraId="4C4D7FF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end of a year from the day of the vacancy;</w:t>
      </w:r>
    </w:p>
    <w:p w14:paraId="5433930E" w14:textId="77777777" w:rsidR="00E5469D" w:rsidRPr="00B20F4F" w:rsidRDefault="00E5469D" w:rsidP="00E5469D">
      <w:pPr>
        <w:keepLines/>
        <w:ind w:left="794"/>
        <w:rPr>
          <w:bCs/>
          <w:iCs/>
          <w:sz w:val="20"/>
        </w:rPr>
      </w:pPr>
      <w:r w:rsidRPr="00B20F4F">
        <w:rPr>
          <w:bCs/>
          <w:iCs/>
          <w:sz w:val="20"/>
        </w:rPr>
        <w:t>whichever happens first.</w:t>
      </w:r>
    </w:p>
    <w:p w14:paraId="599D55E1"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(7)</w:t>
      </w:r>
      <w:r w:rsidRPr="00B20F4F">
        <w:rPr>
          <w:sz w:val="20"/>
          <w:lang w:val="en-US"/>
        </w:rPr>
        <w:tab/>
        <w:t>The appointment ceases to have effect if the appointee resigns by writing signed and delivered to the appointer.</w:t>
      </w:r>
    </w:p>
    <w:p w14:paraId="03F471C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(8)</w:t>
      </w:r>
      <w:r w:rsidRPr="00B20F4F">
        <w:rPr>
          <w:sz w:val="20"/>
          <w:lang w:val="en-US"/>
        </w:rPr>
        <w:tab/>
        <w:t>While the appointee is acting in the office—</w:t>
      </w:r>
    </w:p>
    <w:p w14:paraId="53BCCADC"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appointee has all the powers and functions of the holder of the office; and</w:t>
      </w:r>
    </w:p>
    <w:p w14:paraId="0CBF3A4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this Law and other laws apply to the appointee as if the appointee were the holder of the office.</w:t>
      </w:r>
    </w:p>
    <w:p w14:paraId="1F2BA643" w14:textId="77777777" w:rsidR="00E5469D" w:rsidRPr="00B20F4F" w:rsidRDefault="00E5469D" w:rsidP="00E5469D">
      <w:pPr>
        <w:rPr>
          <w:lang w:val="en-US"/>
        </w:rPr>
      </w:pPr>
    </w:p>
    <w:p w14:paraId="68962477" w14:textId="77777777" w:rsidR="00E5469D" w:rsidRPr="00B20F4F" w:rsidRDefault="00E5469D" w:rsidP="00E5469D">
      <w:pPr>
        <w:rPr>
          <w:lang w:val="en-US"/>
        </w:rPr>
      </w:pPr>
    </w:p>
    <w:p w14:paraId="6301D80C" w14:textId="77777777" w:rsidR="00E5469D" w:rsidRPr="00B20F4F" w:rsidRDefault="00E5469D" w:rsidP="00E5469D">
      <w:pPr>
        <w:rPr>
          <w:lang w:val="en-US"/>
        </w:rPr>
      </w:pPr>
    </w:p>
    <w:p w14:paraId="58CA3700"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(9)</w:t>
      </w:r>
      <w:r w:rsidRPr="00B20F4F">
        <w:rPr>
          <w:sz w:val="20"/>
          <w:lang w:val="en-US"/>
        </w:rPr>
        <w:tab/>
        <w:t>Anything done by or in relation to a person purporting to act in the office is not invalid merely because—</w:t>
      </w:r>
    </w:p>
    <w:p w14:paraId="60ACD16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occasion for the appointment had not arisen; or</w:t>
      </w:r>
    </w:p>
    <w:p w14:paraId="60E9D3B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appointment had ceased to have effect; or</w:t>
      </w:r>
    </w:p>
    <w:p w14:paraId="056C5DB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occasion for the person to act had not arisen or had ceased.</w:t>
      </w:r>
    </w:p>
    <w:p w14:paraId="2953F27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(10)</w:t>
      </w:r>
      <w:r w:rsidRPr="00B20F4F">
        <w:rPr>
          <w:sz w:val="20"/>
          <w:lang w:val="en-US"/>
        </w:rPr>
        <w:tab/>
        <w:t>If this Law authorises the appointer to appoint a person to act during a vacancy in the office, an appointment to act in the office may be made by the appointer whether or not an appointment has previously been made to the office.</w:t>
      </w:r>
    </w:p>
    <w:p w14:paraId="1489E041"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28</w:t>
      </w:r>
      <w:r w:rsidRPr="00B20F4F">
        <w:rPr>
          <w:b/>
          <w:bCs/>
          <w:color w:val="000000"/>
          <w:szCs w:val="24"/>
          <w:lang w:val="en-US"/>
        </w:rPr>
        <w:tab/>
        <w:t>Powers of appointment imply certain incidental powers</w:t>
      </w:r>
    </w:p>
    <w:p w14:paraId="086CDE5B"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this Law authorises or requires a person or body to appoint a person to an office—</w:t>
      </w:r>
    </w:p>
    <w:p w14:paraId="539AFA2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power may be exercised from time to time as occasion requires; and</w:t>
      </w:r>
    </w:p>
    <w:p w14:paraId="7B7AE99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power includes—</w:t>
      </w:r>
    </w:p>
    <w:p w14:paraId="355FBCF1"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w:t>
      </w:r>
      <w:r w:rsidRPr="00B20F4F">
        <w:rPr>
          <w:color w:val="000000"/>
          <w:sz w:val="20"/>
          <w:lang w:val="en-US"/>
        </w:rPr>
        <w:tab/>
        <w:t>power to remove or suspend, at any time, a person appointed to the office; and</w:t>
      </w:r>
    </w:p>
    <w:p w14:paraId="34E02BDD"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w:t>
      </w:r>
      <w:r w:rsidRPr="00B20F4F">
        <w:rPr>
          <w:color w:val="000000"/>
          <w:sz w:val="20"/>
          <w:lang w:val="en-US"/>
        </w:rPr>
        <w:tab/>
        <w:t>power to appoint another person to act in the office if a person appointed to the office is removed or suspended; and</w:t>
      </w:r>
    </w:p>
    <w:p w14:paraId="16FF8D9C"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(iii)</w:t>
      </w:r>
      <w:r w:rsidRPr="00B20F4F">
        <w:rPr>
          <w:color w:val="000000"/>
          <w:sz w:val="20"/>
          <w:lang w:val="en-US"/>
        </w:rPr>
        <w:tab/>
        <w:t>power to reinstate or reappoint a person removed or suspended; and</w:t>
      </w:r>
    </w:p>
    <w:p w14:paraId="64E868B8"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(iv)</w:t>
      </w:r>
      <w:r w:rsidRPr="00B20F4F">
        <w:rPr>
          <w:color w:val="000000"/>
          <w:sz w:val="20"/>
          <w:lang w:val="en-US"/>
        </w:rPr>
        <w:tab/>
        <w:t>power to appoint a person to act in the office if it is vacant (whether or not the office has ever been filled); and</w:t>
      </w:r>
    </w:p>
    <w:p w14:paraId="43064CE2" w14:textId="77777777" w:rsidR="00E5469D" w:rsidRPr="00B20F4F" w:rsidRDefault="00E5469D" w:rsidP="00E5469D">
      <w:pPr>
        <w:keepLines/>
        <w:tabs>
          <w:tab w:val="left" w:pos="1320"/>
        </w:tabs>
        <w:ind w:left="1800" w:hanging="1800"/>
        <w:rPr>
          <w:color w:val="000000"/>
          <w:sz w:val="20"/>
          <w:lang w:val="en-US"/>
        </w:rPr>
      </w:pPr>
      <w:r w:rsidRPr="00B20F4F">
        <w:rPr>
          <w:color w:val="000000"/>
          <w:sz w:val="20"/>
          <w:lang w:val="en-US"/>
        </w:rPr>
        <w:tab/>
        <w:t>(v)</w:t>
      </w:r>
      <w:r w:rsidRPr="00B20F4F">
        <w:rPr>
          <w:color w:val="000000"/>
          <w:sz w:val="20"/>
          <w:lang w:val="en-US"/>
        </w:rPr>
        <w:tab/>
        <w:t>power to appoint a person to act in the office if the person appointed to the office is absent or is unable to discharge the functions of the office (whether because of illness or otherwise).</w:t>
      </w:r>
    </w:p>
    <w:p w14:paraId="63C0657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The power to remove or suspend a person under subclause (1)(b) may be exercised even if this Law provides that the holder of the office to which the person was appointed is to hold office for a specified period.</w:t>
      </w:r>
    </w:p>
    <w:p w14:paraId="6701B7F5"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The power to make an appointment under subclause (1)(b) may be exercised from time to time as occasion requires.</w:t>
      </w:r>
    </w:p>
    <w:p w14:paraId="47FB2C8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An appointment under subclause (1)(b) may be expressed to have effect only in the circumstances specified in the instrument of appointment.</w:t>
      </w:r>
    </w:p>
    <w:p w14:paraId="09E776C2"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29</w:t>
      </w:r>
      <w:r w:rsidRPr="00B20F4F">
        <w:rPr>
          <w:b/>
          <w:bCs/>
          <w:color w:val="000000"/>
          <w:szCs w:val="24"/>
          <w:lang w:val="en-US"/>
        </w:rPr>
        <w:tab/>
        <w:t>Delegation of functions</w:t>
      </w:r>
    </w:p>
    <w:p w14:paraId="0FC3A9CD"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If this Law authorises a person or body to delegate a function, the person or body may, in accordance with this Law and any other applicable law, delegate the function to—</w:t>
      </w:r>
    </w:p>
    <w:p w14:paraId="6055CF3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 person or body by name; or</w:t>
      </w:r>
    </w:p>
    <w:p w14:paraId="56FBAEEC"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 specified officer, or the holder of a specified office, by reference to the title of the office concerned.</w:t>
      </w:r>
    </w:p>
    <w:p w14:paraId="10727F2F"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The delegation may be—</w:t>
      </w:r>
    </w:p>
    <w:p w14:paraId="1385F3B0"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general or limited; and</w:t>
      </w:r>
    </w:p>
    <w:p w14:paraId="14E2509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made from time to time; and</w:t>
      </w:r>
    </w:p>
    <w:p w14:paraId="493AD71F"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revoked, wholly or partly, by the delegator.</w:t>
      </w:r>
    </w:p>
    <w:p w14:paraId="715B9C6C"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The delegation, or a revocation of the delegation, must be in, or evidenced by, writing signed by the delegator or, if the delegator is a body, by a person authorised by the body for the purpose.</w:t>
      </w:r>
    </w:p>
    <w:p w14:paraId="628CC51B"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A delegated function may be exercised only in accordance with any conditions to which the delegation is subject.</w:t>
      </w:r>
    </w:p>
    <w:p w14:paraId="4D728FF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(5)</w:t>
      </w:r>
      <w:r w:rsidRPr="00B20F4F">
        <w:rPr>
          <w:sz w:val="20"/>
          <w:lang w:val="en-US"/>
        </w:rPr>
        <w:tab/>
        <w:t>The delegate may, in the performance of a delegated function, do anything that is incidental to the delegated function.</w:t>
      </w:r>
    </w:p>
    <w:p w14:paraId="3F0A2444"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(6)</w:t>
      </w:r>
      <w:r w:rsidRPr="00B20F4F">
        <w:rPr>
          <w:sz w:val="20"/>
          <w:lang w:val="en-US"/>
        </w:rPr>
        <w:tab/>
        <w:t>A delegated function that purports to have been exercised by the delegate is taken to have been properly exercised by the delegate unless the contrary is proved.</w:t>
      </w:r>
    </w:p>
    <w:p w14:paraId="031E124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(7)</w:t>
      </w:r>
      <w:r w:rsidRPr="00B20F4F">
        <w:rPr>
          <w:sz w:val="20"/>
          <w:lang w:val="en-US"/>
        </w:rPr>
        <w:tab/>
        <w:t>A delegated function that is properly exercised by the delegate is taken to have been exercised by the delegator.</w:t>
      </w:r>
    </w:p>
    <w:p w14:paraId="33AF2161"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(8)</w:t>
      </w:r>
      <w:r w:rsidRPr="00B20F4F">
        <w:rPr>
          <w:sz w:val="20"/>
          <w:lang w:val="en-US"/>
        </w:rPr>
        <w:tab/>
        <w:t>If, when exercised by the delegator, a function is dependent on the delegator</w:t>
      </w:r>
      <w:r>
        <w:rPr>
          <w:sz w:val="20"/>
          <w:lang w:val="en-US"/>
        </w:rPr>
        <w:t>'</w:t>
      </w:r>
      <w:r w:rsidRPr="00B20F4F">
        <w:rPr>
          <w:sz w:val="20"/>
          <w:lang w:val="en-US"/>
        </w:rPr>
        <w:t>s opinion, belief or state of mind, then, when exercised by the delegate, the function is dependent on the delegate</w:t>
      </w:r>
      <w:r>
        <w:rPr>
          <w:sz w:val="20"/>
          <w:lang w:val="en-US"/>
        </w:rPr>
        <w:t>'</w:t>
      </w:r>
      <w:r w:rsidRPr="00B20F4F">
        <w:rPr>
          <w:sz w:val="20"/>
          <w:lang w:val="en-US"/>
        </w:rPr>
        <w:t>s opinion, belief or state of mind.</w:t>
      </w:r>
    </w:p>
    <w:p w14:paraId="60A050F1"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(9)</w:t>
      </w:r>
      <w:r w:rsidRPr="00B20F4F">
        <w:rPr>
          <w:sz w:val="20"/>
          <w:lang w:val="en-US"/>
        </w:rPr>
        <w:tab/>
        <w:t>If—</w:t>
      </w:r>
    </w:p>
    <w:p w14:paraId="014E2212"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delegator is a specified officer or the holder of a specified office; and</w:t>
      </w:r>
    </w:p>
    <w:p w14:paraId="2D7DAAF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person who was the specified officer or holder of the specified office when the delegation was made ceases to be the holder of the office;</w:t>
      </w:r>
    </w:p>
    <w:p w14:paraId="49146F77" w14:textId="77777777" w:rsidR="00E5469D" w:rsidRPr="00B20F4F" w:rsidRDefault="00E5469D" w:rsidP="00E5469D">
      <w:pPr>
        <w:keepLines/>
        <w:tabs>
          <w:tab w:val="center" w:pos="1191"/>
          <w:tab w:val="left" w:pos="1588"/>
        </w:tabs>
        <w:ind w:left="1588" w:hanging="794"/>
        <w:rPr>
          <w:color w:val="000000"/>
          <w:sz w:val="20"/>
          <w:lang w:val="en-US"/>
        </w:rPr>
      </w:pPr>
    </w:p>
    <w:p w14:paraId="3005143E" w14:textId="77777777" w:rsidR="00E5469D" w:rsidRPr="00B20F4F" w:rsidRDefault="00E5469D" w:rsidP="00E5469D">
      <w:pPr>
        <w:keepLines/>
        <w:ind w:left="794"/>
        <w:rPr>
          <w:bCs/>
          <w:iCs/>
          <w:sz w:val="20"/>
        </w:rPr>
      </w:pPr>
      <w:r w:rsidRPr="00B20F4F">
        <w:rPr>
          <w:bCs/>
          <w:iCs/>
          <w:sz w:val="20"/>
        </w:rPr>
        <w:t>then—</w:t>
      </w:r>
    </w:p>
    <w:p w14:paraId="4DE64ED0"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delegation continues in force; and</w:t>
      </w:r>
    </w:p>
    <w:p w14:paraId="176A558F" w14:textId="77777777" w:rsidR="00662736" w:rsidRDefault="00A968B1" w:rsidP="0093269E">
      <w:pPr>
        <w:pStyle w:val="SideNote"/>
        <w:framePr w:wrap="around"/>
        <w:rPr>
          <w:lang w:val="en-US"/>
        </w:rPr>
      </w:pPr>
      <w:r>
        <w:rPr>
          <w:lang w:val="en-US"/>
        </w:rPr>
        <w:t xml:space="preserve">Sch. 1 </w:t>
      </w:r>
      <w:r w:rsidR="00015336">
        <w:rPr>
          <w:lang w:val="en-US"/>
        </w:rPr>
        <w:t xml:space="preserve">to Sch. </w:t>
      </w:r>
      <w:r>
        <w:rPr>
          <w:lang w:val="en-US"/>
        </w:rPr>
        <w:t>cl. 29(9)(d) amended by No. </w:t>
      </w:r>
      <w:r w:rsidR="002C5E65">
        <w:rPr>
          <w:lang w:val="en-US"/>
        </w:rPr>
        <w:t>80/2011</w:t>
      </w:r>
      <w:r>
        <w:rPr>
          <w:lang w:val="en-US"/>
        </w:rPr>
        <w:t xml:space="preserve"> s. 78(a).</w:t>
      </w:r>
    </w:p>
    <w:p w14:paraId="65611A2D" w14:textId="77777777" w:rsidR="00E5469D"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 xml:space="preserve">the person for the time being occupying or acting in the office concerned is taken to be the delegator for the purposes of this </w:t>
      </w:r>
      <w:r w:rsidR="00662736" w:rsidRPr="00662736">
        <w:rPr>
          <w:sz w:val="20"/>
        </w:rPr>
        <w:t>clause</w:t>
      </w:r>
      <w:r w:rsidRPr="00B20F4F">
        <w:rPr>
          <w:color w:val="000000"/>
          <w:sz w:val="20"/>
          <w:lang w:val="en-US"/>
        </w:rPr>
        <w:t>.</w:t>
      </w:r>
    </w:p>
    <w:p w14:paraId="59361846" w14:textId="77777777" w:rsidR="00A968B1" w:rsidRPr="00B20F4F" w:rsidRDefault="00A968B1" w:rsidP="00E5469D">
      <w:pPr>
        <w:keepLines/>
        <w:tabs>
          <w:tab w:val="left" w:pos="794"/>
        </w:tabs>
        <w:ind w:left="1321" w:hanging="1321"/>
        <w:rPr>
          <w:color w:val="000000"/>
          <w:sz w:val="20"/>
          <w:lang w:val="en-US"/>
        </w:rPr>
      </w:pPr>
    </w:p>
    <w:p w14:paraId="0B4E0CCD"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(10)</w:t>
      </w:r>
      <w:r w:rsidRPr="00B20F4F">
        <w:rPr>
          <w:sz w:val="20"/>
          <w:lang w:val="en-US"/>
        </w:rPr>
        <w:tab/>
        <w:t>If—</w:t>
      </w:r>
    </w:p>
    <w:p w14:paraId="4C4DC00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delegator is a body; and</w:t>
      </w:r>
    </w:p>
    <w:p w14:paraId="5DCBD4A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there is a change in the membership of the body;</w:t>
      </w:r>
    </w:p>
    <w:p w14:paraId="6FAA1941" w14:textId="77777777" w:rsidR="00E5469D" w:rsidRPr="00B20F4F" w:rsidRDefault="00E5469D" w:rsidP="00E5469D">
      <w:pPr>
        <w:keepLines/>
        <w:ind w:left="794"/>
        <w:rPr>
          <w:bCs/>
          <w:iCs/>
          <w:sz w:val="20"/>
        </w:rPr>
      </w:pPr>
      <w:r w:rsidRPr="00B20F4F">
        <w:rPr>
          <w:bCs/>
          <w:iCs/>
          <w:sz w:val="20"/>
        </w:rPr>
        <w:t>then—</w:t>
      </w:r>
    </w:p>
    <w:p w14:paraId="6B97C5D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delegation continues in force; and</w:t>
      </w:r>
    </w:p>
    <w:p w14:paraId="388E241F" w14:textId="77777777" w:rsidR="00A968B1" w:rsidRDefault="00015336" w:rsidP="0093269E">
      <w:pPr>
        <w:pStyle w:val="SideNote"/>
        <w:framePr w:wrap="around"/>
        <w:rPr>
          <w:lang w:val="en-US"/>
        </w:rPr>
      </w:pPr>
      <w:r>
        <w:rPr>
          <w:lang w:val="en-US"/>
        </w:rPr>
        <w:t xml:space="preserve">Sch. 1 to Sch. </w:t>
      </w:r>
      <w:r w:rsidR="00A968B1">
        <w:rPr>
          <w:lang w:val="en-US"/>
        </w:rPr>
        <w:t>cl. 29(10)(d) amended by No. </w:t>
      </w:r>
      <w:r w:rsidR="002C5E65">
        <w:rPr>
          <w:lang w:val="en-US"/>
        </w:rPr>
        <w:t>80/2011</w:t>
      </w:r>
      <w:r w:rsidR="00A968B1">
        <w:rPr>
          <w:lang w:val="en-US"/>
        </w:rPr>
        <w:t xml:space="preserve"> s. 78(b).</w:t>
      </w:r>
    </w:p>
    <w:p w14:paraId="400C90B4" w14:textId="77777777" w:rsidR="00E5469D"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 xml:space="preserve">the body as constituted for the time being is taken to be the delegator for the purposes of this </w:t>
      </w:r>
      <w:r w:rsidR="00662736" w:rsidRPr="00662736">
        <w:rPr>
          <w:sz w:val="20"/>
        </w:rPr>
        <w:t>clause</w:t>
      </w:r>
      <w:r w:rsidRPr="00B20F4F">
        <w:rPr>
          <w:color w:val="000000"/>
          <w:sz w:val="20"/>
          <w:lang w:val="en-US"/>
        </w:rPr>
        <w:t>.</w:t>
      </w:r>
    </w:p>
    <w:p w14:paraId="3D182242" w14:textId="77777777" w:rsidR="00A968B1" w:rsidRDefault="00A968B1" w:rsidP="00E5469D">
      <w:pPr>
        <w:keepLines/>
        <w:tabs>
          <w:tab w:val="left" w:pos="794"/>
        </w:tabs>
        <w:ind w:left="1321" w:hanging="1321"/>
        <w:rPr>
          <w:color w:val="000000"/>
          <w:sz w:val="20"/>
          <w:lang w:val="en-US"/>
        </w:rPr>
      </w:pPr>
    </w:p>
    <w:p w14:paraId="61E701C9" w14:textId="77777777" w:rsidR="00A968B1" w:rsidRPr="00B20F4F" w:rsidRDefault="00A968B1" w:rsidP="00E5469D">
      <w:pPr>
        <w:keepLines/>
        <w:tabs>
          <w:tab w:val="left" w:pos="794"/>
        </w:tabs>
        <w:ind w:left="1321" w:hanging="1321"/>
        <w:rPr>
          <w:color w:val="000000"/>
          <w:sz w:val="20"/>
          <w:lang w:val="en-US"/>
        </w:rPr>
      </w:pPr>
    </w:p>
    <w:p w14:paraId="763C649E"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(11)</w:t>
      </w:r>
      <w:r w:rsidRPr="00B20F4F">
        <w:rPr>
          <w:sz w:val="20"/>
          <w:lang w:val="en-US"/>
        </w:rPr>
        <w:tab/>
        <w:t>If a function is delegated to a specified officer or the holder of a specified office—</w:t>
      </w:r>
    </w:p>
    <w:p w14:paraId="05ECF11F"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the delegation does not cease to have effect merely because the person who was the specified officer or the holder of the specified office when the function was delegated ceases to be the officer or the holder of the office; and</w:t>
      </w:r>
    </w:p>
    <w:p w14:paraId="6DEADF2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the function may be exercised by the person for the time being occupying or acting in the office concerned.</w:t>
      </w:r>
    </w:p>
    <w:p w14:paraId="667F60B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(12)</w:t>
      </w:r>
      <w:r w:rsidRPr="00B20F4F">
        <w:rPr>
          <w:sz w:val="20"/>
          <w:lang w:val="en-US"/>
        </w:rPr>
        <w:tab/>
        <w:t>A function that has been delegated may, despite the delegation, be exercised by the delegator.</w:t>
      </w:r>
    </w:p>
    <w:p w14:paraId="3FAE110A"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(13)</w:t>
      </w:r>
      <w:r w:rsidRPr="00B20F4F">
        <w:rPr>
          <w:sz w:val="20"/>
          <w:lang w:val="en-US"/>
        </w:rPr>
        <w:tab/>
        <w:t>The delegation of a function does not relieve the delegator of the delegator</w:t>
      </w:r>
      <w:r>
        <w:rPr>
          <w:sz w:val="20"/>
          <w:lang w:val="en-US"/>
        </w:rPr>
        <w:t>'</w:t>
      </w:r>
      <w:r w:rsidRPr="00B20F4F">
        <w:rPr>
          <w:sz w:val="20"/>
          <w:lang w:val="en-US"/>
        </w:rPr>
        <w:t>s obligation to ensure that the function is properly exercised.</w:t>
      </w:r>
    </w:p>
    <w:p w14:paraId="13D08E31" w14:textId="77777777" w:rsidR="00A968B1" w:rsidRDefault="00015336" w:rsidP="0093269E">
      <w:pPr>
        <w:pStyle w:val="SideNote"/>
        <w:framePr w:wrap="around"/>
        <w:rPr>
          <w:lang w:val="en-US"/>
        </w:rPr>
      </w:pPr>
      <w:r>
        <w:rPr>
          <w:lang w:val="en-US"/>
        </w:rPr>
        <w:t xml:space="preserve">Sch. 1 to Sch. </w:t>
      </w:r>
      <w:r w:rsidR="00A968B1">
        <w:rPr>
          <w:lang w:val="en-US"/>
        </w:rPr>
        <w:t>cl. 29(14) amended by No. </w:t>
      </w:r>
      <w:r w:rsidR="002C5E65">
        <w:rPr>
          <w:lang w:val="en-US"/>
        </w:rPr>
        <w:t>80/2011</w:t>
      </w:r>
      <w:r w:rsidR="00A968B1">
        <w:rPr>
          <w:lang w:val="en-US"/>
        </w:rPr>
        <w:t xml:space="preserve"> s. 78(c).</w:t>
      </w:r>
    </w:p>
    <w:p w14:paraId="42EBB44F" w14:textId="77777777" w:rsidR="00E5469D" w:rsidRDefault="00E5469D" w:rsidP="00E5469D">
      <w:pPr>
        <w:keepLines/>
        <w:tabs>
          <w:tab w:val="center" w:pos="397"/>
          <w:tab w:val="left" w:pos="794"/>
        </w:tabs>
        <w:ind w:left="794" w:hanging="794"/>
        <w:rPr>
          <w:sz w:val="20"/>
          <w:lang w:val="en-US"/>
        </w:rPr>
      </w:pPr>
      <w:r w:rsidRPr="00B20F4F">
        <w:rPr>
          <w:sz w:val="20"/>
          <w:lang w:val="en-US"/>
        </w:rPr>
        <w:tab/>
        <w:t>(14)</w:t>
      </w:r>
      <w:r w:rsidRPr="00B20F4F">
        <w:rPr>
          <w:sz w:val="20"/>
          <w:lang w:val="en-US"/>
        </w:rPr>
        <w:tab/>
        <w:t xml:space="preserve">Subject to </w:t>
      </w:r>
      <w:r w:rsidR="00662736" w:rsidRPr="00662736">
        <w:rPr>
          <w:sz w:val="20"/>
        </w:rPr>
        <w:t>subclause</w:t>
      </w:r>
      <w:r w:rsidR="00A968B1">
        <w:rPr>
          <w:sz w:val="20"/>
          <w:lang w:val="en-US"/>
        </w:rPr>
        <w:t xml:space="preserve"> </w:t>
      </w:r>
      <w:r w:rsidRPr="00B20F4F">
        <w:rPr>
          <w:sz w:val="20"/>
          <w:lang w:val="en-US"/>
        </w:rPr>
        <w:t>(15), this clause applies to a subdelegation of a function in the same way as it applies to a delegation of a function.</w:t>
      </w:r>
    </w:p>
    <w:p w14:paraId="6771119D" w14:textId="77777777" w:rsidR="00A968B1" w:rsidRDefault="00A968B1" w:rsidP="009E0057">
      <w:pPr>
        <w:keepLines/>
        <w:tabs>
          <w:tab w:val="center" w:pos="397"/>
          <w:tab w:val="left" w:pos="794"/>
        </w:tabs>
        <w:spacing w:before="0"/>
        <w:ind w:left="794" w:hanging="794"/>
        <w:rPr>
          <w:sz w:val="20"/>
          <w:lang w:val="en-US"/>
        </w:rPr>
      </w:pPr>
    </w:p>
    <w:p w14:paraId="77BDA8D8" w14:textId="77777777" w:rsidR="009E0057" w:rsidRPr="00B20F4F" w:rsidRDefault="009E0057" w:rsidP="009E0057">
      <w:pPr>
        <w:keepLines/>
        <w:tabs>
          <w:tab w:val="center" w:pos="397"/>
          <w:tab w:val="left" w:pos="794"/>
        </w:tabs>
        <w:spacing w:before="0"/>
        <w:ind w:left="794" w:hanging="794"/>
        <w:rPr>
          <w:sz w:val="20"/>
          <w:lang w:val="en-US"/>
        </w:rPr>
      </w:pPr>
    </w:p>
    <w:p w14:paraId="42036D7D"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(15)</w:t>
      </w:r>
      <w:r w:rsidRPr="00B20F4F">
        <w:rPr>
          <w:sz w:val="20"/>
          <w:lang w:val="en-US"/>
        </w:rPr>
        <w:tab/>
        <w:t>If this Law authorises the delegation of a function, the function may be subdelegated only if the Law expressly authorises the function to be subdelegated.</w:t>
      </w:r>
    </w:p>
    <w:p w14:paraId="188C3A8A" w14:textId="77777777" w:rsidR="00E5469D" w:rsidRPr="00B20F4F" w:rsidRDefault="00E5469D" w:rsidP="00E5469D">
      <w:pPr>
        <w:keepLines/>
        <w:tabs>
          <w:tab w:val="center" w:pos="397"/>
          <w:tab w:val="left" w:pos="794"/>
        </w:tabs>
        <w:ind w:left="794" w:hanging="794"/>
        <w:rPr>
          <w:sz w:val="20"/>
          <w:lang w:val="en-US"/>
        </w:rPr>
      </w:pPr>
    </w:p>
    <w:p w14:paraId="56AE89B6"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30</w:t>
      </w:r>
      <w:r w:rsidRPr="00B20F4F">
        <w:rPr>
          <w:b/>
          <w:bCs/>
          <w:color w:val="000000"/>
          <w:szCs w:val="24"/>
          <w:lang w:val="en-US"/>
        </w:rPr>
        <w:tab/>
        <w:t>Exercise of powers between enactment and commencement</w:t>
      </w:r>
    </w:p>
    <w:p w14:paraId="00E5F332" w14:textId="77777777" w:rsidR="00E5469D" w:rsidRPr="00B20F4F" w:rsidRDefault="00E5469D" w:rsidP="00E5469D">
      <w:pPr>
        <w:keepLines/>
        <w:tabs>
          <w:tab w:val="center" w:pos="397"/>
          <w:tab w:val="left" w:pos="794"/>
        </w:tabs>
        <w:ind w:left="794" w:hanging="794"/>
        <w:rPr>
          <w:sz w:val="20"/>
        </w:rPr>
      </w:pPr>
      <w:r w:rsidRPr="00B20F4F">
        <w:rPr>
          <w:sz w:val="20"/>
          <w:lang w:val="en-US"/>
        </w:rPr>
        <w:tab/>
        <w:t>(1)</w:t>
      </w:r>
      <w:r w:rsidRPr="00B20F4F">
        <w:rPr>
          <w:sz w:val="20"/>
          <w:lang w:val="en-US"/>
        </w:rPr>
        <w:tab/>
      </w:r>
      <w:r w:rsidRPr="00B20F4F">
        <w:rPr>
          <w:sz w:val="20"/>
        </w:rPr>
        <w:t xml:space="preserve">If a provision of this Law (the </w:t>
      </w:r>
      <w:r w:rsidRPr="00B20F4F">
        <w:rPr>
          <w:b/>
          <w:bCs/>
          <w:i/>
          <w:iCs/>
          <w:sz w:val="20"/>
        </w:rPr>
        <w:t>empowering provision</w:t>
      </w:r>
      <w:r w:rsidRPr="00B20F4F">
        <w:rPr>
          <w:sz w:val="20"/>
        </w:rPr>
        <w:t>) that does not commence on its enactment would, had it commenced, confer a power—</w:t>
      </w:r>
    </w:p>
    <w:p w14:paraId="10AF841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to make an appointment; or</w:t>
      </w:r>
    </w:p>
    <w:p w14:paraId="386BC97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to make a statutory instrument of a legislative or administrative character; or</w:t>
      </w:r>
    </w:p>
    <w:p w14:paraId="1A1CAE6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to do another thing;</w:t>
      </w:r>
    </w:p>
    <w:p w14:paraId="595BE1F0" w14:textId="77777777" w:rsidR="00E5469D" w:rsidRPr="00B20F4F" w:rsidRDefault="00E5469D" w:rsidP="00E5469D">
      <w:pPr>
        <w:keepLines/>
        <w:ind w:left="794"/>
        <w:rPr>
          <w:bCs/>
          <w:iCs/>
          <w:sz w:val="20"/>
        </w:rPr>
      </w:pPr>
      <w:r w:rsidRPr="00B20F4F">
        <w:rPr>
          <w:bCs/>
          <w:iCs/>
          <w:sz w:val="20"/>
        </w:rPr>
        <w:t>then—</w:t>
      </w:r>
    </w:p>
    <w:p w14:paraId="34F78E5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the power may be exercised; and</w:t>
      </w:r>
    </w:p>
    <w:p w14:paraId="181BF3B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(e)</w:t>
      </w:r>
      <w:r w:rsidRPr="00B20F4F">
        <w:rPr>
          <w:color w:val="000000"/>
          <w:sz w:val="20"/>
          <w:lang w:val="en-US"/>
        </w:rPr>
        <w:tab/>
        <w:t>anything may be done for the purpose of enabling the exercise of the power or of bringing the appointment, instrument or other thing into effect;</w:t>
      </w:r>
    </w:p>
    <w:p w14:paraId="0360E2F0" w14:textId="77777777" w:rsidR="00E5469D" w:rsidRPr="00B20F4F" w:rsidRDefault="00E5469D" w:rsidP="00E5469D">
      <w:pPr>
        <w:keepLines/>
        <w:ind w:left="794"/>
        <w:rPr>
          <w:bCs/>
          <w:iCs/>
          <w:sz w:val="20"/>
        </w:rPr>
      </w:pPr>
      <w:r w:rsidRPr="00B20F4F">
        <w:rPr>
          <w:bCs/>
          <w:iCs/>
          <w:sz w:val="20"/>
        </w:rPr>
        <w:t>before the empowering provision commences.</w:t>
      </w:r>
    </w:p>
    <w:p w14:paraId="36EEBA8C" w14:textId="77777777" w:rsidR="00E5469D" w:rsidRPr="00B20F4F" w:rsidRDefault="00E5469D" w:rsidP="00E5469D">
      <w:pPr>
        <w:keepLines/>
        <w:tabs>
          <w:tab w:val="center" w:pos="397"/>
          <w:tab w:val="left" w:pos="794"/>
        </w:tabs>
        <w:ind w:left="794" w:hanging="794"/>
        <w:rPr>
          <w:sz w:val="20"/>
        </w:rPr>
      </w:pPr>
      <w:r w:rsidRPr="00B20F4F">
        <w:rPr>
          <w:sz w:val="20"/>
          <w:lang w:val="en-US"/>
        </w:rPr>
        <w:tab/>
        <w:t>(2)</w:t>
      </w:r>
      <w:r w:rsidRPr="00B20F4F">
        <w:rPr>
          <w:sz w:val="20"/>
          <w:lang w:val="en-US"/>
        </w:rPr>
        <w:tab/>
      </w:r>
      <w:r w:rsidRPr="00B20F4F">
        <w:rPr>
          <w:sz w:val="20"/>
        </w:rPr>
        <w:t xml:space="preserve">If a provision of a </w:t>
      </w:r>
      <w:r>
        <w:rPr>
          <w:sz w:val="20"/>
        </w:rPr>
        <w:t>Victorian</w:t>
      </w:r>
      <w:r w:rsidRPr="00B20F4F">
        <w:rPr>
          <w:sz w:val="20"/>
        </w:rPr>
        <w:t xml:space="preserve"> Act (the </w:t>
      </w:r>
      <w:r w:rsidRPr="00B20F4F">
        <w:rPr>
          <w:b/>
          <w:bCs/>
          <w:i/>
          <w:iCs/>
          <w:sz w:val="20"/>
        </w:rPr>
        <w:t>empowering provision</w:t>
      </w:r>
      <w:r w:rsidRPr="00B20F4F">
        <w:rPr>
          <w:sz w:val="20"/>
        </w:rPr>
        <w:t>) that does not commence on its enactment would, had it commenced, amend a provision of this Law so that it would confer a power—</w:t>
      </w:r>
    </w:p>
    <w:p w14:paraId="7F7770E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to make an appointment; or</w:t>
      </w:r>
    </w:p>
    <w:p w14:paraId="2432A11D"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to make a statutory instrument of a legislative or administrative character; or</w:t>
      </w:r>
    </w:p>
    <w:p w14:paraId="455B97B2"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to do another thing;</w:t>
      </w:r>
    </w:p>
    <w:p w14:paraId="65D77069" w14:textId="77777777" w:rsidR="00E5469D" w:rsidRPr="00B20F4F" w:rsidRDefault="00E5469D" w:rsidP="00E5469D">
      <w:pPr>
        <w:keepLines/>
        <w:ind w:left="794"/>
        <w:rPr>
          <w:bCs/>
          <w:iCs/>
          <w:sz w:val="20"/>
        </w:rPr>
      </w:pPr>
      <w:r w:rsidRPr="00B20F4F">
        <w:rPr>
          <w:bCs/>
          <w:iCs/>
          <w:sz w:val="20"/>
        </w:rPr>
        <w:t>then—</w:t>
      </w:r>
    </w:p>
    <w:p w14:paraId="150069CD"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the power may be exercised; and</w:t>
      </w:r>
    </w:p>
    <w:p w14:paraId="4BE7A86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(e)</w:t>
      </w:r>
      <w:r w:rsidRPr="00B20F4F">
        <w:rPr>
          <w:color w:val="000000"/>
          <w:sz w:val="20"/>
          <w:lang w:val="en-US"/>
        </w:rPr>
        <w:tab/>
        <w:t>anything may be done for the purpose of enabling the exercise of the power or of bringing the appointment, instrument or other thing into effect;</w:t>
      </w:r>
    </w:p>
    <w:p w14:paraId="11344379" w14:textId="77777777" w:rsidR="00E5469D" w:rsidRPr="00B20F4F" w:rsidRDefault="00E5469D" w:rsidP="00E5469D">
      <w:pPr>
        <w:keepLines/>
        <w:ind w:left="794"/>
        <w:rPr>
          <w:bCs/>
          <w:iCs/>
          <w:sz w:val="20"/>
        </w:rPr>
      </w:pPr>
      <w:r w:rsidRPr="00B20F4F">
        <w:rPr>
          <w:bCs/>
          <w:iCs/>
          <w:sz w:val="20"/>
        </w:rPr>
        <w:t>before the empowering provision commences.</w:t>
      </w:r>
    </w:p>
    <w:p w14:paraId="1D0D3A72"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If—</w:t>
      </w:r>
    </w:p>
    <w:p w14:paraId="1F87F7D0" w14:textId="77777777" w:rsidR="00E5469D" w:rsidRDefault="00E5469D" w:rsidP="00E5469D">
      <w:pPr>
        <w:keepLines/>
        <w:tabs>
          <w:tab w:val="left" w:pos="794"/>
        </w:tabs>
        <w:ind w:left="1321" w:hanging="1321"/>
        <w:rPr>
          <w:sz w:val="20"/>
        </w:rPr>
      </w:pPr>
      <w:r w:rsidRPr="00B20F4F">
        <w:rPr>
          <w:sz w:val="20"/>
          <w:lang w:val="en-US"/>
        </w:rPr>
        <w:tab/>
        <w:t>(a)</w:t>
      </w:r>
      <w:r w:rsidRPr="00B20F4F">
        <w:rPr>
          <w:sz w:val="20"/>
          <w:lang w:val="en-US"/>
        </w:rPr>
        <w:tab/>
      </w:r>
      <w:r w:rsidRPr="00B20F4F">
        <w:rPr>
          <w:sz w:val="20"/>
        </w:rPr>
        <w:t xml:space="preserve">this Law has commenced and confers a power to make a statutory instrument (the </w:t>
      </w:r>
      <w:r w:rsidRPr="00B20F4F">
        <w:rPr>
          <w:b/>
          <w:bCs/>
          <w:i/>
          <w:iCs/>
          <w:sz w:val="20"/>
        </w:rPr>
        <w:t>basic instrument-making power</w:t>
      </w:r>
      <w:r w:rsidRPr="00B20F4F">
        <w:rPr>
          <w:sz w:val="20"/>
        </w:rPr>
        <w:t>); and</w:t>
      </w:r>
    </w:p>
    <w:p w14:paraId="3E3ABC95" w14:textId="77777777" w:rsidR="00E5469D" w:rsidRDefault="00E5469D" w:rsidP="00E5469D">
      <w:pPr>
        <w:keepLines/>
        <w:tabs>
          <w:tab w:val="left" w:pos="794"/>
        </w:tabs>
        <w:ind w:left="1321" w:hanging="1321"/>
        <w:rPr>
          <w:sz w:val="20"/>
        </w:rPr>
      </w:pPr>
    </w:p>
    <w:p w14:paraId="6E6167AF" w14:textId="77777777" w:rsidR="00E5469D" w:rsidRDefault="00E5469D" w:rsidP="00E5469D">
      <w:pPr>
        <w:keepLines/>
        <w:tabs>
          <w:tab w:val="left" w:pos="794"/>
        </w:tabs>
        <w:ind w:left="1321" w:hanging="1321"/>
        <w:rPr>
          <w:sz w:val="20"/>
        </w:rPr>
      </w:pPr>
    </w:p>
    <w:p w14:paraId="29D39053" w14:textId="77777777" w:rsidR="00E5469D" w:rsidRPr="00B20F4F" w:rsidRDefault="00E5469D" w:rsidP="00E5469D">
      <w:pPr>
        <w:keepLines/>
        <w:tabs>
          <w:tab w:val="left" w:pos="794"/>
        </w:tabs>
        <w:ind w:left="1321" w:hanging="1321"/>
        <w:rPr>
          <w:sz w:val="20"/>
        </w:rPr>
      </w:pPr>
    </w:p>
    <w:p w14:paraId="34547B6C" w14:textId="77777777" w:rsidR="00E5469D" w:rsidRPr="00B20F4F" w:rsidRDefault="00E5469D" w:rsidP="00E5469D">
      <w:pPr>
        <w:keepLines/>
        <w:tabs>
          <w:tab w:val="left" w:pos="794"/>
        </w:tabs>
        <w:ind w:left="1321" w:hanging="1321"/>
        <w:rPr>
          <w:sz w:val="20"/>
        </w:rPr>
      </w:pPr>
      <w:r w:rsidRPr="00B20F4F">
        <w:rPr>
          <w:sz w:val="20"/>
          <w:lang w:val="en-US"/>
        </w:rPr>
        <w:tab/>
        <w:t>(b)</w:t>
      </w:r>
      <w:r w:rsidRPr="00B20F4F">
        <w:rPr>
          <w:sz w:val="20"/>
          <w:lang w:val="en-US"/>
        </w:rPr>
        <w:tab/>
      </w:r>
      <w:r w:rsidRPr="00B20F4F">
        <w:rPr>
          <w:sz w:val="20"/>
        </w:rPr>
        <w:t xml:space="preserve">a provision of a </w:t>
      </w:r>
      <w:r>
        <w:rPr>
          <w:sz w:val="20"/>
        </w:rPr>
        <w:t>Victorian</w:t>
      </w:r>
      <w:r w:rsidRPr="00B20F4F">
        <w:rPr>
          <w:sz w:val="20"/>
        </w:rPr>
        <w:t xml:space="preserve"> Act that does not commence on its enactment would, had it commenced, amend this Law so as to confer additional power to make a statutory instrument (the </w:t>
      </w:r>
      <w:r w:rsidRPr="00B20F4F">
        <w:rPr>
          <w:b/>
          <w:bCs/>
          <w:i/>
          <w:iCs/>
          <w:sz w:val="20"/>
        </w:rPr>
        <w:t>additional instrument-making power</w:t>
      </w:r>
      <w:r w:rsidRPr="00B20F4F">
        <w:rPr>
          <w:sz w:val="20"/>
        </w:rPr>
        <w:t>);</w:t>
      </w:r>
    </w:p>
    <w:p w14:paraId="280FABB6" w14:textId="77777777" w:rsidR="00E5469D" w:rsidRPr="00B20F4F" w:rsidRDefault="00E5469D" w:rsidP="00E5469D">
      <w:pPr>
        <w:keepLines/>
        <w:ind w:left="794"/>
        <w:rPr>
          <w:bCs/>
          <w:iCs/>
          <w:sz w:val="20"/>
        </w:rPr>
      </w:pPr>
      <w:r w:rsidRPr="00B20F4F">
        <w:rPr>
          <w:bCs/>
          <w:iCs/>
          <w:sz w:val="20"/>
        </w:rPr>
        <w:t>then—</w:t>
      </w:r>
    </w:p>
    <w:p w14:paraId="7C3B37E9"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the basic instrument-making power and the additional instrument-making power may be exercised by making a single instrument; and</w:t>
      </w:r>
    </w:p>
    <w:p w14:paraId="06DCDAD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any provision of the instrument that required an exercise of the additional instrument-making power is to be treated as made under subclause (2).</w:t>
      </w:r>
    </w:p>
    <w:p w14:paraId="61C3FA8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If an instrument, or a provision of an instrument, is made under subclause (1) or (2) that is necessary for the purpose of—</w:t>
      </w:r>
    </w:p>
    <w:p w14:paraId="366E6B5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enabling the exercise of a power mentioned in the subclause; or</w:t>
      </w:r>
    </w:p>
    <w:p w14:paraId="4518330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bringing an appointment, instrument or other thing made or done under such a power into effect;</w:t>
      </w:r>
    </w:p>
    <w:p w14:paraId="4C6A989D" w14:textId="77777777" w:rsidR="00E5469D" w:rsidRPr="00B20F4F" w:rsidRDefault="00E5469D" w:rsidP="00E5469D">
      <w:pPr>
        <w:keepLines/>
        <w:ind w:left="794"/>
        <w:rPr>
          <w:bCs/>
          <w:iCs/>
          <w:sz w:val="20"/>
        </w:rPr>
      </w:pPr>
      <w:r w:rsidRPr="00B20F4F">
        <w:rPr>
          <w:bCs/>
          <w:iCs/>
          <w:sz w:val="20"/>
        </w:rPr>
        <w:t>the instrument or provision takes effect—</w:t>
      </w:r>
    </w:p>
    <w:p w14:paraId="306DAFA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on the making of the instrument; or</w:t>
      </w:r>
    </w:p>
    <w:p w14:paraId="7AF873B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on such later day (if any) on which, or at such later time (if any) at which, the instrument or provision is expressed to take effect.</w:t>
      </w:r>
    </w:p>
    <w:p w14:paraId="287CB38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(5)</w:t>
      </w:r>
      <w:r w:rsidRPr="00B20F4F">
        <w:rPr>
          <w:sz w:val="20"/>
          <w:lang w:val="en-US"/>
        </w:rPr>
        <w:tab/>
        <w:t>If—</w:t>
      </w:r>
    </w:p>
    <w:p w14:paraId="52FF75B1"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an appointment is made under subclause (1) or (2); or</w:t>
      </w:r>
    </w:p>
    <w:p w14:paraId="2D52DD9F"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an instrument, or a provision of an instrument, made under subclause (1) or (2) is not necessary for a purpose mentioned in subclause (4);</w:t>
      </w:r>
    </w:p>
    <w:p w14:paraId="5F0CD9D4" w14:textId="77777777" w:rsidR="00E5469D" w:rsidRPr="00B20F4F" w:rsidRDefault="00E5469D" w:rsidP="00E5469D">
      <w:pPr>
        <w:keepLines/>
        <w:ind w:left="794"/>
        <w:rPr>
          <w:bCs/>
          <w:iCs/>
          <w:sz w:val="20"/>
        </w:rPr>
      </w:pPr>
      <w:r w:rsidRPr="00B20F4F">
        <w:rPr>
          <w:bCs/>
          <w:iCs/>
          <w:sz w:val="20"/>
        </w:rPr>
        <w:t>the appointment, instrument or provision takes effect—</w:t>
      </w:r>
    </w:p>
    <w:p w14:paraId="0B0D7548"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on the commencement of the relevant empowering provision; or</w:t>
      </w:r>
    </w:p>
    <w:p w14:paraId="1E5907C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on such later day (if any) on which, or at such later time (if any) at which, the appointment, instrument or provision is expressed to take effect.</w:t>
      </w:r>
    </w:p>
    <w:p w14:paraId="588C0EBF"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(6)</w:t>
      </w:r>
      <w:r w:rsidRPr="00B20F4F">
        <w:rPr>
          <w:sz w:val="20"/>
          <w:lang w:val="en-US"/>
        </w:rPr>
        <w:tab/>
        <w:t>Anything done under subclause (1) or (2) does not confer a right, or impose a liability, on a person before the relevant empowering provision commences.</w:t>
      </w:r>
    </w:p>
    <w:p w14:paraId="101E8ABC"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(7)</w:t>
      </w:r>
      <w:r w:rsidRPr="00B20F4F">
        <w:rPr>
          <w:sz w:val="20"/>
          <w:lang w:val="en-US"/>
        </w:rPr>
        <w:tab/>
        <w:t>After the enactment of a provision mentioned in subclause (2) but before the provision</w:t>
      </w:r>
      <w:r>
        <w:rPr>
          <w:sz w:val="20"/>
          <w:lang w:val="en-US"/>
        </w:rPr>
        <w:t>'</w:t>
      </w:r>
      <w:r w:rsidRPr="00B20F4F">
        <w:rPr>
          <w:sz w:val="20"/>
          <w:lang w:val="en-US"/>
        </w:rPr>
        <w:t>s commencement, this clause applies as if the references in subclauses (2) and (5) to the commencement of the empowering provision were references to the commencement of the provision mentioned in subclause (2) as amended by the empowering provision.</w:t>
      </w:r>
    </w:p>
    <w:p w14:paraId="7EBCFD80"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(8)</w:t>
      </w:r>
      <w:r w:rsidRPr="00B20F4F">
        <w:rPr>
          <w:sz w:val="20"/>
          <w:lang w:val="en-US"/>
        </w:rPr>
        <w:tab/>
        <w:t>In the application of this clause to a statutory instrument, a reference to the enactment of the instrument is a reference to the making of the instrument.</w:t>
      </w:r>
    </w:p>
    <w:p w14:paraId="335601F9"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5</w:t>
      </w:r>
      <w:r w:rsidRPr="00B20F4F">
        <w:rPr>
          <w:b/>
          <w:bCs/>
          <w:color w:val="000000"/>
          <w:sz w:val="32"/>
          <w:szCs w:val="28"/>
          <w:lang w:val="en-US"/>
        </w:rPr>
        <w:tab/>
        <w:t>Distance, time and age</w:t>
      </w:r>
    </w:p>
    <w:p w14:paraId="05968BA5"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31</w:t>
      </w:r>
      <w:r w:rsidRPr="00B20F4F">
        <w:rPr>
          <w:b/>
          <w:bCs/>
          <w:color w:val="000000"/>
          <w:szCs w:val="24"/>
          <w:lang w:val="en-US"/>
        </w:rPr>
        <w:tab/>
        <w:t>Matters relating to distance, time and age</w:t>
      </w:r>
    </w:p>
    <w:p w14:paraId="7B77F8C7"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In the measurement of distance for the purposes of this Law, the distance is to be measured along the shortest road ordinarily used for travelling.</w:t>
      </w:r>
    </w:p>
    <w:p w14:paraId="448FE134"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If a period beginning on a given day, act or event is provided or allowed for a purpose by this Law, the period is to be calculated by excluding the day, or the day of the act or event, and—</w:t>
      </w:r>
    </w:p>
    <w:p w14:paraId="5EBF6BE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if the period is expressed to be a specified number of clear days or at least a specified number of days—by excluding the day on which the purpose is to be fulfilled; and</w:t>
      </w:r>
    </w:p>
    <w:p w14:paraId="709C0304"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in any other case—by including the day on which the purpose is to be fulfilled.</w:t>
      </w:r>
    </w:p>
    <w:p w14:paraId="2C2C98D4"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(3)</w:t>
      </w:r>
      <w:r w:rsidRPr="00B20F4F">
        <w:rPr>
          <w:sz w:val="20"/>
          <w:lang w:val="en-US"/>
        </w:rPr>
        <w:tab/>
        <w:t>If the last day of a period provided or allowed by this Law for doing anything is not a business day in the place in which the thing is to be or may be done, the thing may be done on the next business day in the place.</w:t>
      </w:r>
    </w:p>
    <w:p w14:paraId="45EFD7E7"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(4)</w:t>
      </w:r>
      <w:r w:rsidRPr="00B20F4F">
        <w:rPr>
          <w:sz w:val="20"/>
          <w:lang w:val="en-US"/>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1D3A9F6C"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(5)</w:t>
      </w:r>
      <w:r w:rsidRPr="00B20F4F">
        <w:rPr>
          <w:sz w:val="20"/>
          <w:lang w:val="en-US"/>
        </w:rPr>
        <w:tab/>
        <w:t>If no time is provided or allowed for doing anything, the thing is to be done as soon as possible, and as often as the prescribed occasion happens.</w:t>
      </w:r>
    </w:p>
    <w:p w14:paraId="6D02B84A"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(6)</w:t>
      </w:r>
      <w:r w:rsidRPr="00B20F4F">
        <w:rPr>
          <w:sz w:val="20"/>
          <w:lang w:val="en-US"/>
        </w:rPr>
        <w:tab/>
        <w:t>If, in this Law, there is a reference to time, the reference is, in relation to the doing of anything in a jurisdiction, a reference to the legal time in the jurisdiction.</w:t>
      </w:r>
    </w:p>
    <w:p w14:paraId="1C64E8B8"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(7)</w:t>
      </w:r>
      <w:r w:rsidRPr="00B20F4F">
        <w:rPr>
          <w:sz w:val="20"/>
          <w:lang w:val="en-US"/>
        </w:rPr>
        <w:tab/>
        <w:t>For the purposes of this Law, a person attains an age in years at the beginning of the person</w:t>
      </w:r>
      <w:r>
        <w:rPr>
          <w:sz w:val="20"/>
          <w:lang w:val="en-US"/>
        </w:rPr>
        <w:t>'</w:t>
      </w:r>
      <w:r w:rsidRPr="00B20F4F">
        <w:rPr>
          <w:sz w:val="20"/>
          <w:lang w:val="en-US"/>
        </w:rPr>
        <w:t>s birthday for the age.</w:t>
      </w:r>
    </w:p>
    <w:p w14:paraId="66409BCE"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6</w:t>
      </w:r>
      <w:r w:rsidRPr="00B20F4F">
        <w:rPr>
          <w:b/>
          <w:bCs/>
          <w:color w:val="000000"/>
          <w:sz w:val="32"/>
          <w:szCs w:val="28"/>
          <w:lang w:val="en-US"/>
        </w:rPr>
        <w:tab/>
        <w:t>Effect of repeal, amendment or expiration</w:t>
      </w:r>
    </w:p>
    <w:p w14:paraId="57A61A2E"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32</w:t>
      </w:r>
      <w:r w:rsidRPr="00B20F4F">
        <w:rPr>
          <w:b/>
          <w:bCs/>
          <w:color w:val="000000"/>
          <w:szCs w:val="24"/>
          <w:lang w:val="en-US"/>
        </w:rPr>
        <w:tab/>
        <w:t>Time of Law ceasing to have effect</w:t>
      </w:r>
    </w:p>
    <w:p w14:paraId="1A474994" w14:textId="77777777" w:rsidR="00E5469D" w:rsidRPr="00B20F4F" w:rsidRDefault="00E5469D" w:rsidP="00E5469D">
      <w:pPr>
        <w:keepLines/>
        <w:ind w:left="794"/>
        <w:rPr>
          <w:bCs/>
          <w:iCs/>
          <w:sz w:val="20"/>
        </w:rPr>
      </w:pPr>
      <w:r w:rsidRPr="00B20F4F">
        <w:rPr>
          <w:bCs/>
          <w:iCs/>
          <w:sz w:val="20"/>
        </w:rPr>
        <w:t>If a provision of this Law is expressed—</w:t>
      </w:r>
    </w:p>
    <w:p w14:paraId="3BDE77B3"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to expire on a specified day; or</w:t>
      </w:r>
    </w:p>
    <w:p w14:paraId="60A2EC10"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to remain or continue in force, or otherwise have effect, until a specified day;</w:t>
      </w:r>
    </w:p>
    <w:p w14:paraId="6546FA13" w14:textId="77777777" w:rsidR="00E5469D" w:rsidRPr="00B20F4F" w:rsidRDefault="00E5469D" w:rsidP="00E5469D">
      <w:pPr>
        <w:keepLines/>
        <w:ind w:left="794"/>
        <w:rPr>
          <w:bCs/>
          <w:iCs/>
          <w:sz w:val="20"/>
        </w:rPr>
      </w:pPr>
      <w:r w:rsidRPr="00B20F4F">
        <w:rPr>
          <w:bCs/>
          <w:iCs/>
          <w:sz w:val="20"/>
        </w:rPr>
        <w:t>this provision has effect until the last moment of the specified day.</w:t>
      </w:r>
    </w:p>
    <w:p w14:paraId="6EF4AA0E"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33</w:t>
      </w:r>
      <w:r w:rsidRPr="00B20F4F">
        <w:rPr>
          <w:b/>
          <w:bCs/>
          <w:color w:val="000000"/>
          <w:szCs w:val="24"/>
          <w:lang w:val="en-US"/>
        </w:rPr>
        <w:tab/>
        <w:t>Repealed Law provisions not revived</w:t>
      </w:r>
    </w:p>
    <w:p w14:paraId="3B2CBE4B" w14:textId="77777777" w:rsidR="00E5469D" w:rsidRPr="00B20F4F" w:rsidRDefault="00E5469D" w:rsidP="00E5469D">
      <w:pPr>
        <w:keepLines/>
        <w:ind w:left="794"/>
        <w:rPr>
          <w:bCs/>
          <w:iCs/>
          <w:sz w:val="20"/>
        </w:rPr>
      </w:pPr>
      <w:r w:rsidRPr="00B20F4F">
        <w:rPr>
          <w:bCs/>
          <w:iCs/>
          <w:sz w:val="20"/>
        </w:rPr>
        <w:t xml:space="preserve">If a provision of this Law is repealed or amended by a </w:t>
      </w:r>
      <w:r>
        <w:rPr>
          <w:bCs/>
          <w:iCs/>
          <w:sz w:val="20"/>
        </w:rPr>
        <w:t>Victorian</w:t>
      </w:r>
      <w:r w:rsidRPr="00B20F4F">
        <w:rPr>
          <w:bCs/>
          <w:iCs/>
          <w:sz w:val="20"/>
        </w:rPr>
        <w:t xml:space="preserve"> Act, or a provision of a </w:t>
      </w:r>
      <w:r>
        <w:rPr>
          <w:bCs/>
          <w:iCs/>
          <w:sz w:val="20"/>
        </w:rPr>
        <w:t>Victorian</w:t>
      </w:r>
      <w:r w:rsidRPr="00B20F4F">
        <w:rPr>
          <w:bCs/>
          <w:iCs/>
          <w:sz w:val="20"/>
        </w:rPr>
        <w:t xml:space="preserve"> Act, the provision is not revived merely because the </w:t>
      </w:r>
      <w:r>
        <w:rPr>
          <w:bCs/>
          <w:iCs/>
          <w:sz w:val="20"/>
        </w:rPr>
        <w:t>Victorian</w:t>
      </w:r>
      <w:r w:rsidRPr="00B20F4F">
        <w:rPr>
          <w:bCs/>
          <w:iCs/>
          <w:sz w:val="20"/>
        </w:rPr>
        <w:t xml:space="preserve"> Act or the provision of the </w:t>
      </w:r>
      <w:r>
        <w:rPr>
          <w:bCs/>
          <w:iCs/>
          <w:sz w:val="20"/>
        </w:rPr>
        <w:t>Victorian</w:t>
      </w:r>
      <w:r w:rsidRPr="00B20F4F">
        <w:rPr>
          <w:bCs/>
          <w:iCs/>
          <w:sz w:val="20"/>
        </w:rPr>
        <w:t xml:space="preserve"> Act—</w:t>
      </w:r>
    </w:p>
    <w:p w14:paraId="3E8D099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is later repealed or amended; or</w:t>
      </w:r>
    </w:p>
    <w:p w14:paraId="43B6484A"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later expires.</w:t>
      </w:r>
    </w:p>
    <w:p w14:paraId="43001593"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34</w:t>
      </w:r>
      <w:r w:rsidRPr="00B20F4F">
        <w:rPr>
          <w:b/>
          <w:bCs/>
          <w:color w:val="000000"/>
          <w:szCs w:val="24"/>
          <w:lang w:val="en-US"/>
        </w:rPr>
        <w:tab/>
        <w:t>Saving of operation of repealed Law provisions</w:t>
      </w:r>
    </w:p>
    <w:p w14:paraId="7548884F"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The repeal, amendment or expiry of a provision of this Law does not—</w:t>
      </w:r>
    </w:p>
    <w:p w14:paraId="7AA22BB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(a)</w:t>
      </w:r>
      <w:r w:rsidRPr="00B20F4F">
        <w:rPr>
          <w:color w:val="000000"/>
          <w:sz w:val="20"/>
          <w:lang w:val="en-US"/>
        </w:rPr>
        <w:tab/>
        <w:t>revive anything not in force or existing at the time the repeal, amendment or expiry takes effect; or</w:t>
      </w:r>
    </w:p>
    <w:p w14:paraId="3A7416C6"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(b)</w:t>
      </w:r>
      <w:r w:rsidRPr="00B20F4F">
        <w:rPr>
          <w:color w:val="000000"/>
          <w:sz w:val="20"/>
          <w:lang w:val="en-US"/>
        </w:rPr>
        <w:tab/>
        <w:t>affect the previous operation of the provision or anything suffered, done or begun under the provision; or</w:t>
      </w:r>
    </w:p>
    <w:p w14:paraId="129A772F"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(c)</w:t>
      </w:r>
      <w:r w:rsidRPr="00B20F4F">
        <w:rPr>
          <w:color w:val="000000"/>
          <w:sz w:val="20"/>
          <w:lang w:val="en-US"/>
        </w:rPr>
        <w:tab/>
        <w:t>affect a right, privilege or liability acquired, accrued or incurred under the provision; or</w:t>
      </w:r>
    </w:p>
    <w:p w14:paraId="4ADB03F7"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(d)</w:t>
      </w:r>
      <w:r w:rsidRPr="00B20F4F">
        <w:rPr>
          <w:color w:val="000000"/>
          <w:sz w:val="20"/>
          <w:lang w:val="en-US"/>
        </w:rPr>
        <w:tab/>
        <w:t>affect a penalty incurred in relation to an offence arising under the provision; or</w:t>
      </w:r>
    </w:p>
    <w:p w14:paraId="4F33F5EB" w14:textId="77777777" w:rsidR="00E5469D" w:rsidRPr="00B20F4F" w:rsidRDefault="00E5469D" w:rsidP="00E5469D">
      <w:pPr>
        <w:keepLines/>
        <w:tabs>
          <w:tab w:val="left" w:pos="794"/>
        </w:tabs>
        <w:ind w:left="1321" w:hanging="1321"/>
        <w:rPr>
          <w:color w:val="000000"/>
          <w:sz w:val="20"/>
          <w:lang w:val="en-US"/>
        </w:rPr>
      </w:pPr>
      <w:r w:rsidRPr="00B20F4F">
        <w:rPr>
          <w:color w:val="000000"/>
          <w:sz w:val="20"/>
          <w:lang w:val="en-US"/>
        </w:rPr>
        <w:tab/>
        <w:t>(e)</w:t>
      </w:r>
      <w:r w:rsidRPr="00B20F4F">
        <w:rPr>
          <w:color w:val="000000"/>
          <w:sz w:val="20"/>
          <w:lang w:val="en-US"/>
        </w:rPr>
        <w:tab/>
        <w:t>affect an investigation, proceeding or remedy in relation to such a right, privilege, liability or penalty.</w:t>
      </w:r>
    </w:p>
    <w:p w14:paraId="176E1463"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Any such penalty may be imposed and enforced, and any such investigation, proceeding or remedy may be begun, continued or enforced, as if the provision had not been repealed or amended or had not expired.</w:t>
      </w:r>
    </w:p>
    <w:p w14:paraId="7510CF89"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35</w:t>
      </w:r>
      <w:r w:rsidRPr="00B20F4F">
        <w:rPr>
          <w:b/>
          <w:bCs/>
          <w:color w:val="000000"/>
          <w:szCs w:val="24"/>
          <w:lang w:val="en-US"/>
        </w:rPr>
        <w:tab/>
        <w:t>Continuance of repealed provisions</w:t>
      </w:r>
    </w:p>
    <w:p w14:paraId="20F6B61B" w14:textId="77777777" w:rsidR="00E5469D" w:rsidRPr="00B20F4F" w:rsidRDefault="00E5469D" w:rsidP="00E5469D">
      <w:pPr>
        <w:keepLines/>
        <w:ind w:left="794"/>
        <w:rPr>
          <w:bCs/>
          <w:iCs/>
          <w:sz w:val="20"/>
        </w:rPr>
      </w:pPr>
      <w:r w:rsidRPr="00B20F4F">
        <w:rPr>
          <w:bCs/>
          <w:iCs/>
          <w:sz w:val="20"/>
        </w:rPr>
        <w:t xml:space="preserve">If a </w:t>
      </w:r>
      <w:r>
        <w:rPr>
          <w:bCs/>
          <w:iCs/>
          <w:sz w:val="20"/>
        </w:rPr>
        <w:t>Victorian</w:t>
      </w:r>
      <w:r w:rsidRPr="00B20F4F">
        <w:rPr>
          <w:bCs/>
          <w:iCs/>
          <w:sz w:val="20"/>
        </w:rPr>
        <w:t xml:space="preserve"> Act repeals some provisions of this Law and enacts new provisions in substitution for the repealed provisions, the repealed provisions continue in force until the new provisions commence.</w:t>
      </w:r>
    </w:p>
    <w:p w14:paraId="33B4DCB0"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36</w:t>
      </w:r>
      <w:r w:rsidRPr="00B20F4F">
        <w:rPr>
          <w:b/>
          <w:bCs/>
          <w:color w:val="000000"/>
          <w:szCs w:val="24"/>
          <w:lang w:val="en-US"/>
        </w:rPr>
        <w:tab/>
        <w:t>Law and amending Acts to be read as one</w:t>
      </w:r>
    </w:p>
    <w:p w14:paraId="3C830C3A" w14:textId="77777777" w:rsidR="00E5469D" w:rsidRPr="00B20F4F" w:rsidRDefault="00E5469D" w:rsidP="00E5469D">
      <w:pPr>
        <w:keepLines/>
        <w:ind w:left="794"/>
        <w:rPr>
          <w:bCs/>
          <w:iCs/>
          <w:sz w:val="20"/>
        </w:rPr>
      </w:pPr>
      <w:r w:rsidRPr="00B20F4F">
        <w:rPr>
          <w:bCs/>
          <w:iCs/>
          <w:sz w:val="20"/>
        </w:rPr>
        <w:t xml:space="preserve">This Law and all </w:t>
      </w:r>
      <w:r>
        <w:rPr>
          <w:bCs/>
          <w:iCs/>
          <w:sz w:val="20"/>
        </w:rPr>
        <w:t>Victorian</w:t>
      </w:r>
      <w:r w:rsidRPr="00B20F4F">
        <w:rPr>
          <w:bCs/>
          <w:iCs/>
          <w:sz w:val="20"/>
        </w:rPr>
        <w:t xml:space="preserve"> Acts amending this Law are to be read as one.</w:t>
      </w:r>
    </w:p>
    <w:p w14:paraId="0A78E112"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7</w:t>
      </w:r>
      <w:r w:rsidRPr="00B20F4F">
        <w:rPr>
          <w:b/>
          <w:bCs/>
          <w:color w:val="000000"/>
          <w:sz w:val="32"/>
          <w:szCs w:val="28"/>
          <w:lang w:val="en-US"/>
        </w:rPr>
        <w:tab/>
        <w:t>Instruments under Law</w:t>
      </w:r>
    </w:p>
    <w:p w14:paraId="5A5F1467"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37</w:t>
      </w:r>
      <w:r w:rsidRPr="00B20F4F">
        <w:rPr>
          <w:b/>
          <w:bCs/>
          <w:color w:val="000000"/>
          <w:szCs w:val="24"/>
          <w:lang w:val="en-US"/>
        </w:rPr>
        <w:tab/>
        <w:t>Schedule applies to statutory instruments</w:t>
      </w:r>
    </w:p>
    <w:p w14:paraId="0C9E9B59"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(1)</w:t>
      </w:r>
      <w:r w:rsidRPr="00B20F4F">
        <w:rPr>
          <w:sz w:val="20"/>
          <w:lang w:val="en-US"/>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3BBA5656" w14:textId="77777777" w:rsidR="00E5469D" w:rsidRPr="00B20F4F" w:rsidRDefault="00E5469D" w:rsidP="00E5469D">
      <w:pPr>
        <w:keepLines/>
        <w:tabs>
          <w:tab w:val="center" w:pos="397"/>
          <w:tab w:val="left" w:pos="794"/>
        </w:tabs>
        <w:ind w:left="794" w:hanging="794"/>
        <w:rPr>
          <w:sz w:val="20"/>
          <w:lang w:val="en-US"/>
        </w:rPr>
      </w:pPr>
      <w:r w:rsidRPr="00B20F4F">
        <w:rPr>
          <w:sz w:val="20"/>
          <w:lang w:val="en-US"/>
        </w:rPr>
        <w:tab/>
        <w:t>(2)</w:t>
      </w:r>
      <w:r w:rsidRPr="00B20F4F">
        <w:rPr>
          <w:sz w:val="20"/>
          <w:lang w:val="en-US"/>
        </w:rPr>
        <w:tab/>
        <w:t>The fact that a provision of this Schedule refers to this Law and not also to a statutory instrument does not, by itself, indicate that the provision is intended to apply only to this Law.</w:t>
      </w:r>
    </w:p>
    <w:p w14:paraId="768EF323" w14:textId="77777777" w:rsidR="00E5469D" w:rsidRPr="00B20F4F" w:rsidRDefault="00E5469D" w:rsidP="00E5469D">
      <w:pPr>
        <w:keepNext/>
        <w:keepLines/>
        <w:spacing w:before="280"/>
        <w:ind w:left="1920" w:hanging="1920"/>
        <w:rPr>
          <w:b/>
          <w:bCs/>
          <w:color w:val="000000"/>
          <w:sz w:val="32"/>
          <w:szCs w:val="28"/>
          <w:lang w:val="en-US"/>
        </w:rPr>
      </w:pPr>
      <w:r w:rsidRPr="00B20F4F">
        <w:rPr>
          <w:b/>
          <w:bCs/>
          <w:color w:val="000000"/>
          <w:sz w:val="32"/>
          <w:szCs w:val="28"/>
          <w:lang w:val="en-US"/>
        </w:rPr>
        <w:t>Part 8</w:t>
      </w:r>
      <w:r w:rsidRPr="00B20F4F">
        <w:rPr>
          <w:b/>
          <w:bCs/>
          <w:color w:val="000000"/>
          <w:sz w:val="32"/>
          <w:szCs w:val="28"/>
          <w:lang w:val="en-US"/>
        </w:rPr>
        <w:tab/>
        <w:t>Application to coastal sea</w:t>
      </w:r>
    </w:p>
    <w:p w14:paraId="65127402" w14:textId="77777777" w:rsidR="00E5469D" w:rsidRPr="00B20F4F" w:rsidRDefault="00E5469D" w:rsidP="00E5469D">
      <w:pPr>
        <w:keepNext/>
        <w:keepLines/>
        <w:overflowPunct/>
        <w:spacing w:before="160"/>
        <w:ind w:left="420" w:hanging="420"/>
        <w:textAlignment w:val="auto"/>
        <w:rPr>
          <w:b/>
          <w:bCs/>
          <w:color w:val="000000"/>
          <w:szCs w:val="24"/>
          <w:lang w:val="en-US"/>
        </w:rPr>
      </w:pPr>
      <w:r w:rsidRPr="00B20F4F">
        <w:rPr>
          <w:b/>
          <w:bCs/>
          <w:color w:val="000000"/>
          <w:szCs w:val="24"/>
          <w:lang w:val="en-US"/>
        </w:rPr>
        <w:t>38</w:t>
      </w:r>
      <w:r w:rsidRPr="00B20F4F">
        <w:rPr>
          <w:b/>
          <w:bCs/>
          <w:color w:val="000000"/>
          <w:szCs w:val="24"/>
          <w:lang w:val="en-US"/>
        </w:rPr>
        <w:tab/>
        <w:t>Application</w:t>
      </w:r>
    </w:p>
    <w:p w14:paraId="0FF958F4" w14:textId="77777777" w:rsidR="00E5469D" w:rsidRPr="00B20F4F" w:rsidRDefault="00E5469D" w:rsidP="00E5469D">
      <w:pPr>
        <w:keepLines/>
        <w:ind w:left="794"/>
        <w:rPr>
          <w:bCs/>
          <w:iCs/>
          <w:sz w:val="20"/>
        </w:rPr>
      </w:pPr>
      <w:r w:rsidRPr="00B20F4F">
        <w:rPr>
          <w:bCs/>
          <w:iCs/>
          <w:sz w:val="20"/>
        </w:rPr>
        <w:t>This Law has effect in and relation to the coastal sea of this jurisdiction as if that coastal sea were part of this jurisdiction.</w:t>
      </w:r>
    </w:p>
    <w:p w14:paraId="6BD65584" w14:textId="77777777" w:rsidR="00E5469D" w:rsidRPr="00295DFC" w:rsidRDefault="00E5469D" w:rsidP="00E5469D">
      <w:pPr>
        <w:spacing w:after="180"/>
        <w:jc w:val="center"/>
      </w:pPr>
      <w:r w:rsidRPr="00295DFC">
        <w:t>__________________</w:t>
      </w:r>
    </w:p>
    <w:p w14:paraId="189B90BB" w14:textId="77777777" w:rsidR="00E5469D" w:rsidRDefault="00E5469D" w:rsidP="00E5469D">
      <w:pPr>
        <w:pStyle w:val="ScheduleNo"/>
      </w:pPr>
      <w:r>
        <w:br w:type="page"/>
      </w:r>
      <w:bookmarkStart w:id="436" w:name="_Toc62197764"/>
      <w:r>
        <w:t>SCHEDULE 2</w:t>
      </w:r>
      <w:bookmarkEnd w:id="436"/>
    </w:p>
    <w:p w14:paraId="230C1F71" w14:textId="77777777" w:rsidR="00E5469D" w:rsidRDefault="00E5469D" w:rsidP="00E5469D">
      <w:pPr>
        <w:pStyle w:val="ScheduleTitle"/>
      </w:pPr>
      <w:bookmarkStart w:id="437" w:name="_Toc62197765"/>
      <w:r>
        <w:t>Powers of Entry by search warrant</w:t>
      </w:r>
      <w:bookmarkEnd w:id="437"/>
    </w:p>
    <w:p w14:paraId="231EECCC" w14:textId="77777777" w:rsidR="00E5469D" w:rsidRPr="00295DFC" w:rsidRDefault="00E5469D" w:rsidP="00E5469D">
      <w:pPr>
        <w:pStyle w:val="DraftHeading1"/>
        <w:tabs>
          <w:tab w:val="right" w:pos="680"/>
        </w:tabs>
        <w:ind w:left="850" w:hanging="850"/>
      </w:pPr>
      <w:r>
        <w:tab/>
      </w:r>
      <w:bookmarkStart w:id="438" w:name="_Toc62197766"/>
      <w:r w:rsidRPr="0041410B">
        <w:t>1</w:t>
      </w:r>
      <w:r w:rsidRPr="00295DFC">
        <w:tab/>
        <w:t>Application for warrant</w:t>
      </w:r>
      <w:bookmarkEnd w:id="438"/>
    </w:p>
    <w:p w14:paraId="746F112B" w14:textId="77777777" w:rsidR="00E5469D" w:rsidRDefault="00E5469D" w:rsidP="00E5469D">
      <w:pPr>
        <w:pStyle w:val="DraftHeading2"/>
        <w:tabs>
          <w:tab w:val="right" w:pos="1247"/>
        </w:tabs>
        <w:ind w:left="1361" w:hanging="1361"/>
        <w:rPr>
          <w:lang w:val="en-US"/>
        </w:rPr>
      </w:pPr>
      <w:r>
        <w:rPr>
          <w:lang w:val="en-US"/>
        </w:rPr>
        <w:tab/>
      </w:r>
      <w:r w:rsidRPr="00735F2C">
        <w:rPr>
          <w:lang w:val="en-US"/>
        </w:rPr>
        <w:t>(1)</w:t>
      </w:r>
      <w:r w:rsidRPr="00295DFC">
        <w:rPr>
          <w:lang w:val="en-US"/>
        </w:rPr>
        <w:tab/>
        <w:t xml:space="preserve">An </w:t>
      </w:r>
      <w:r>
        <w:rPr>
          <w:lang w:val="en-US"/>
        </w:rPr>
        <w:t>authorised officer</w:t>
      </w:r>
      <w:r w:rsidRPr="00295DFC">
        <w:rPr>
          <w:lang w:val="en-US"/>
        </w:rPr>
        <w:t xml:space="preserve"> may apply to a magistrate of a participating jurisdiction for a </w:t>
      </w:r>
      <w:r>
        <w:rPr>
          <w:lang w:val="en-US"/>
        </w:rPr>
        <w:t xml:space="preserve">search </w:t>
      </w:r>
      <w:r w:rsidRPr="00295DFC">
        <w:rPr>
          <w:lang w:val="en-US"/>
        </w:rPr>
        <w:t xml:space="preserve">warrant </w:t>
      </w:r>
      <w:r>
        <w:rPr>
          <w:lang w:val="en-US"/>
        </w:rPr>
        <w:t>in relation to premises if the officer believes on reasonable grounds that—</w:t>
      </w:r>
    </w:p>
    <w:p w14:paraId="63F28E43" w14:textId="77777777" w:rsidR="00E5469D" w:rsidRDefault="00E5469D" w:rsidP="00E5469D">
      <w:pPr>
        <w:pStyle w:val="DraftHeading3"/>
        <w:tabs>
          <w:tab w:val="right" w:pos="1757"/>
        </w:tabs>
        <w:ind w:left="1871" w:hanging="1871"/>
        <w:rPr>
          <w:lang w:val="en-US"/>
        </w:rPr>
      </w:pPr>
      <w:r>
        <w:rPr>
          <w:lang w:val="en-US"/>
        </w:rPr>
        <w:tab/>
      </w:r>
      <w:r w:rsidRPr="0041410B">
        <w:rPr>
          <w:lang w:val="en-US"/>
        </w:rPr>
        <w:t>(a)</w:t>
      </w:r>
      <w:r>
        <w:rPr>
          <w:lang w:val="en-US"/>
        </w:rPr>
        <w:tab/>
        <w:t>a person is or has been operating an education and care service at the premises in contravention of this Law; or</w:t>
      </w:r>
    </w:p>
    <w:p w14:paraId="6B48930E" w14:textId="77777777" w:rsidR="00E5469D" w:rsidRPr="00295DFC" w:rsidRDefault="00E5469D" w:rsidP="00E5469D">
      <w:pPr>
        <w:pStyle w:val="DraftHeading3"/>
        <w:tabs>
          <w:tab w:val="right" w:pos="1757"/>
        </w:tabs>
        <w:ind w:left="1871" w:hanging="1871"/>
        <w:rPr>
          <w:lang w:val="en-US"/>
        </w:rPr>
      </w:pPr>
      <w:r>
        <w:rPr>
          <w:lang w:val="en-US"/>
        </w:rPr>
        <w:tab/>
      </w:r>
      <w:r w:rsidRPr="007673C8">
        <w:rPr>
          <w:lang w:val="en-US"/>
        </w:rPr>
        <w:t>(b)</w:t>
      </w:r>
      <w:r>
        <w:rPr>
          <w:lang w:val="en-US"/>
        </w:rPr>
        <w:tab/>
        <w:t>documents or other evidence relevant to the possible commission of an offence against this Law are present at the premises.</w:t>
      </w:r>
    </w:p>
    <w:p w14:paraId="5A3E5D72" w14:textId="77777777" w:rsidR="00E5469D" w:rsidRPr="00295DFC" w:rsidRDefault="00E5469D" w:rsidP="00E5469D">
      <w:pPr>
        <w:pStyle w:val="DraftHeading2"/>
        <w:tabs>
          <w:tab w:val="right" w:pos="1247"/>
        </w:tabs>
        <w:ind w:left="1361" w:hanging="1361"/>
        <w:rPr>
          <w:lang w:val="en-US"/>
        </w:rPr>
      </w:pPr>
      <w:r>
        <w:rPr>
          <w:lang w:val="en-US"/>
        </w:rPr>
        <w:tab/>
      </w:r>
      <w:r w:rsidRPr="00735F2C">
        <w:rPr>
          <w:lang w:val="en-US"/>
        </w:rPr>
        <w:t>(2)</w:t>
      </w:r>
      <w:r>
        <w:rPr>
          <w:lang w:val="en-US"/>
        </w:rPr>
        <w:tab/>
        <w:t>The authorised officer</w:t>
      </w:r>
      <w:r w:rsidRPr="00295DFC">
        <w:rPr>
          <w:lang w:val="en-US"/>
        </w:rPr>
        <w:t xml:space="preserve"> must prepare a written application that states the grounds on which the warrant is sought.</w:t>
      </w:r>
    </w:p>
    <w:p w14:paraId="2593C4D8" w14:textId="77777777" w:rsidR="00E5469D" w:rsidRPr="00295DFC" w:rsidRDefault="00E5469D" w:rsidP="00E5469D">
      <w:pPr>
        <w:pStyle w:val="DraftHeading2"/>
        <w:tabs>
          <w:tab w:val="right" w:pos="1247"/>
        </w:tabs>
        <w:ind w:left="1361" w:hanging="1361"/>
        <w:rPr>
          <w:lang w:val="en-US"/>
        </w:rPr>
      </w:pPr>
      <w:r>
        <w:rPr>
          <w:lang w:val="en-US"/>
        </w:rPr>
        <w:tab/>
      </w:r>
      <w:r w:rsidRPr="00735F2C">
        <w:rPr>
          <w:lang w:val="en-US"/>
        </w:rPr>
        <w:t>(3)</w:t>
      </w:r>
      <w:r w:rsidRPr="00295DFC">
        <w:rPr>
          <w:lang w:val="en-US"/>
        </w:rPr>
        <w:tab/>
        <w:t>The written application must be sworn.</w:t>
      </w:r>
    </w:p>
    <w:p w14:paraId="30F3518F" w14:textId="77777777" w:rsidR="00E5469D" w:rsidRPr="00295DFC" w:rsidRDefault="00E5469D" w:rsidP="00E5469D">
      <w:pPr>
        <w:pStyle w:val="DraftHeading2"/>
        <w:tabs>
          <w:tab w:val="right" w:pos="1247"/>
        </w:tabs>
        <w:ind w:left="1361" w:hanging="1361"/>
        <w:rPr>
          <w:lang w:val="en-US"/>
        </w:rPr>
      </w:pPr>
      <w:r>
        <w:rPr>
          <w:lang w:val="en-US"/>
        </w:rPr>
        <w:tab/>
      </w:r>
      <w:r w:rsidRPr="00735F2C">
        <w:rPr>
          <w:lang w:val="en-US"/>
        </w:rPr>
        <w:t>(4)</w:t>
      </w:r>
      <w:r w:rsidRPr="00295DFC">
        <w:rPr>
          <w:lang w:val="en-US"/>
        </w:rPr>
        <w:tab/>
        <w:t xml:space="preserve">The magistrate may refuse to consider the application until the </w:t>
      </w:r>
      <w:r>
        <w:rPr>
          <w:lang w:val="en-US"/>
        </w:rPr>
        <w:t>authorised officer</w:t>
      </w:r>
      <w:r w:rsidRPr="00295DFC">
        <w:rPr>
          <w:lang w:val="en-US"/>
        </w:rPr>
        <w:t xml:space="preserve"> gives the magistrate all the information the magistrate requires about the application in the way the magistrate requires.</w:t>
      </w:r>
    </w:p>
    <w:p w14:paraId="018CB28B" w14:textId="77777777" w:rsidR="00E5469D" w:rsidRPr="00295DFC" w:rsidRDefault="00E5469D" w:rsidP="00E5469D">
      <w:pPr>
        <w:pStyle w:val="DraftHeading1"/>
        <w:tabs>
          <w:tab w:val="right" w:pos="680"/>
        </w:tabs>
        <w:ind w:left="850" w:hanging="850"/>
      </w:pPr>
      <w:r>
        <w:tab/>
      </w:r>
      <w:bookmarkStart w:id="439" w:name="_Toc62197767"/>
      <w:r w:rsidRPr="00735F2C">
        <w:t>2</w:t>
      </w:r>
      <w:r w:rsidRPr="00295DFC">
        <w:tab/>
        <w:t>Issue of warrant</w:t>
      </w:r>
      <w:bookmarkEnd w:id="439"/>
    </w:p>
    <w:p w14:paraId="0DAA3EF0" w14:textId="77777777" w:rsidR="00E5469D" w:rsidRDefault="00E5469D" w:rsidP="00E5469D">
      <w:pPr>
        <w:pStyle w:val="DraftHeading2"/>
        <w:tabs>
          <w:tab w:val="right" w:pos="1247"/>
        </w:tabs>
        <w:ind w:left="1361" w:hanging="1361"/>
        <w:rPr>
          <w:lang w:val="en-US"/>
        </w:rPr>
      </w:pPr>
      <w:r>
        <w:rPr>
          <w:lang w:val="en-US"/>
        </w:rPr>
        <w:tab/>
      </w:r>
      <w:r w:rsidRPr="00735F2C">
        <w:rPr>
          <w:lang w:val="en-US"/>
        </w:rPr>
        <w:t>(1)</w:t>
      </w:r>
      <w:r w:rsidRPr="00295DFC">
        <w:rPr>
          <w:lang w:val="en-US"/>
        </w:rPr>
        <w:tab/>
        <w:t xml:space="preserve">The magistrate may issue the warrant </w:t>
      </w:r>
      <w:r>
        <w:rPr>
          <w:lang w:val="en-US"/>
        </w:rPr>
        <w:t xml:space="preserve">in respect of premises </w:t>
      </w:r>
      <w:r w:rsidRPr="00295DFC">
        <w:rPr>
          <w:lang w:val="en-US"/>
        </w:rPr>
        <w:t xml:space="preserve">only if the magistrate is satisfied there are reasonable grounds </w:t>
      </w:r>
      <w:r>
        <w:rPr>
          <w:lang w:val="en-US"/>
        </w:rPr>
        <w:t>to believe that—</w:t>
      </w:r>
    </w:p>
    <w:p w14:paraId="573D38C1" w14:textId="77777777" w:rsidR="00E5469D" w:rsidRDefault="00E5469D" w:rsidP="00E5469D">
      <w:pPr>
        <w:pStyle w:val="DraftHeading3"/>
        <w:tabs>
          <w:tab w:val="right" w:pos="1757"/>
        </w:tabs>
        <w:ind w:left="1871" w:hanging="1871"/>
        <w:rPr>
          <w:lang w:val="en-US"/>
        </w:rPr>
      </w:pPr>
      <w:r>
        <w:rPr>
          <w:lang w:val="en-US"/>
        </w:rPr>
        <w:tab/>
      </w:r>
      <w:r w:rsidRPr="007673C8">
        <w:rPr>
          <w:lang w:val="en-US"/>
        </w:rPr>
        <w:t>(a)</w:t>
      </w:r>
      <w:r>
        <w:rPr>
          <w:lang w:val="en-US"/>
        </w:rPr>
        <w:tab/>
        <w:t>a person is operating an education and care service at the premises in contravention of this Law; or</w:t>
      </w:r>
    </w:p>
    <w:p w14:paraId="62B738F6" w14:textId="77777777" w:rsidR="00E5469D" w:rsidRDefault="00E5469D" w:rsidP="00E5469D">
      <w:pPr>
        <w:pStyle w:val="DraftHeading3"/>
        <w:tabs>
          <w:tab w:val="right" w:pos="1757"/>
        </w:tabs>
        <w:ind w:left="1871" w:hanging="1871"/>
        <w:rPr>
          <w:lang w:val="en-US"/>
        </w:rPr>
      </w:pPr>
      <w:r>
        <w:rPr>
          <w:lang w:val="en-US"/>
        </w:rPr>
        <w:tab/>
      </w:r>
      <w:r w:rsidRPr="0041410B">
        <w:rPr>
          <w:lang w:val="en-US"/>
        </w:rPr>
        <w:t>(b)</w:t>
      </w:r>
      <w:r w:rsidRPr="007673C8">
        <w:rPr>
          <w:lang w:val="en-US"/>
        </w:rPr>
        <w:tab/>
      </w:r>
      <w:r>
        <w:rPr>
          <w:lang w:val="en-US"/>
        </w:rPr>
        <w:t>documents or other evidence relevant to the possible commission of an offence against this Law are present at the premises.</w:t>
      </w:r>
    </w:p>
    <w:p w14:paraId="2A112CA8" w14:textId="77777777" w:rsidR="00985DAD" w:rsidRPr="00985DAD" w:rsidRDefault="00985DAD" w:rsidP="00985DAD">
      <w:pPr>
        <w:rPr>
          <w:lang w:val="en-US"/>
        </w:rPr>
      </w:pPr>
    </w:p>
    <w:p w14:paraId="6FEAE319" w14:textId="77777777" w:rsidR="00E5469D" w:rsidRPr="00295DFC" w:rsidRDefault="00E5469D" w:rsidP="00E5469D">
      <w:pPr>
        <w:pStyle w:val="DraftHeading2"/>
        <w:tabs>
          <w:tab w:val="right" w:pos="1247"/>
        </w:tabs>
        <w:ind w:left="1361" w:hanging="1361"/>
        <w:rPr>
          <w:lang w:val="en-US"/>
        </w:rPr>
      </w:pPr>
      <w:r>
        <w:rPr>
          <w:lang w:val="en-US"/>
        </w:rPr>
        <w:tab/>
      </w:r>
      <w:r w:rsidRPr="00735F2C">
        <w:rPr>
          <w:lang w:val="en-US"/>
        </w:rPr>
        <w:t>(2)</w:t>
      </w:r>
      <w:r w:rsidRPr="00295DFC">
        <w:rPr>
          <w:lang w:val="en-US"/>
        </w:rPr>
        <w:tab/>
        <w:t>The warrant must state—</w:t>
      </w:r>
    </w:p>
    <w:p w14:paraId="21172D85"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(a)</w:t>
      </w:r>
      <w:r w:rsidRPr="00295DFC">
        <w:rPr>
          <w:lang w:val="en-US"/>
        </w:rPr>
        <w:tab/>
        <w:t xml:space="preserve">that a stated </w:t>
      </w:r>
      <w:r>
        <w:rPr>
          <w:lang w:val="en-US"/>
        </w:rPr>
        <w:t xml:space="preserve">authorised officer </w:t>
      </w:r>
      <w:r w:rsidRPr="00295DFC">
        <w:rPr>
          <w:lang w:val="en-US"/>
        </w:rPr>
        <w:t>may, with necessary and reasonable help and force—</w:t>
      </w:r>
    </w:p>
    <w:p w14:paraId="113A0F7A" w14:textId="77777777" w:rsidR="00E5469D" w:rsidRPr="00295DFC" w:rsidRDefault="00E5469D" w:rsidP="00E5469D">
      <w:pPr>
        <w:pStyle w:val="DraftHeading4"/>
        <w:tabs>
          <w:tab w:val="right" w:pos="2268"/>
        </w:tabs>
        <w:ind w:left="2381" w:hanging="2381"/>
        <w:rPr>
          <w:lang w:val="en-US"/>
        </w:rPr>
      </w:pPr>
      <w:r>
        <w:rPr>
          <w:lang w:val="en-US"/>
        </w:rPr>
        <w:tab/>
      </w:r>
      <w:r w:rsidRPr="00735F2C">
        <w:rPr>
          <w:lang w:val="en-US"/>
        </w:rPr>
        <w:t>(i)</w:t>
      </w:r>
      <w:r w:rsidRPr="00295DFC">
        <w:rPr>
          <w:lang w:val="en-US"/>
        </w:rPr>
        <w:tab/>
        <w:t xml:space="preserve">enter the </w:t>
      </w:r>
      <w:r>
        <w:rPr>
          <w:lang w:val="en-US"/>
        </w:rPr>
        <w:t>premises</w:t>
      </w:r>
      <w:r w:rsidRPr="00295DFC">
        <w:rPr>
          <w:lang w:val="en-US"/>
        </w:rPr>
        <w:t xml:space="preserve"> and any other </w:t>
      </w:r>
      <w:r>
        <w:rPr>
          <w:lang w:val="en-US"/>
        </w:rPr>
        <w:t>premises</w:t>
      </w:r>
      <w:r w:rsidRPr="00295DFC">
        <w:rPr>
          <w:lang w:val="en-US"/>
        </w:rPr>
        <w:t xml:space="preserve"> necessary for entry; and</w:t>
      </w:r>
    </w:p>
    <w:p w14:paraId="7B706BB8" w14:textId="77777777" w:rsidR="00E5469D" w:rsidRPr="00295DFC" w:rsidRDefault="00E5469D" w:rsidP="00E5469D">
      <w:pPr>
        <w:pStyle w:val="DraftHeading4"/>
        <w:tabs>
          <w:tab w:val="right" w:pos="2268"/>
        </w:tabs>
        <w:ind w:left="2381" w:hanging="2381"/>
        <w:rPr>
          <w:lang w:val="en-US"/>
        </w:rPr>
      </w:pPr>
      <w:r>
        <w:rPr>
          <w:lang w:val="en-US"/>
        </w:rPr>
        <w:tab/>
      </w:r>
      <w:r w:rsidRPr="00735F2C">
        <w:rPr>
          <w:lang w:val="en-US"/>
        </w:rPr>
        <w:t>(ii)</w:t>
      </w:r>
      <w:r w:rsidRPr="00295DFC">
        <w:rPr>
          <w:lang w:val="en-US"/>
        </w:rPr>
        <w:tab/>
        <w:t xml:space="preserve">exercise the </w:t>
      </w:r>
      <w:r>
        <w:rPr>
          <w:lang w:val="en-US"/>
        </w:rPr>
        <w:t>authorised officer's</w:t>
      </w:r>
      <w:r w:rsidRPr="00295DFC">
        <w:rPr>
          <w:lang w:val="en-US"/>
        </w:rPr>
        <w:t xml:space="preserve"> powers under this </w:t>
      </w:r>
      <w:r>
        <w:rPr>
          <w:lang w:val="en-US"/>
        </w:rPr>
        <w:t>Schedule</w:t>
      </w:r>
      <w:r w:rsidRPr="00295DFC">
        <w:rPr>
          <w:lang w:val="en-US"/>
        </w:rPr>
        <w:t>; and</w:t>
      </w:r>
    </w:p>
    <w:p w14:paraId="22E17F16"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(b)</w:t>
      </w:r>
      <w:r w:rsidRPr="00295DFC">
        <w:rPr>
          <w:lang w:val="en-US"/>
        </w:rPr>
        <w:tab/>
        <w:t>the matter for which the warrant is sought; and</w:t>
      </w:r>
    </w:p>
    <w:p w14:paraId="3FD5319B"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(c)</w:t>
      </w:r>
      <w:r w:rsidRPr="00295DFC">
        <w:rPr>
          <w:lang w:val="en-US"/>
        </w:rPr>
        <w:tab/>
        <w:t>the evidence that may be seized under the warrant; and</w:t>
      </w:r>
    </w:p>
    <w:p w14:paraId="70DCCD24"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(d)</w:t>
      </w:r>
      <w:r w:rsidRPr="00295DFC">
        <w:rPr>
          <w:lang w:val="en-US"/>
        </w:rPr>
        <w:tab/>
        <w:t xml:space="preserve">the hours of the day or night when the </w:t>
      </w:r>
      <w:r>
        <w:rPr>
          <w:lang w:val="en-US"/>
        </w:rPr>
        <w:t>premises</w:t>
      </w:r>
      <w:r w:rsidRPr="00295DFC">
        <w:rPr>
          <w:lang w:val="en-US"/>
        </w:rPr>
        <w:t xml:space="preserve"> may be entered; and</w:t>
      </w:r>
    </w:p>
    <w:p w14:paraId="61B6C301"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(e)</w:t>
      </w:r>
      <w:r w:rsidRPr="00295DFC">
        <w:rPr>
          <w:lang w:val="en-US"/>
        </w:rPr>
        <w:tab/>
        <w:t>the date, within 14 days after the warrant</w:t>
      </w:r>
      <w:r>
        <w:rPr>
          <w:lang w:val="en-US"/>
        </w:rPr>
        <w:t>'</w:t>
      </w:r>
      <w:r w:rsidRPr="00295DFC">
        <w:rPr>
          <w:lang w:val="en-US"/>
        </w:rPr>
        <w:t>s issue, the warrant ends.</w:t>
      </w:r>
    </w:p>
    <w:p w14:paraId="3B63F0FA" w14:textId="77777777" w:rsidR="00E5469D" w:rsidRPr="00295DFC" w:rsidRDefault="00E5469D" w:rsidP="00E5469D">
      <w:pPr>
        <w:pStyle w:val="DraftHeading1"/>
        <w:tabs>
          <w:tab w:val="right" w:pos="680"/>
        </w:tabs>
        <w:ind w:left="850" w:hanging="850"/>
      </w:pPr>
      <w:r>
        <w:tab/>
      </w:r>
      <w:bookmarkStart w:id="440" w:name="_Toc62197768"/>
      <w:r w:rsidRPr="00735F2C">
        <w:t>3</w:t>
      </w:r>
      <w:r w:rsidRPr="00295DFC">
        <w:tab/>
        <w:t>Application by electronic communication</w:t>
      </w:r>
      <w:bookmarkEnd w:id="440"/>
    </w:p>
    <w:p w14:paraId="04208B14" w14:textId="77777777" w:rsidR="00E5469D" w:rsidRPr="00295DFC" w:rsidRDefault="00E5469D" w:rsidP="00E5469D">
      <w:pPr>
        <w:pStyle w:val="DraftHeading2"/>
        <w:tabs>
          <w:tab w:val="right" w:pos="1247"/>
        </w:tabs>
        <w:ind w:left="1361" w:hanging="1361"/>
        <w:rPr>
          <w:lang w:val="en-US"/>
        </w:rPr>
      </w:pPr>
      <w:r>
        <w:rPr>
          <w:lang w:val="en-US"/>
        </w:rPr>
        <w:tab/>
      </w:r>
      <w:r w:rsidRPr="00735F2C">
        <w:rPr>
          <w:lang w:val="en-US"/>
        </w:rPr>
        <w:t>(1)</w:t>
      </w:r>
      <w:r w:rsidRPr="00295DFC">
        <w:rPr>
          <w:lang w:val="en-US"/>
        </w:rPr>
        <w:tab/>
        <w:t xml:space="preserve">An </w:t>
      </w:r>
      <w:r>
        <w:rPr>
          <w:lang w:val="en-US"/>
        </w:rPr>
        <w:t>authorised officer</w:t>
      </w:r>
      <w:r w:rsidRPr="00295DFC">
        <w:rPr>
          <w:lang w:val="en-US"/>
        </w:rPr>
        <w:t xml:space="preserve"> may apply for a warrant by phone, facsimile, email, radio, video conferencing or another form of communication if the </w:t>
      </w:r>
      <w:r>
        <w:rPr>
          <w:lang w:val="en-US"/>
        </w:rPr>
        <w:t>authorised officer</w:t>
      </w:r>
      <w:r w:rsidRPr="00295DFC">
        <w:rPr>
          <w:lang w:val="en-US"/>
        </w:rPr>
        <w:t xml:space="preserve"> considers it necessary because of—</w:t>
      </w:r>
    </w:p>
    <w:p w14:paraId="6F843316"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(a)</w:t>
      </w:r>
      <w:r w:rsidRPr="00295DFC">
        <w:rPr>
          <w:lang w:val="en-US"/>
        </w:rPr>
        <w:tab/>
        <w:t>urgent circumstances; or</w:t>
      </w:r>
    </w:p>
    <w:p w14:paraId="3DA8D55E"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(b)</w:t>
      </w:r>
      <w:r w:rsidRPr="00295DFC">
        <w:rPr>
          <w:lang w:val="en-US"/>
        </w:rPr>
        <w:tab/>
        <w:t xml:space="preserve">other special circumstances, including the </w:t>
      </w:r>
      <w:r>
        <w:rPr>
          <w:lang w:val="en-US"/>
        </w:rPr>
        <w:t>authorised officer's</w:t>
      </w:r>
      <w:r w:rsidRPr="00295DFC">
        <w:rPr>
          <w:lang w:val="en-US"/>
        </w:rPr>
        <w:t xml:space="preserve"> remote location.</w:t>
      </w:r>
    </w:p>
    <w:p w14:paraId="110E5317" w14:textId="77777777" w:rsidR="00E5469D" w:rsidRPr="00295DFC" w:rsidRDefault="00E5469D" w:rsidP="00E5469D">
      <w:pPr>
        <w:pStyle w:val="DraftHeading2"/>
        <w:tabs>
          <w:tab w:val="right" w:pos="1247"/>
        </w:tabs>
        <w:ind w:left="1361" w:hanging="1361"/>
        <w:rPr>
          <w:lang w:val="en-US"/>
        </w:rPr>
      </w:pPr>
      <w:r>
        <w:rPr>
          <w:lang w:val="en-US"/>
        </w:rPr>
        <w:tab/>
      </w:r>
      <w:r w:rsidRPr="00735F2C">
        <w:rPr>
          <w:lang w:val="en-US"/>
        </w:rPr>
        <w:t>(2)</w:t>
      </w:r>
      <w:r w:rsidRPr="00295DFC">
        <w:rPr>
          <w:lang w:val="en-US"/>
        </w:rPr>
        <w:tab/>
        <w:t>The application—</w:t>
      </w:r>
    </w:p>
    <w:p w14:paraId="6D9647F5"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(a)</w:t>
      </w:r>
      <w:r w:rsidRPr="00295DFC">
        <w:rPr>
          <w:lang w:val="en-US"/>
        </w:rPr>
        <w:tab/>
        <w:t xml:space="preserve">may not be made before the </w:t>
      </w:r>
      <w:r>
        <w:rPr>
          <w:lang w:val="en-US"/>
        </w:rPr>
        <w:t>authorised officer</w:t>
      </w:r>
      <w:r w:rsidRPr="00295DFC">
        <w:rPr>
          <w:lang w:val="en-US"/>
        </w:rPr>
        <w:t xml:space="preserve"> prepares the wr</w:t>
      </w:r>
      <w:r>
        <w:rPr>
          <w:lang w:val="en-US"/>
        </w:rPr>
        <w:t>itten application under clause 1</w:t>
      </w:r>
      <w:r w:rsidRPr="00295DFC">
        <w:rPr>
          <w:lang w:val="en-US"/>
        </w:rPr>
        <w:t>(2); but</w:t>
      </w:r>
    </w:p>
    <w:p w14:paraId="39538175" w14:textId="77777777" w:rsidR="00E5469D" w:rsidRDefault="00E5469D" w:rsidP="00E5469D">
      <w:pPr>
        <w:pStyle w:val="DraftHeading3"/>
        <w:tabs>
          <w:tab w:val="right" w:pos="1757"/>
        </w:tabs>
        <w:ind w:left="1871" w:hanging="1871"/>
        <w:rPr>
          <w:lang w:val="en-US"/>
        </w:rPr>
      </w:pPr>
      <w:r>
        <w:rPr>
          <w:lang w:val="en-US"/>
        </w:rPr>
        <w:tab/>
      </w:r>
      <w:r w:rsidRPr="00735F2C">
        <w:rPr>
          <w:lang w:val="en-US"/>
        </w:rPr>
        <w:t>(b)</w:t>
      </w:r>
      <w:r w:rsidRPr="00295DFC">
        <w:rPr>
          <w:lang w:val="en-US"/>
        </w:rPr>
        <w:tab/>
        <w:t>may be made before the written application is sworn.</w:t>
      </w:r>
    </w:p>
    <w:p w14:paraId="539A3E4B" w14:textId="77777777" w:rsidR="00E5469D" w:rsidRPr="0041410B" w:rsidRDefault="00E5469D" w:rsidP="00E5469D">
      <w:pPr>
        <w:rPr>
          <w:lang w:val="en-US"/>
        </w:rPr>
      </w:pPr>
    </w:p>
    <w:p w14:paraId="5F54A673" w14:textId="77777777" w:rsidR="00E5469D" w:rsidRPr="00295DFC" w:rsidRDefault="00E5469D" w:rsidP="00E5469D">
      <w:pPr>
        <w:pStyle w:val="DraftHeading2"/>
        <w:tabs>
          <w:tab w:val="right" w:pos="1247"/>
        </w:tabs>
        <w:ind w:left="1361" w:hanging="1361"/>
      </w:pPr>
      <w:r>
        <w:rPr>
          <w:lang w:val="en-US"/>
        </w:rPr>
        <w:tab/>
      </w:r>
      <w:r w:rsidRPr="00735F2C">
        <w:rPr>
          <w:lang w:val="en-US"/>
        </w:rPr>
        <w:t>(3)</w:t>
      </w:r>
      <w:r w:rsidRPr="00295DFC">
        <w:rPr>
          <w:lang w:val="en-US"/>
        </w:rPr>
        <w:tab/>
      </w:r>
      <w:r w:rsidRPr="00295DFC">
        <w:t xml:space="preserve">The magistrate may issue the warrant (the </w:t>
      </w:r>
      <w:r w:rsidRPr="00295DFC">
        <w:rPr>
          <w:b/>
          <w:bCs/>
          <w:i/>
          <w:iCs/>
        </w:rPr>
        <w:t>original warrant</w:t>
      </w:r>
      <w:r w:rsidRPr="00295DFC">
        <w:t>) only if the magistrate is satisfied—</w:t>
      </w:r>
    </w:p>
    <w:p w14:paraId="4D82767F"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(a)</w:t>
      </w:r>
      <w:r w:rsidRPr="00295DFC">
        <w:rPr>
          <w:lang w:val="en-US"/>
        </w:rPr>
        <w:tab/>
        <w:t>it was necessary to make the application under subclause (1); and</w:t>
      </w:r>
    </w:p>
    <w:p w14:paraId="2108D57B"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(b)</w:t>
      </w:r>
      <w:r w:rsidRPr="00295DFC">
        <w:rPr>
          <w:lang w:val="en-US"/>
        </w:rPr>
        <w:tab/>
        <w:t>the way the application was made under subclause (1) was appropriate.</w:t>
      </w:r>
    </w:p>
    <w:p w14:paraId="6AF2A660" w14:textId="77777777" w:rsidR="00E5469D" w:rsidRPr="00295DFC" w:rsidRDefault="00E5469D" w:rsidP="00E5469D">
      <w:pPr>
        <w:pStyle w:val="DraftHeading2"/>
        <w:tabs>
          <w:tab w:val="right" w:pos="1247"/>
        </w:tabs>
        <w:ind w:left="1361" w:hanging="1361"/>
        <w:rPr>
          <w:lang w:val="en-US"/>
        </w:rPr>
      </w:pPr>
      <w:r>
        <w:rPr>
          <w:lang w:val="en-US"/>
        </w:rPr>
        <w:tab/>
      </w:r>
      <w:r w:rsidRPr="00735F2C">
        <w:rPr>
          <w:lang w:val="en-US"/>
        </w:rPr>
        <w:t>(4)</w:t>
      </w:r>
      <w:r w:rsidRPr="00295DFC">
        <w:rPr>
          <w:lang w:val="en-US"/>
        </w:rPr>
        <w:tab/>
        <w:t>After the magistrate issues the original warrant—</w:t>
      </w:r>
    </w:p>
    <w:p w14:paraId="79E590C8"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(a)</w:t>
      </w:r>
      <w:r w:rsidRPr="00295DFC">
        <w:rPr>
          <w:lang w:val="en-US"/>
        </w:rPr>
        <w:tab/>
        <w:t xml:space="preserve">if there is a reasonably practicable way of immediately giving a copy of the warrant to the </w:t>
      </w:r>
      <w:r>
        <w:rPr>
          <w:lang w:val="en-US"/>
        </w:rPr>
        <w:t>authorised officer</w:t>
      </w:r>
      <w:r w:rsidRPr="00295DFC">
        <w:rPr>
          <w:lang w:val="en-US"/>
        </w:rPr>
        <w:t xml:space="preserve">, for example, by sending a copy by fax or email, the magistrate must immediately give a copy of the warrant to the </w:t>
      </w:r>
      <w:r>
        <w:rPr>
          <w:lang w:val="en-US"/>
        </w:rPr>
        <w:t>authorised officer</w:t>
      </w:r>
      <w:r w:rsidRPr="00295DFC">
        <w:rPr>
          <w:lang w:val="en-US"/>
        </w:rPr>
        <w:t>; or</w:t>
      </w:r>
    </w:p>
    <w:p w14:paraId="76F035AD" w14:textId="77777777" w:rsidR="00E5469D" w:rsidRPr="00295DFC" w:rsidRDefault="00E5469D" w:rsidP="00E5469D">
      <w:pPr>
        <w:pStyle w:val="DraftHeading3"/>
        <w:tabs>
          <w:tab w:val="right" w:pos="1757"/>
        </w:tabs>
        <w:ind w:left="1871" w:hanging="1871"/>
        <w:rPr>
          <w:lang w:val="en-US"/>
        </w:rPr>
      </w:pPr>
      <w:r>
        <w:rPr>
          <w:lang w:val="en-US"/>
        </w:rPr>
        <w:tab/>
      </w:r>
      <w:r w:rsidRPr="00735F2C">
        <w:rPr>
          <w:lang w:val="en-US"/>
        </w:rPr>
        <w:t>(b)</w:t>
      </w:r>
      <w:r w:rsidRPr="00295DFC">
        <w:rPr>
          <w:lang w:val="en-US"/>
        </w:rPr>
        <w:tab/>
        <w:t>otherwise—</w:t>
      </w:r>
    </w:p>
    <w:p w14:paraId="784812C6" w14:textId="77777777" w:rsidR="00E5469D" w:rsidRPr="00295DFC" w:rsidRDefault="00E5469D" w:rsidP="00E5469D">
      <w:pPr>
        <w:pStyle w:val="DraftHeading4"/>
        <w:tabs>
          <w:tab w:val="right" w:pos="2268"/>
        </w:tabs>
        <w:ind w:left="2381" w:hanging="2381"/>
        <w:rPr>
          <w:lang w:val="en-US"/>
        </w:rPr>
      </w:pPr>
      <w:r>
        <w:rPr>
          <w:lang w:val="en-US"/>
        </w:rPr>
        <w:tab/>
      </w:r>
      <w:r w:rsidRPr="00735F2C">
        <w:rPr>
          <w:lang w:val="en-US"/>
        </w:rPr>
        <w:t>(i)</w:t>
      </w:r>
      <w:r w:rsidRPr="00295DFC">
        <w:rPr>
          <w:lang w:val="en-US"/>
        </w:rPr>
        <w:tab/>
        <w:t xml:space="preserve">the magistrate must tell the </w:t>
      </w:r>
      <w:r>
        <w:rPr>
          <w:lang w:val="en-US"/>
        </w:rPr>
        <w:t>authorised officer</w:t>
      </w:r>
      <w:r w:rsidRPr="00295DFC">
        <w:rPr>
          <w:lang w:val="en-US"/>
        </w:rPr>
        <w:t xml:space="preserve"> the date and time the warrant is issued and the other terms of the warrant; and</w:t>
      </w:r>
    </w:p>
    <w:p w14:paraId="0005298C" w14:textId="77777777" w:rsidR="00E5469D" w:rsidRPr="00295DFC" w:rsidRDefault="00E5469D" w:rsidP="00E5469D">
      <w:pPr>
        <w:pStyle w:val="DraftHeading4"/>
        <w:tabs>
          <w:tab w:val="right" w:pos="2268"/>
        </w:tabs>
        <w:ind w:left="2381" w:hanging="2381"/>
        <w:rPr>
          <w:lang w:val="en-US"/>
        </w:rPr>
      </w:pPr>
      <w:r>
        <w:rPr>
          <w:lang w:val="en-US"/>
        </w:rPr>
        <w:tab/>
      </w:r>
      <w:r w:rsidRPr="00735F2C">
        <w:rPr>
          <w:lang w:val="en-US"/>
        </w:rPr>
        <w:t>(ii)</w:t>
      </w:r>
      <w:r w:rsidRPr="00295DFC">
        <w:rPr>
          <w:lang w:val="en-US"/>
        </w:rPr>
        <w:tab/>
        <w:t xml:space="preserve">the </w:t>
      </w:r>
      <w:r>
        <w:rPr>
          <w:lang w:val="en-US"/>
        </w:rPr>
        <w:t>authorised officer</w:t>
      </w:r>
      <w:r w:rsidRPr="00295DFC">
        <w:rPr>
          <w:lang w:val="en-US"/>
        </w:rPr>
        <w:t xml:space="preserve"> must complete a form of warrant including by writing on it—</w:t>
      </w:r>
    </w:p>
    <w:p w14:paraId="61179DD3" w14:textId="77777777" w:rsidR="00E5469D" w:rsidRPr="00295DFC" w:rsidRDefault="00E5469D" w:rsidP="00E5469D">
      <w:pPr>
        <w:pStyle w:val="DraftHeading5"/>
        <w:tabs>
          <w:tab w:val="right" w:pos="2778"/>
        </w:tabs>
        <w:ind w:left="2891" w:hanging="2891"/>
        <w:rPr>
          <w:lang w:val="en-US"/>
        </w:rPr>
      </w:pPr>
      <w:r>
        <w:rPr>
          <w:lang w:val="en-US"/>
        </w:rPr>
        <w:tab/>
      </w:r>
      <w:r w:rsidRPr="00735F2C">
        <w:rPr>
          <w:lang w:val="en-US"/>
        </w:rPr>
        <w:t>(A)</w:t>
      </w:r>
      <w:r w:rsidRPr="00295DFC">
        <w:rPr>
          <w:lang w:val="en-US"/>
        </w:rPr>
        <w:tab/>
        <w:t>the magistrate</w:t>
      </w:r>
      <w:r>
        <w:rPr>
          <w:lang w:val="en-US"/>
        </w:rPr>
        <w:t>'</w:t>
      </w:r>
      <w:r w:rsidRPr="00295DFC">
        <w:rPr>
          <w:lang w:val="en-US"/>
        </w:rPr>
        <w:t>s name; and</w:t>
      </w:r>
    </w:p>
    <w:p w14:paraId="620E89CF" w14:textId="77777777" w:rsidR="00E5469D" w:rsidRPr="00295DFC" w:rsidRDefault="00E5469D" w:rsidP="00E5469D">
      <w:pPr>
        <w:pStyle w:val="DraftHeading5"/>
        <w:tabs>
          <w:tab w:val="right" w:pos="2778"/>
        </w:tabs>
        <w:ind w:left="2891" w:hanging="2891"/>
        <w:rPr>
          <w:lang w:val="en-US"/>
        </w:rPr>
      </w:pPr>
      <w:r>
        <w:rPr>
          <w:lang w:val="en-US"/>
        </w:rPr>
        <w:tab/>
      </w:r>
      <w:r w:rsidRPr="00735F2C">
        <w:rPr>
          <w:lang w:val="en-US"/>
        </w:rPr>
        <w:t>(B)</w:t>
      </w:r>
      <w:r w:rsidRPr="00295DFC">
        <w:rPr>
          <w:lang w:val="en-US"/>
        </w:rPr>
        <w:tab/>
        <w:t>the date and time the magistrate issued the warrant; and</w:t>
      </w:r>
    </w:p>
    <w:p w14:paraId="62C9AFF3" w14:textId="77777777" w:rsidR="00E5469D" w:rsidRPr="00295DFC" w:rsidRDefault="00E5469D" w:rsidP="00E5469D">
      <w:pPr>
        <w:pStyle w:val="DraftHeading5"/>
        <w:tabs>
          <w:tab w:val="right" w:pos="2778"/>
        </w:tabs>
        <w:ind w:left="2891" w:hanging="2891"/>
        <w:rPr>
          <w:lang w:val="en-US"/>
        </w:rPr>
      </w:pPr>
      <w:r>
        <w:rPr>
          <w:lang w:val="en-US"/>
        </w:rPr>
        <w:tab/>
      </w:r>
      <w:r w:rsidRPr="00735F2C">
        <w:rPr>
          <w:lang w:val="en-US"/>
        </w:rPr>
        <w:t>(C)</w:t>
      </w:r>
      <w:r w:rsidRPr="00295DFC">
        <w:rPr>
          <w:lang w:val="en-US"/>
        </w:rPr>
        <w:tab/>
        <w:t>the other terms of the warrant.</w:t>
      </w:r>
    </w:p>
    <w:p w14:paraId="6E6FF0BD" w14:textId="77777777" w:rsidR="00E5469D" w:rsidRDefault="00E5469D" w:rsidP="00E5469D">
      <w:pPr>
        <w:pStyle w:val="DraftHeading2"/>
        <w:tabs>
          <w:tab w:val="right" w:pos="1247"/>
        </w:tabs>
        <w:ind w:left="1361" w:hanging="1361"/>
      </w:pPr>
      <w:r>
        <w:rPr>
          <w:lang w:val="en-US"/>
        </w:rPr>
        <w:tab/>
      </w:r>
      <w:r w:rsidRPr="005C0A61">
        <w:rPr>
          <w:lang w:val="en-US"/>
        </w:rPr>
        <w:t>(5)</w:t>
      </w:r>
      <w:r w:rsidRPr="00295DFC">
        <w:rPr>
          <w:lang w:val="en-US"/>
        </w:rPr>
        <w:tab/>
      </w:r>
      <w:r w:rsidRPr="00295DFC">
        <w:t xml:space="preserve">The copy of the warrant referred to in subclause (4)(a), or the form of warrant completed under subclause (4)(b) (in either case the </w:t>
      </w:r>
      <w:r w:rsidRPr="00295DFC">
        <w:rPr>
          <w:b/>
          <w:bCs/>
          <w:i/>
          <w:iCs/>
        </w:rPr>
        <w:t>duplicate warrant</w:t>
      </w:r>
      <w:r w:rsidRPr="00295DFC">
        <w:t>), is a duplicate of, and as effectual as, the original warrant.</w:t>
      </w:r>
    </w:p>
    <w:p w14:paraId="57737F57" w14:textId="77777777" w:rsidR="00E5469D" w:rsidRDefault="00E5469D" w:rsidP="00E5469D"/>
    <w:p w14:paraId="04E9100A" w14:textId="77777777" w:rsidR="00E5469D" w:rsidRPr="0041410B" w:rsidRDefault="00E5469D" w:rsidP="00E5469D"/>
    <w:p w14:paraId="7C190487"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(6)</w:t>
      </w:r>
      <w:r w:rsidRPr="00295DFC">
        <w:rPr>
          <w:lang w:val="en-US"/>
        </w:rPr>
        <w:tab/>
        <w:t xml:space="preserve">The </w:t>
      </w:r>
      <w:r>
        <w:rPr>
          <w:lang w:val="en-US"/>
        </w:rPr>
        <w:t>authorised officer</w:t>
      </w:r>
      <w:r w:rsidRPr="00295DFC">
        <w:rPr>
          <w:lang w:val="en-US"/>
        </w:rPr>
        <w:t xml:space="preserve"> must, at the first reasonable opportunity, send to the magistrate—</w:t>
      </w:r>
    </w:p>
    <w:p w14:paraId="66CFB862"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(a)</w:t>
      </w:r>
      <w:r w:rsidRPr="00295DFC">
        <w:rPr>
          <w:lang w:val="en-US"/>
        </w:rPr>
        <w:tab/>
        <w:t xml:space="preserve">the written application complying with clause </w:t>
      </w:r>
      <w:r>
        <w:rPr>
          <w:lang w:val="en-US"/>
        </w:rPr>
        <w:t>1</w:t>
      </w:r>
      <w:r w:rsidRPr="00295DFC">
        <w:rPr>
          <w:lang w:val="en-US"/>
        </w:rPr>
        <w:t>(2) and (3); and</w:t>
      </w:r>
    </w:p>
    <w:p w14:paraId="49E185DB"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(b)</w:t>
      </w:r>
      <w:r w:rsidRPr="00295DFC">
        <w:rPr>
          <w:lang w:val="en-US"/>
        </w:rPr>
        <w:tab/>
        <w:t xml:space="preserve">if the </w:t>
      </w:r>
      <w:r>
        <w:rPr>
          <w:lang w:val="en-US"/>
        </w:rPr>
        <w:t>authorised officer</w:t>
      </w:r>
      <w:r w:rsidRPr="00295DFC">
        <w:rPr>
          <w:lang w:val="en-US"/>
        </w:rPr>
        <w:t xml:space="preserve"> completed a form of warrant under subclause (4)(b), the completed form of warrant.</w:t>
      </w:r>
    </w:p>
    <w:p w14:paraId="6BD8FEDE"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(7)</w:t>
      </w:r>
      <w:r w:rsidRPr="00295DFC">
        <w:rPr>
          <w:lang w:val="en-US"/>
        </w:rPr>
        <w:tab/>
        <w:t>The magistrate must keep the original warrant and, on receiving the documents under subclause (6), file the original warrant and documents in the court.</w:t>
      </w:r>
    </w:p>
    <w:p w14:paraId="7EB68275"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(8)</w:t>
      </w:r>
      <w:r w:rsidRPr="00295DFC">
        <w:rPr>
          <w:lang w:val="en-US"/>
        </w:rPr>
        <w:tab/>
        <w:t>Despite subclause (5), if—</w:t>
      </w:r>
    </w:p>
    <w:p w14:paraId="3AB7AD6D"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(a)</w:t>
      </w:r>
      <w:r w:rsidRPr="00295DFC">
        <w:rPr>
          <w:lang w:val="en-US"/>
        </w:rPr>
        <w:tab/>
        <w:t>an issue arises in a proceeding about whether an exercise of a power was authorised by a warrant issued under this clause; and</w:t>
      </w:r>
    </w:p>
    <w:p w14:paraId="3385103B"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(b)</w:t>
      </w:r>
      <w:r w:rsidRPr="00295DFC">
        <w:rPr>
          <w:lang w:val="en-US"/>
        </w:rPr>
        <w:tab/>
        <w:t>the original warrant is not produced in evidence</w:t>
      </w:r>
      <w:r>
        <w:rPr>
          <w:lang w:val="en-US"/>
        </w:rPr>
        <w:t>—</w:t>
      </w:r>
    </w:p>
    <w:p w14:paraId="12CC74EA" w14:textId="77777777" w:rsidR="00E5469D" w:rsidRPr="00295DFC" w:rsidRDefault="00E5469D" w:rsidP="00E5469D">
      <w:pPr>
        <w:pStyle w:val="BodySectionSub"/>
        <w:rPr>
          <w:lang w:val="en-US"/>
        </w:rPr>
      </w:pPr>
      <w:r w:rsidRPr="00295DFC">
        <w:rPr>
          <w:lang w:val="en-US"/>
        </w:rPr>
        <w:t>the onus of proof is on the person relying on the lawfulness of the exercise of the power to prove a warrant authorised the exercise of the power.</w:t>
      </w:r>
    </w:p>
    <w:p w14:paraId="48ADE171"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(9)</w:t>
      </w:r>
      <w:r w:rsidRPr="00295DFC">
        <w:rPr>
          <w:lang w:val="en-US"/>
        </w:rPr>
        <w:tab/>
        <w:t>Thi</w:t>
      </w:r>
      <w:r>
        <w:rPr>
          <w:lang w:val="en-US"/>
        </w:rPr>
        <w:t>s clause does not limit clause 1</w:t>
      </w:r>
      <w:r w:rsidRPr="00295DFC">
        <w:rPr>
          <w:lang w:val="en-US"/>
        </w:rPr>
        <w:t>.</w:t>
      </w:r>
    </w:p>
    <w:p w14:paraId="51AE7AE0" w14:textId="77777777" w:rsidR="00E5469D" w:rsidRPr="00295DFC" w:rsidRDefault="00E5469D" w:rsidP="00E5469D">
      <w:pPr>
        <w:pStyle w:val="DraftHeading1"/>
        <w:tabs>
          <w:tab w:val="right" w:pos="680"/>
        </w:tabs>
        <w:ind w:left="850" w:hanging="850"/>
      </w:pPr>
      <w:r>
        <w:tab/>
      </w:r>
      <w:bookmarkStart w:id="441" w:name="_Toc62197769"/>
      <w:r w:rsidRPr="005C0A61">
        <w:t>4</w:t>
      </w:r>
      <w:r w:rsidRPr="00295DFC">
        <w:tab/>
        <w:t>Procedure before entry under warrant</w:t>
      </w:r>
      <w:bookmarkEnd w:id="441"/>
    </w:p>
    <w:p w14:paraId="2DACC083"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(1)</w:t>
      </w:r>
      <w:r w:rsidRPr="00295DFC">
        <w:rPr>
          <w:lang w:val="en-US"/>
        </w:rPr>
        <w:tab/>
        <w:t xml:space="preserve">Before entering </w:t>
      </w:r>
      <w:r>
        <w:rPr>
          <w:lang w:val="en-US"/>
        </w:rPr>
        <w:t>premises</w:t>
      </w:r>
      <w:r w:rsidRPr="00295DFC">
        <w:rPr>
          <w:lang w:val="en-US"/>
        </w:rPr>
        <w:t xml:space="preserve"> under a warrant, an </w:t>
      </w:r>
      <w:r>
        <w:rPr>
          <w:lang w:val="en-US"/>
        </w:rPr>
        <w:t>authorised officer</w:t>
      </w:r>
      <w:r w:rsidRPr="00295DFC">
        <w:rPr>
          <w:lang w:val="en-US"/>
        </w:rPr>
        <w:t xml:space="preserve"> must do or make a reasonable attempt to do the following—</w:t>
      </w:r>
    </w:p>
    <w:p w14:paraId="576232F6"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(a)</w:t>
      </w:r>
      <w:r w:rsidRPr="00295DFC">
        <w:rPr>
          <w:lang w:val="en-US"/>
        </w:rPr>
        <w:tab/>
        <w:t xml:space="preserve">identify himself or herself to a person present at the </w:t>
      </w:r>
      <w:r>
        <w:rPr>
          <w:lang w:val="en-US"/>
        </w:rPr>
        <w:t>premises</w:t>
      </w:r>
      <w:r w:rsidRPr="00295DFC">
        <w:rPr>
          <w:lang w:val="en-US"/>
        </w:rPr>
        <w:t xml:space="preserve"> who is an occupier of the </w:t>
      </w:r>
      <w:r>
        <w:rPr>
          <w:lang w:val="en-US"/>
        </w:rPr>
        <w:t>premises</w:t>
      </w:r>
      <w:r w:rsidRPr="00295DFC">
        <w:rPr>
          <w:lang w:val="en-US"/>
        </w:rPr>
        <w:t xml:space="preserve"> by producing the </w:t>
      </w:r>
      <w:r>
        <w:rPr>
          <w:lang w:val="en-US"/>
        </w:rPr>
        <w:t>authorised officer's</w:t>
      </w:r>
      <w:r w:rsidRPr="00295DFC">
        <w:rPr>
          <w:lang w:val="en-US"/>
        </w:rPr>
        <w:t xml:space="preserve"> identity card;</w:t>
      </w:r>
    </w:p>
    <w:p w14:paraId="6D49EB3F"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(b)</w:t>
      </w:r>
      <w:r w:rsidRPr="00295DFC">
        <w:rPr>
          <w:lang w:val="en-US"/>
        </w:rPr>
        <w:tab/>
        <w:t>give the person a copy of the warrant;</w:t>
      </w:r>
    </w:p>
    <w:p w14:paraId="47D2AE99"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(c)</w:t>
      </w:r>
      <w:r w:rsidRPr="00295DFC">
        <w:rPr>
          <w:lang w:val="en-US"/>
        </w:rPr>
        <w:tab/>
        <w:t xml:space="preserve">tell the person the </w:t>
      </w:r>
      <w:r>
        <w:rPr>
          <w:lang w:val="en-US"/>
        </w:rPr>
        <w:t>authorised officer</w:t>
      </w:r>
      <w:r w:rsidRPr="00295DFC">
        <w:rPr>
          <w:lang w:val="en-US"/>
        </w:rPr>
        <w:t xml:space="preserve"> is permitted by the warrant to enter the </w:t>
      </w:r>
      <w:r>
        <w:rPr>
          <w:lang w:val="en-US"/>
        </w:rPr>
        <w:t>premises</w:t>
      </w:r>
      <w:r w:rsidRPr="00295DFC">
        <w:rPr>
          <w:lang w:val="en-US"/>
        </w:rPr>
        <w:t>;</w:t>
      </w:r>
    </w:p>
    <w:p w14:paraId="7880EDD5"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(d)</w:t>
      </w:r>
      <w:r w:rsidRPr="00295DFC">
        <w:rPr>
          <w:lang w:val="en-US"/>
        </w:rPr>
        <w:tab/>
        <w:t xml:space="preserve">give the person an opportunity to allow the </w:t>
      </w:r>
      <w:r>
        <w:rPr>
          <w:lang w:val="en-US"/>
        </w:rPr>
        <w:t>authorised officer</w:t>
      </w:r>
      <w:r w:rsidRPr="00295DFC">
        <w:rPr>
          <w:lang w:val="en-US"/>
        </w:rPr>
        <w:t xml:space="preserve"> immediate entry to the p</w:t>
      </w:r>
      <w:r>
        <w:rPr>
          <w:lang w:val="en-US"/>
        </w:rPr>
        <w:t>remises</w:t>
      </w:r>
      <w:r w:rsidRPr="00295DFC">
        <w:rPr>
          <w:lang w:val="en-US"/>
        </w:rPr>
        <w:t xml:space="preserve"> without using force.</w:t>
      </w:r>
    </w:p>
    <w:p w14:paraId="053104CF"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(2)</w:t>
      </w:r>
      <w:r w:rsidRPr="00295DFC">
        <w:rPr>
          <w:lang w:val="en-US"/>
        </w:rPr>
        <w:tab/>
        <w:t xml:space="preserve">However, the </w:t>
      </w:r>
      <w:r>
        <w:rPr>
          <w:lang w:val="en-US"/>
        </w:rPr>
        <w:t>authorised officer</w:t>
      </w:r>
      <w:r w:rsidRPr="00295DFC">
        <w:rPr>
          <w:lang w:val="en-US"/>
        </w:rPr>
        <w:t xml:space="preserve"> need not comply with subclause (1) if the </w:t>
      </w:r>
      <w:r>
        <w:rPr>
          <w:lang w:val="en-US"/>
        </w:rPr>
        <w:t>authorised officer</w:t>
      </w:r>
      <w:r w:rsidRPr="00295DFC">
        <w:rPr>
          <w:lang w:val="en-US"/>
        </w:rPr>
        <w:t xml:space="preserve"> reasonably believes that immediate entry to the p</w:t>
      </w:r>
      <w:r>
        <w:rPr>
          <w:lang w:val="en-US"/>
        </w:rPr>
        <w:t>remises</w:t>
      </w:r>
      <w:r w:rsidRPr="00295DFC">
        <w:rPr>
          <w:lang w:val="en-US"/>
        </w:rPr>
        <w:t xml:space="preserve"> is required to ensure the effective execution of the warrant is not frustrated.</w:t>
      </w:r>
    </w:p>
    <w:p w14:paraId="44923990" w14:textId="77777777" w:rsidR="00E5469D" w:rsidRPr="00295DFC" w:rsidRDefault="00E5469D" w:rsidP="00E5469D">
      <w:pPr>
        <w:pStyle w:val="DraftHeading1"/>
        <w:tabs>
          <w:tab w:val="right" w:pos="680"/>
        </w:tabs>
        <w:ind w:left="850" w:hanging="850"/>
      </w:pPr>
      <w:r>
        <w:tab/>
      </w:r>
      <w:bookmarkStart w:id="442" w:name="_Toc62197770"/>
      <w:r w:rsidRPr="005C0A61">
        <w:t>5</w:t>
      </w:r>
      <w:r w:rsidRPr="00295DFC">
        <w:tab/>
        <w:t xml:space="preserve">Powers after entering </w:t>
      </w:r>
      <w:r>
        <w:t>premises</w:t>
      </w:r>
      <w:bookmarkEnd w:id="442"/>
    </w:p>
    <w:p w14:paraId="38B72447"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(1)</w:t>
      </w:r>
      <w:r w:rsidRPr="00295DFC">
        <w:rPr>
          <w:lang w:val="en-US"/>
        </w:rPr>
        <w:tab/>
        <w:t xml:space="preserve">This clause applies if an </w:t>
      </w:r>
      <w:r>
        <w:rPr>
          <w:lang w:val="en-US"/>
        </w:rPr>
        <w:t>authorised officer</w:t>
      </w:r>
      <w:r w:rsidRPr="00295DFC">
        <w:rPr>
          <w:lang w:val="en-US"/>
        </w:rPr>
        <w:t xml:space="preserve"> enters </w:t>
      </w:r>
      <w:r>
        <w:rPr>
          <w:lang w:val="en-US"/>
        </w:rPr>
        <w:t>premises</w:t>
      </w:r>
      <w:r w:rsidRPr="00295DFC">
        <w:rPr>
          <w:lang w:val="en-US"/>
        </w:rPr>
        <w:t xml:space="preserve"> under clause 4.</w:t>
      </w:r>
    </w:p>
    <w:p w14:paraId="64F77EE6" w14:textId="77777777" w:rsidR="00E5469D" w:rsidRPr="00295DFC" w:rsidRDefault="00E5469D" w:rsidP="00E5469D">
      <w:pPr>
        <w:pStyle w:val="DraftHeading2"/>
        <w:tabs>
          <w:tab w:val="right" w:pos="1247"/>
        </w:tabs>
        <w:ind w:left="1361" w:hanging="1361"/>
        <w:rPr>
          <w:lang w:val="en-US"/>
        </w:rPr>
      </w:pPr>
      <w:r>
        <w:rPr>
          <w:lang w:val="en-US"/>
        </w:rPr>
        <w:tab/>
      </w:r>
      <w:r w:rsidRPr="005C0A61">
        <w:rPr>
          <w:lang w:val="en-US"/>
        </w:rPr>
        <w:t>(2)</w:t>
      </w:r>
      <w:r w:rsidRPr="00295DFC">
        <w:rPr>
          <w:lang w:val="en-US"/>
        </w:rPr>
        <w:tab/>
        <w:t xml:space="preserve">The </w:t>
      </w:r>
      <w:r>
        <w:rPr>
          <w:lang w:val="en-US"/>
        </w:rPr>
        <w:t>authorised officer</w:t>
      </w:r>
      <w:r w:rsidRPr="00295DFC">
        <w:rPr>
          <w:lang w:val="en-US"/>
        </w:rPr>
        <w:t xml:space="preserve"> may for the purposes of the investigation do the following—</w:t>
      </w:r>
    </w:p>
    <w:p w14:paraId="05CC25DC"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(a)</w:t>
      </w:r>
      <w:r w:rsidRPr="00295DFC">
        <w:rPr>
          <w:lang w:val="en-US"/>
        </w:rPr>
        <w:tab/>
        <w:t xml:space="preserve">search any part of the </w:t>
      </w:r>
      <w:r>
        <w:rPr>
          <w:lang w:val="en-US"/>
        </w:rPr>
        <w:t>premises</w:t>
      </w:r>
      <w:r w:rsidRPr="00295DFC">
        <w:rPr>
          <w:lang w:val="en-US"/>
        </w:rPr>
        <w:t>;</w:t>
      </w:r>
    </w:p>
    <w:p w14:paraId="03D51668" w14:textId="77777777" w:rsidR="00E5469D" w:rsidRPr="00295DFC" w:rsidRDefault="00E5469D" w:rsidP="00E5469D">
      <w:pPr>
        <w:pStyle w:val="DraftHeading3"/>
        <w:tabs>
          <w:tab w:val="right" w:pos="1757"/>
        </w:tabs>
        <w:ind w:left="1871" w:hanging="1871"/>
        <w:rPr>
          <w:lang w:val="en-US"/>
        </w:rPr>
      </w:pPr>
      <w:r>
        <w:rPr>
          <w:lang w:val="en-US"/>
        </w:rPr>
        <w:tab/>
      </w:r>
      <w:r w:rsidRPr="005C0A61">
        <w:rPr>
          <w:lang w:val="en-US"/>
        </w:rPr>
        <w:t>(b)</w:t>
      </w:r>
      <w:r w:rsidRPr="00295DFC">
        <w:rPr>
          <w:lang w:val="en-US"/>
        </w:rPr>
        <w:tab/>
        <w:t>inspect, measure, test, photograph or film</w:t>
      </w:r>
      <w:r>
        <w:rPr>
          <w:lang w:val="en-US"/>
        </w:rPr>
        <w:t>,</w:t>
      </w:r>
      <w:r w:rsidRPr="00295DFC">
        <w:rPr>
          <w:lang w:val="en-US"/>
        </w:rPr>
        <w:t xml:space="preserve"> </w:t>
      </w:r>
      <w:r>
        <w:rPr>
          <w:lang w:val="en-US"/>
        </w:rPr>
        <w:t>or make audio recordings of,</w:t>
      </w:r>
      <w:r w:rsidRPr="00295DFC">
        <w:rPr>
          <w:lang w:val="en-US"/>
        </w:rPr>
        <w:t xml:space="preserve"> any part of the </w:t>
      </w:r>
      <w:r>
        <w:rPr>
          <w:lang w:val="en-US"/>
        </w:rPr>
        <w:t>premises</w:t>
      </w:r>
      <w:r w:rsidRPr="00295DFC">
        <w:rPr>
          <w:lang w:val="en-US"/>
        </w:rPr>
        <w:t xml:space="preserve"> or anything at the </w:t>
      </w:r>
      <w:r>
        <w:rPr>
          <w:lang w:val="en-US"/>
        </w:rPr>
        <w:t>premises</w:t>
      </w:r>
      <w:r w:rsidRPr="00295DFC">
        <w:rPr>
          <w:lang w:val="en-US"/>
        </w:rPr>
        <w:t>;</w:t>
      </w:r>
    </w:p>
    <w:p w14:paraId="20C95113"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(c)</w:t>
      </w:r>
      <w:r w:rsidRPr="00295DFC">
        <w:rPr>
          <w:lang w:val="en-US"/>
        </w:rPr>
        <w:tab/>
        <w:t xml:space="preserve">take a thing, or a sample of or from a thing, at the </w:t>
      </w:r>
      <w:r>
        <w:rPr>
          <w:lang w:val="en-US"/>
        </w:rPr>
        <w:t>premises</w:t>
      </w:r>
      <w:r w:rsidRPr="00295DFC">
        <w:rPr>
          <w:lang w:val="en-US"/>
        </w:rPr>
        <w:t xml:space="preserve"> for analysis, measurement or testing;</w:t>
      </w:r>
    </w:p>
    <w:p w14:paraId="66380FB4"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(d)</w:t>
      </w:r>
      <w:r w:rsidRPr="00295DFC">
        <w:rPr>
          <w:lang w:val="en-US"/>
        </w:rPr>
        <w:tab/>
        <w:t xml:space="preserve">copy, or take an extract from, a document, at the </w:t>
      </w:r>
      <w:r>
        <w:rPr>
          <w:lang w:val="en-US"/>
        </w:rPr>
        <w:t>premises</w:t>
      </w:r>
      <w:r w:rsidRPr="00295DFC">
        <w:rPr>
          <w:lang w:val="en-US"/>
        </w:rPr>
        <w:t>;</w:t>
      </w:r>
    </w:p>
    <w:p w14:paraId="0FBF6960"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(e)</w:t>
      </w:r>
      <w:r w:rsidRPr="00295DFC">
        <w:rPr>
          <w:lang w:val="en-US"/>
        </w:rPr>
        <w:tab/>
        <w:t xml:space="preserve">take into or onto the </w:t>
      </w:r>
      <w:r>
        <w:rPr>
          <w:lang w:val="en-US"/>
        </w:rPr>
        <w:t>premises</w:t>
      </w:r>
      <w:r w:rsidRPr="00295DFC">
        <w:rPr>
          <w:lang w:val="en-US"/>
        </w:rPr>
        <w:t xml:space="preserve"> any person, equipment and materials the </w:t>
      </w:r>
      <w:r>
        <w:rPr>
          <w:lang w:val="en-US"/>
        </w:rPr>
        <w:t>authorised officer</w:t>
      </w:r>
      <w:r w:rsidRPr="00295DFC">
        <w:rPr>
          <w:lang w:val="en-US"/>
        </w:rPr>
        <w:t xml:space="preserve"> reasonably requires for exercising a power under this </w:t>
      </w:r>
      <w:r>
        <w:rPr>
          <w:lang w:val="en-US"/>
        </w:rPr>
        <w:t>Schedule</w:t>
      </w:r>
      <w:r w:rsidRPr="00295DFC">
        <w:rPr>
          <w:lang w:val="en-US"/>
        </w:rPr>
        <w:t>;</w:t>
      </w:r>
    </w:p>
    <w:p w14:paraId="3D3A3A74" w14:textId="77777777" w:rsidR="00E5469D" w:rsidRDefault="00E5469D" w:rsidP="00E5469D">
      <w:pPr>
        <w:pStyle w:val="DraftHeading3"/>
        <w:tabs>
          <w:tab w:val="right" w:pos="1757"/>
        </w:tabs>
        <w:ind w:left="1871" w:hanging="1871"/>
        <w:rPr>
          <w:lang w:val="en-US"/>
        </w:rPr>
      </w:pPr>
      <w:r>
        <w:rPr>
          <w:lang w:val="en-US"/>
        </w:rPr>
        <w:tab/>
      </w:r>
      <w:r w:rsidRPr="003B7484">
        <w:rPr>
          <w:lang w:val="en-US"/>
        </w:rPr>
        <w:t>(f)</w:t>
      </w:r>
      <w:r w:rsidRPr="00295DFC">
        <w:rPr>
          <w:lang w:val="en-US"/>
        </w:rPr>
        <w:tab/>
        <w:t xml:space="preserve">require the occupier of the </w:t>
      </w:r>
      <w:r>
        <w:rPr>
          <w:lang w:val="en-US"/>
        </w:rPr>
        <w:t>premises</w:t>
      </w:r>
      <w:r w:rsidRPr="00295DFC">
        <w:rPr>
          <w:lang w:val="en-US"/>
        </w:rPr>
        <w:t xml:space="preserve">, or a person at the </w:t>
      </w:r>
      <w:r>
        <w:rPr>
          <w:lang w:val="en-US"/>
        </w:rPr>
        <w:t>premises</w:t>
      </w:r>
      <w:r w:rsidRPr="00295DFC">
        <w:rPr>
          <w:lang w:val="en-US"/>
        </w:rPr>
        <w:t xml:space="preserve">, to give the </w:t>
      </w:r>
      <w:r>
        <w:rPr>
          <w:lang w:val="en-US"/>
        </w:rPr>
        <w:t>authorised officer</w:t>
      </w:r>
      <w:r w:rsidRPr="00295DFC">
        <w:rPr>
          <w:lang w:val="en-US"/>
        </w:rPr>
        <w:t xml:space="preserve"> reasonable help to exercise the </w:t>
      </w:r>
      <w:r>
        <w:rPr>
          <w:lang w:val="en-US"/>
        </w:rPr>
        <w:t>authorised officer's powers under paragraphs </w:t>
      </w:r>
      <w:r w:rsidRPr="00295DFC">
        <w:rPr>
          <w:lang w:val="en-US"/>
        </w:rPr>
        <w:t>(a) to (e);</w:t>
      </w:r>
    </w:p>
    <w:p w14:paraId="7DE13EEA" w14:textId="77777777" w:rsidR="00E5469D" w:rsidRDefault="00E5469D" w:rsidP="00E5469D">
      <w:pPr>
        <w:rPr>
          <w:lang w:val="en-US"/>
        </w:rPr>
      </w:pPr>
    </w:p>
    <w:p w14:paraId="4537A1DA" w14:textId="77777777" w:rsidR="00E5469D" w:rsidRPr="00D06C51" w:rsidRDefault="00E5469D" w:rsidP="00E5469D">
      <w:pPr>
        <w:rPr>
          <w:lang w:val="en-US"/>
        </w:rPr>
      </w:pPr>
    </w:p>
    <w:p w14:paraId="0248F201" w14:textId="77777777" w:rsidR="00E5469D" w:rsidRPr="00295DFC" w:rsidRDefault="00E5469D" w:rsidP="00E5469D">
      <w:pPr>
        <w:pStyle w:val="DraftHeading3"/>
        <w:tabs>
          <w:tab w:val="right" w:pos="1757"/>
        </w:tabs>
        <w:ind w:left="1871" w:hanging="1871"/>
        <w:rPr>
          <w:lang w:val="en-US"/>
        </w:rPr>
      </w:pPr>
      <w:r>
        <w:rPr>
          <w:lang w:val="en-US"/>
        </w:rPr>
        <w:tab/>
      </w:r>
      <w:r w:rsidRPr="003B7484">
        <w:rPr>
          <w:lang w:val="en-US"/>
        </w:rPr>
        <w:t>(g)</w:t>
      </w:r>
      <w:r w:rsidRPr="00295DFC">
        <w:rPr>
          <w:lang w:val="en-US"/>
        </w:rPr>
        <w:tab/>
        <w:t xml:space="preserve">require the occupier of the </w:t>
      </w:r>
      <w:r>
        <w:rPr>
          <w:lang w:val="en-US"/>
        </w:rPr>
        <w:t>premises</w:t>
      </w:r>
      <w:r w:rsidRPr="00295DFC">
        <w:rPr>
          <w:lang w:val="en-US"/>
        </w:rPr>
        <w:t xml:space="preserve">, or a person at the </w:t>
      </w:r>
      <w:r>
        <w:rPr>
          <w:lang w:val="en-US"/>
        </w:rPr>
        <w:t>premises</w:t>
      </w:r>
      <w:r w:rsidRPr="00295DFC">
        <w:rPr>
          <w:lang w:val="en-US"/>
        </w:rPr>
        <w:t xml:space="preserve">, to give the </w:t>
      </w:r>
      <w:r>
        <w:rPr>
          <w:lang w:val="en-US"/>
        </w:rPr>
        <w:t>authorised officer</w:t>
      </w:r>
      <w:r w:rsidRPr="00295DFC">
        <w:rPr>
          <w:lang w:val="en-US"/>
        </w:rPr>
        <w:t xml:space="preserve"> information to help the </w:t>
      </w:r>
      <w:r>
        <w:rPr>
          <w:lang w:val="en-US"/>
        </w:rPr>
        <w:t>authorised officer</w:t>
      </w:r>
      <w:r w:rsidRPr="00295DFC">
        <w:rPr>
          <w:lang w:val="en-US"/>
        </w:rPr>
        <w:t xml:space="preserve"> in conducting the investigation.</w:t>
      </w:r>
    </w:p>
    <w:p w14:paraId="4378C09E" w14:textId="77777777" w:rsidR="00E5469D" w:rsidRDefault="00430740" w:rsidP="00E5469D">
      <w:pPr>
        <w:pStyle w:val="Lines"/>
        <w:rPr>
          <w:rFonts w:ascii="Courier New" w:hAnsi="Courier New"/>
        </w:rPr>
      </w:pPr>
      <w:r>
        <w:rPr>
          <w:rFonts w:ascii="Courier New" w:hAnsi="Courier New"/>
        </w:rPr>
        <w:t xml:space="preserve"> </w:t>
      </w:r>
      <w:bookmarkStart w:id="443" w:name="_Toc62197771"/>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r w:rsidR="00E5469D">
        <w:rPr>
          <w:rFonts w:ascii="Courier New" w:hAnsi="Courier New"/>
        </w:rPr>
        <w:sym w:font="Courier New" w:char="2550"/>
      </w:r>
      <w:bookmarkEnd w:id="443"/>
    </w:p>
    <w:p w14:paraId="0A824658" w14:textId="77777777" w:rsidR="00E5469D" w:rsidRPr="00E5469D" w:rsidRDefault="00E5469D">
      <w:pPr>
        <w:suppressLineNumbers w:val="0"/>
        <w:overflowPunct/>
        <w:autoSpaceDE/>
        <w:autoSpaceDN/>
        <w:adjustRightInd/>
        <w:spacing w:before="0"/>
        <w:textAlignment w:val="auto"/>
        <w:rPr>
          <w:sz w:val="2"/>
        </w:rPr>
      </w:pPr>
      <w:r w:rsidRPr="00E5469D">
        <w:rPr>
          <w:sz w:val="2"/>
        </w:rPr>
        <w:br w:type="page"/>
      </w:r>
    </w:p>
    <w:p w14:paraId="42D15963" w14:textId="77777777" w:rsidR="00E5469D" w:rsidRDefault="00923CD3" w:rsidP="007B2921">
      <w:pPr>
        <w:pStyle w:val="Heading-PART"/>
      </w:pPr>
      <w:bookmarkStart w:id="444" w:name="_Toc62197772"/>
      <w:r>
        <w:rPr>
          <w:caps w:val="0"/>
        </w:rPr>
        <w:t>Endnotes</w:t>
      </w:r>
      <w:bookmarkEnd w:id="444"/>
    </w:p>
    <w:p w14:paraId="745F0660" w14:textId="77777777" w:rsidR="00923CD3" w:rsidRDefault="00923CD3" w:rsidP="00923CD3">
      <w:pPr>
        <w:pStyle w:val="Heading-ENDNOTES"/>
        <w:ind w:left="0" w:hanging="283"/>
      </w:pPr>
      <w:bookmarkStart w:id="445" w:name="_Toc62197773"/>
      <w:r>
        <w:t>1</w:t>
      </w:r>
      <w:r>
        <w:tab/>
        <w:t>General information</w:t>
      </w:r>
      <w:bookmarkEnd w:id="445"/>
    </w:p>
    <w:p w14:paraId="7C8481CA" w14:textId="77777777" w:rsidR="00923CD3" w:rsidRPr="00923CD3" w:rsidRDefault="00923CD3" w:rsidP="00AA16FD">
      <w:pPr>
        <w:pStyle w:val="EndnoteText"/>
        <w:tabs>
          <w:tab w:val="clear" w:pos="284"/>
        </w:tabs>
        <w:spacing w:before="120"/>
        <w:ind w:left="0" w:firstLine="0"/>
        <w:rPr>
          <w:color w:val="000000"/>
        </w:rPr>
      </w:pPr>
      <w:r w:rsidRPr="00923CD3">
        <w:rPr>
          <w:color w:val="000000"/>
        </w:rPr>
        <w:t xml:space="preserve">See </w:t>
      </w:r>
      <w:hyperlink r:id="rId18" w:tooltip="Link to website." w:history="1">
        <w:r w:rsidRPr="00923CD3">
          <w:rPr>
            <w:rStyle w:val="Hyperlink"/>
            <w:color w:val="000000"/>
          </w:rPr>
          <w:t>www.legislation.vic.gov.au</w:t>
        </w:r>
      </w:hyperlink>
      <w:r w:rsidRPr="00923CD3">
        <w:rPr>
          <w:color w:val="000000"/>
        </w:rPr>
        <w:t xml:space="preserve"> for Victorian Bills, Acts and current </w:t>
      </w:r>
      <w:r w:rsidR="0093269E">
        <w:rPr>
          <w:color w:val="000000"/>
        </w:rPr>
        <w:t>Version</w:t>
      </w:r>
      <w:r w:rsidRPr="00923CD3">
        <w:rPr>
          <w:color w:val="000000"/>
        </w:rPr>
        <w:t>s of legislation and up-to-date legislative information.</w:t>
      </w:r>
    </w:p>
    <w:p w14:paraId="02741866" w14:textId="77777777" w:rsidR="00E5469D" w:rsidRPr="00FF6777" w:rsidRDefault="00E5469D" w:rsidP="00E5469D">
      <w:pPr>
        <w:pStyle w:val="EndnoteText"/>
        <w:tabs>
          <w:tab w:val="clear" w:pos="284"/>
        </w:tabs>
        <w:ind w:left="0" w:firstLine="0"/>
        <w:rPr>
          <w:i/>
        </w:rPr>
      </w:pPr>
      <w:bookmarkStart w:id="446" w:name="sbTitleNotes"/>
      <w:bookmarkStart w:id="447" w:name="enTitleNotes"/>
      <w:bookmarkEnd w:id="446"/>
      <w:r w:rsidRPr="00FF6777">
        <w:rPr>
          <w:i/>
        </w:rPr>
        <w:tab/>
        <w:t>Minister's second reading speech—</w:t>
      </w:r>
    </w:p>
    <w:p w14:paraId="3AD8B7D4" w14:textId="77777777" w:rsidR="00E5469D" w:rsidRPr="00FF6777" w:rsidRDefault="00E5469D" w:rsidP="00E5469D">
      <w:pPr>
        <w:pStyle w:val="EndnoteText"/>
        <w:tabs>
          <w:tab w:val="clear" w:pos="284"/>
        </w:tabs>
        <w:ind w:left="0" w:firstLine="0"/>
        <w:rPr>
          <w:i/>
        </w:rPr>
      </w:pPr>
      <w:r w:rsidRPr="00FF6777">
        <w:rPr>
          <w:i/>
        </w:rPr>
        <w:tab/>
        <w:t xml:space="preserve">Legislative Assembly: </w:t>
      </w:r>
      <w:r>
        <w:rPr>
          <w:i/>
        </w:rPr>
        <w:t>2 September 2010</w:t>
      </w:r>
    </w:p>
    <w:p w14:paraId="27111164" w14:textId="77777777" w:rsidR="00E5469D" w:rsidRPr="00FF6777" w:rsidRDefault="00E5469D" w:rsidP="00E5469D">
      <w:pPr>
        <w:pStyle w:val="EndnoteText"/>
        <w:tabs>
          <w:tab w:val="clear" w:pos="284"/>
        </w:tabs>
        <w:ind w:left="0" w:firstLine="0"/>
        <w:rPr>
          <w:i/>
        </w:rPr>
      </w:pPr>
      <w:r w:rsidRPr="00FF6777">
        <w:rPr>
          <w:i/>
        </w:rPr>
        <w:tab/>
        <w:t xml:space="preserve">Legislative Council: </w:t>
      </w:r>
      <w:r>
        <w:rPr>
          <w:i/>
        </w:rPr>
        <w:t>12 September 2010</w:t>
      </w:r>
    </w:p>
    <w:p w14:paraId="54D4FDD9" w14:textId="77777777" w:rsidR="00E60CBF" w:rsidRDefault="00E5469D" w:rsidP="00E5469D">
      <w:pPr>
        <w:pStyle w:val="EndnoteText"/>
        <w:tabs>
          <w:tab w:val="clear" w:pos="284"/>
        </w:tabs>
        <w:ind w:left="0" w:firstLine="0"/>
      </w:pPr>
      <w:r w:rsidRPr="00FF6777">
        <w:tab/>
        <w:t>The long title for the Bill for this Act was "A Bill for an Act to provide for a National Law to regulate education and care services for children and for other purposes."</w:t>
      </w:r>
      <w:bookmarkEnd w:id="447"/>
    </w:p>
    <w:p w14:paraId="0A1B437B" w14:textId="77777777" w:rsidR="00E5469D" w:rsidRDefault="00E5469D" w:rsidP="00E5469D">
      <w:pPr>
        <w:pStyle w:val="EndnoteText"/>
        <w:tabs>
          <w:tab w:val="clear" w:pos="284"/>
        </w:tabs>
        <w:ind w:left="0" w:firstLine="0"/>
      </w:pPr>
      <w:r>
        <w:t xml:space="preserve">The </w:t>
      </w:r>
      <w:r>
        <w:rPr>
          <w:b/>
        </w:rPr>
        <w:t>Education and Care Services National Law Act 2010</w:t>
      </w:r>
      <w:r>
        <w:t xml:space="preserve"> was assented to on 12 October 2010 and came into operation as follows:</w:t>
      </w:r>
    </w:p>
    <w:p w14:paraId="52F86A66" w14:textId="77777777" w:rsidR="00E5469D" w:rsidRDefault="00E5469D" w:rsidP="00E5469D">
      <w:pPr>
        <w:pStyle w:val="EndnoteText"/>
        <w:tabs>
          <w:tab w:val="clear" w:pos="284"/>
        </w:tabs>
        <w:ind w:left="0" w:firstLine="0"/>
      </w:pPr>
      <w:r w:rsidRPr="00E5469D">
        <w:t>P</w:t>
      </w:r>
      <w:r>
        <w:t>ar</w:t>
      </w:r>
      <w:r w:rsidRPr="00E5469D">
        <w:t>t 1 (s</w:t>
      </w:r>
      <w:r>
        <w:t>ection</w:t>
      </w:r>
      <w:r w:rsidRPr="00E5469D">
        <w:t>s 1</w:t>
      </w:r>
      <w:r>
        <w:t>–</w:t>
      </w:r>
      <w:r w:rsidRPr="00E5469D">
        <w:t>3), s</w:t>
      </w:r>
      <w:r>
        <w:t>ections 4, 5, 6, 8, 18 and the</w:t>
      </w:r>
      <w:r w:rsidRPr="00E5469D">
        <w:t xml:space="preserve"> Schedule </w:t>
      </w:r>
      <w:r>
        <w:t>(</w:t>
      </w:r>
      <w:r w:rsidRPr="00E5469D">
        <w:rPr>
          <w:i/>
        </w:rPr>
        <w:t>except</w:t>
      </w:r>
      <w:r w:rsidRPr="00E5469D">
        <w:t xml:space="preserve"> </w:t>
      </w:r>
      <w:r w:rsidR="007B2921">
        <w:br/>
      </w:r>
      <w:r>
        <w:t>Parts 2–</w:t>
      </w:r>
      <w:r w:rsidRPr="00E5469D">
        <w:t>9</w:t>
      </w:r>
      <w:r>
        <w:t>,</w:t>
      </w:r>
      <w:r w:rsidRPr="00E5469D">
        <w:t xml:space="preserve"> section 229</w:t>
      </w:r>
      <w:r>
        <w:t>,</w:t>
      </w:r>
      <w:r w:rsidRPr="00E5469D">
        <w:t xml:space="preserve"> Part 12</w:t>
      </w:r>
      <w:r>
        <w:t>, Divisions 1–</w:t>
      </w:r>
      <w:r w:rsidRPr="00E5469D">
        <w:t>5 of Part 13</w:t>
      </w:r>
      <w:r>
        <w:t>, sections 271,</w:t>
      </w:r>
      <w:r w:rsidRPr="00E5469D">
        <w:t xml:space="preserve"> 272</w:t>
      </w:r>
      <w:r>
        <w:t xml:space="preserve">, </w:t>
      </w:r>
      <w:r w:rsidRPr="00E5469D">
        <w:t>279, 280, Division 3 of Part 1</w:t>
      </w:r>
      <w:r>
        <w:t>4, secti</w:t>
      </w:r>
      <w:r w:rsidR="0006718E">
        <w:t>ons 285–288, 289(3)(4), 290–292,</w:t>
      </w:r>
      <w:r>
        <w:t xml:space="preserve"> Divisions 5–</w:t>
      </w:r>
      <w:r w:rsidRPr="00E5469D">
        <w:t>7 of Part 14</w:t>
      </w:r>
      <w:r>
        <w:t>, Divisions 1 and 2 of Part 15, sections 322, 323 and</w:t>
      </w:r>
      <w:r w:rsidRPr="00E5469D">
        <w:t xml:space="preserve"> Schedule 2</w:t>
      </w:r>
      <w:r>
        <w:t xml:space="preserve"> </w:t>
      </w:r>
      <w:r w:rsidRPr="00E5469D">
        <w:t>of the National Law set out in th</w:t>
      </w:r>
      <w:r>
        <w:t>e</w:t>
      </w:r>
      <w:r w:rsidRPr="00E5469D">
        <w:t xml:space="preserve"> Schedule</w:t>
      </w:r>
      <w:r>
        <w:t>)</w:t>
      </w:r>
      <w:r w:rsidRPr="00E5469D">
        <w:t xml:space="preserve"> </w:t>
      </w:r>
      <w:r>
        <w:t>on 1 January 2011: Special Gazette (No. 502) 20 December 2010 page</w:t>
      </w:r>
      <w:r w:rsidR="00675BB2">
        <w:t>s</w:t>
      </w:r>
      <w:r>
        <w:t xml:space="preserve"> 1</w:t>
      </w:r>
      <w:r w:rsidR="00675BB2">
        <w:t>, 2</w:t>
      </w:r>
      <w:r>
        <w:t>.</w:t>
      </w:r>
    </w:p>
    <w:p w14:paraId="1F16A50C" w14:textId="77777777" w:rsidR="00B472DC" w:rsidRDefault="00B472DC" w:rsidP="00B472DC">
      <w:pPr>
        <w:pStyle w:val="EndnoteText"/>
        <w:tabs>
          <w:tab w:val="clear" w:pos="284"/>
        </w:tabs>
        <w:ind w:left="0" w:firstLine="0"/>
      </w:pPr>
      <w:r>
        <w:t>Sections 7, 9–16, 17, 19 and the remaining provisions of the Schedule (</w:t>
      </w:r>
      <w:r w:rsidRPr="00E5469D">
        <w:rPr>
          <w:i/>
        </w:rPr>
        <w:t>except</w:t>
      </w:r>
      <w:r>
        <w:t> </w:t>
      </w:r>
      <w:r w:rsidRPr="00E5469D">
        <w:t>section</w:t>
      </w:r>
      <w:r>
        <w:t>s</w:t>
      </w:r>
      <w:r w:rsidRPr="00E5469D">
        <w:t xml:space="preserve"> </w:t>
      </w:r>
      <w:r>
        <w:t>70(d), 152, 153(2)–(4), 154–159,</w:t>
      </w:r>
      <w:r w:rsidRPr="00E5469D">
        <w:t xml:space="preserve"> </w:t>
      </w:r>
      <w:r>
        <w:t>Division 6</w:t>
      </w:r>
      <w:r w:rsidRPr="00E5469D">
        <w:t xml:space="preserve"> of Part </w:t>
      </w:r>
      <w:r>
        <w:t xml:space="preserve">5, sections 172(d), 266–268 and 270(1)(d), (2), (3) and (4) </w:t>
      </w:r>
      <w:r w:rsidRPr="00E5469D">
        <w:t>of the National Law set out in th</w:t>
      </w:r>
      <w:r>
        <w:t>e</w:t>
      </w:r>
      <w:r w:rsidRPr="00E5469D">
        <w:t xml:space="preserve"> Schedule</w:t>
      </w:r>
      <w:r>
        <w:t>)</w:t>
      </w:r>
      <w:r w:rsidRPr="00E5469D">
        <w:t xml:space="preserve"> </w:t>
      </w:r>
      <w:r>
        <w:t xml:space="preserve">on 1 January 2012: Special Gazette (No. </w:t>
      </w:r>
      <w:r w:rsidR="006C62ED">
        <w:t>423</w:t>
      </w:r>
      <w:r>
        <w:t xml:space="preserve">) </w:t>
      </w:r>
      <w:r w:rsidR="006C62ED">
        <w:t>21 December</w:t>
      </w:r>
      <w:r>
        <w:t xml:space="preserve"> 2011 page </w:t>
      </w:r>
      <w:r w:rsidR="006C62ED">
        <w:t>1</w:t>
      </w:r>
      <w:r>
        <w:t>.</w:t>
      </w:r>
    </w:p>
    <w:p w14:paraId="42C6769B" w14:textId="77777777" w:rsidR="00B472DC" w:rsidRDefault="00B472DC" w:rsidP="00E5469D">
      <w:pPr>
        <w:pStyle w:val="EndnoteText"/>
        <w:tabs>
          <w:tab w:val="clear" w:pos="284"/>
        </w:tabs>
        <w:ind w:left="0" w:firstLine="0"/>
      </w:pPr>
      <w:r>
        <w:t>Sections 70(d), 152, 153(2)–(4), 154–159,</w:t>
      </w:r>
      <w:r w:rsidRPr="00E5469D">
        <w:t xml:space="preserve"> </w:t>
      </w:r>
      <w:r>
        <w:t>Division 6</w:t>
      </w:r>
      <w:r w:rsidRPr="00E5469D">
        <w:t xml:space="preserve"> of Part </w:t>
      </w:r>
      <w:r>
        <w:t xml:space="preserve">5, sections 172(d), 266–268 and 270(1)(d), (2), (3) and (4) </w:t>
      </w:r>
      <w:r w:rsidRPr="00E5469D">
        <w:t>of the National Law set out in th</w:t>
      </w:r>
      <w:r>
        <w:t>e</w:t>
      </w:r>
      <w:r w:rsidRPr="00E5469D">
        <w:t xml:space="preserve"> Schedule</w:t>
      </w:r>
      <w:r>
        <w:t xml:space="preserve"> </w:t>
      </w:r>
      <w:r w:rsidR="003A3114">
        <w:t xml:space="preserve">on 1 May 2013: Special Gazette (No. </w:t>
      </w:r>
      <w:r w:rsidR="00E03BCD">
        <w:t>156</w:t>
      </w:r>
      <w:r w:rsidR="003A3114">
        <w:t xml:space="preserve">) </w:t>
      </w:r>
      <w:r w:rsidR="00E03BCD">
        <w:t>23</w:t>
      </w:r>
      <w:r w:rsidR="003A3114">
        <w:t xml:space="preserve"> </w:t>
      </w:r>
      <w:r w:rsidR="00E03BCD">
        <w:t>April</w:t>
      </w:r>
      <w:r w:rsidR="003A3114">
        <w:t xml:space="preserve"> 2013 page </w:t>
      </w:r>
      <w:r w:rsidR="00E03BCD">
        <w:t>1</w:t>
      </w:r>
      <w:r>
        <w:t>.</w:t>
      </w:r>
    </w:p>
    <w:p w14:paraId="52C0E975" w14:textId="77777777" w:rsidR="00952310" w:rsidRPr="001C0DCC" w:rsidRDefault="00952310" w:rsidP="00952310">
      <w:pPr>
        <w:pStyle w:val="ParaHead"/>
        <w:spacing w:before="240"/>
        <w:jc w:val="center"/>
      </w:pPr>
      <w:r w:rsidRPr="001C0DCC">
        <w:t>INTERPRETATION OF LEGISLATION ACT 1984</w:t>
      </w:r>
      <w:r>
        <w:t xml:space="preserve"> (ILA)</w:t>
      </w:r>
    </w:p>
    <w:p w14:paraId="4DC8FC7A" w14:textId="77777777" w:rsidR="00952310" w:rsidRPr="00CD3152" w:rsidRDefault="00952310" w:rsidP="00952310">
      <w:pPr>
        <w:pStyle w:val="ParaHead"/>
        <w:keepNext/>
        <w:rPr>
          <w:lang w:val="en-GB"/>
        </w:rPr>
      </w:pPr>
      <w:r w:rsidRPr="00CD3152">
        <w:rPr>
          <w:lang w:val="en-GB"/>
        </w:rPr>
        <w:t>Style changes</w:t>
      </w:r>
    </w:p>
    <w:p w14:paraId="328ABF65" w14:textId="77777777" w:rsidR="00952310" w:rsidRPr="00352EDE" w:rsidRDefault="00952310" w:rsidP="00952310">
      <w:pPr>
        <w:pStyle w:val="ParaText"/>
      </w:pPr>
      <w:r w:rsidRPr="00352EDE">
        <w:t>Section 54A of the ILA authorises the making of the style changes set out in Schedule 1 to that Act.</w:t>
      </w:r>
    </w:p>
    <w:p w14:paraId="0FDD4ED3" w14:textId="77777777" w:rsidR="00952310" w:rsidRPr="00C65CE4" w:rsidRDefault="00952310" w:rsidP="00952310">
      <w:pPr>
        <w:pStyle w:val="ParaHead"/>
        <w:keepNext/>
        <w:rPr>
          <w:lang w:val="en-GB"/>
        </w:rPr>
      </w:pPr>
      <w:r w:rsidRPr="00C65CE4">
        <w:rPr>
          <w:lang w:val="en-GB"/>
        </w:rPr>
        <w:t>References to ILA s. 39B</w:t>
      </w:r>
    </w:p>
    <w:p w14:paraId="3825B2EB" w14:textId="77777777" w:rsidR="00952310" w:rsidRDefault="00952310" w:rsidP="00952310">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14:paraId="194DB90A" w14:textId="77777777" w:rsidR="00952310" w:rsidRPr="00C65CE4" w:rsidRDefault="00952310" w:rsidP="00952310">
      <w:pPr>
        <w:pStyle w:val="ParaHead"/>
        <w:keepNext/>
        <w:rPr>
          <w:lang w:val="en-GB"/>
        </w:rPr>
      </w:pPr>
      <w:r w:rsidRPr="00C65CE4">
        <w:rPr>
          <w:lang w:val="en-GB"/>
        </w:rPr>
        <w:t>Interpretation</w:t>
      </w:r>
    </w:p>
    <w:p w14:paraId="55C07C0A" w14:textId="77777777" w:rsidR="00952310" w:rsidRPr="00CD3152" w:rsidRDefault="00952310" w:rsidP="00952310">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14:paraId="54636971" w14:textId="77777777" w:rsidR="00952310" w:rsidRPr="00CD3152" w:rsidRDefault="00952310" w:rsidP="00952310">
      <w:pPr>
        <w:pStyle w:val="ParaHead"/>
        <w:keepNext/>
        <w:rPr>
          <w:b w:val="0"/>
          <w:lang w:val="en-GB"/>
        </w:rPr>
      </w:pPr>
      <w:r w:rsidRPr="00CD3152">
        <w:rPr>
          <w:lang w:val="en-GB"/>
        </w:rPr>
        <w:t>•</w:t>
      </w:r>
      <w:r w:rsidRPr="00CD3152">
        <w:rPr>
          <w:lang w:val="en-GB"/>
        </w:rPr>
        <w:tab/>
      </w:r>
      <w:r w:rsidRPr="00352EDE">
        <w:t>Headings</w:t>
      </w:r>
    </w:p>
    <w:p w14:paraId="04D0FDC7" w14:textId="77777777" w:rsidR="00952310" w:rsidRPr="001C0DCC" w:rsidRDefault="00952310" w:rsidP="00952310">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14:paraId="60A47A15" w14:textId="77777777" w:rsidR="00952310" w:rsidRPr="00C65CE4" w:rsidRDefault="00952310" w:rsidP="00952310">
      <w:pPr>
        <w:pStyle w:val="ParaHead"/>
        <w:keepNext/>
        <w:rPr>
          <w:lang w:val="en-GB"/>
        </w:rPr>
      </w:pPr>
      <w:r w:rsidRPr="00CD3152">
        <w:rPr>
          <w:lang w:val="en-GB"/>
        </w:rPr>
        <w:t>•</w:t>
      </w:r>
      <w:r w:rsidRPr="00CD3152">
        <w:rPr>
          <w:lang w:val="en-GB"/>
        </w:rPr>
        <w:tab/>
        <w:t xml:space="preserve">Examples, </w:t>
      </w:r>
      <w:r w:rsidRPr="00C65CE4">
        <w:rPr>
          <w:lang w:val="en-GB"/>
        </w:rPr>
        <w:t>diagrams</w:t>
      </w:r>
      <w:r w:rsidRPr="00CD3152">
        <w:rPr>
          <w:lang w:val="en-GB"/>
        </w:rPr>
        <w:t xml:space="preserve"> or notes</w:t>
      </w:r>
    </w:p>
    <w:p w14:paraId="20EC59B6" w14:textId="77777777" w:rsidR="00952310" w:rsidRPr="001C0DCC" w:rsidRDefault="00952310" w:rsidP="00952310">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14:paraId="263A6C0B" w14:textId="77777777" w:rsidR="00952310" w:rsidRPr="00C65CE4" w:rsidRDefault="00952310" w:rsidP="00952310">
      <w:pPr>
        <w:pStyle w:val="ParaHead"/>
        <w:keepNext/>
        <w:rPr>
          <w:lang w:val="en-GB"/>
        </w:rPr>
      </w:pPr>
      <w:r w:rsidRPr="00CD3152">
        <w:rPr>
          <w:lang w:val="en-GB"/>
        </w:rPr>
        <w:t>•</w:t>
      </w:r>
      <w:r w:rsidRPr="00CD3152">
        <w:rPr>
          <w:lang w:val="en-GB"/>
        </w:rPr>
        <w:tab/>
      </w:r>
      <w:r w:rsidRPr="00C65CE4">
        <w:rPr>
          <w:lang w:val="en-GB"/>
        </w:rPr>
        <w:t>Punctuation</w:t>
      </w:r>
    </w:p>
    <w:p w14:paraId="2A4F9C11" w14:textId="77777777" w:rsidR="00952310" w:rsidRPr="001C0DCC" w:rsidRDefault="00952310" w:rsidP="00952310">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14:paraId="4B23093F" w14:textId="77777777" w:rsidR="00952310" w:rsidRPr="00C65CE4" w:rsidRDefault="00952310" w:rsidP="00952310">
      <w:pPr>
        <w:pStyle w:val="ParaHead"/>
        <w:keepNext/>
        <w:rPr>
          <w:lang w:val="en-GB"/>
        </w:rPr>
      </w:pPr>
      <w:r w:rsidRPr="00CD3152">
        <w:rPr>
          <w:lang w:val="en-GB"/>
        </w:rPr>
        <w:t>•</w:t>
      </w:r>
      <w:r w:rsidRPr="00CD3152">
        <w:rPr>
          <w:lang w:val="en-GB"/>
        </w:rPr>
        <w:tab/>
      </w:r>
      <w:r w:rsidRPr="00C65CE4">
        <w:rPr>
          <w:lang w:val="en-GB"/>
        </w:rPr>
        <w:t>Provision</w:t>
      </w:r>
      <w:r w:rsidRPr="00CD3152">
        <w:rPr>
          <w:lang w:val="en-GB"/>
        </w:rPr>
        <w:t xml:space="preserve"> numbers</w:t>
      </w:r>
    </w:p>
    <w:p w14:paraId="1A26A442" w14:textId="77777777" w:rsidR="00952310" w:rsidRPr="001C0DCC" w:rsidRDefault="00952310" w:rsidP="00952310">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14:paraId="577840CE" w14:textId="77777777" w:rsidR="00952310" w:rsidRPr="00C65CE4" w:rsidRDefault="00952310" w:rsidP="00952310">
      <w:pPr>
        <w:pStyle w:val="ParaHead"/>
        <w:keepNext/>
        <w:rPr>
          <w:lang w:val="en-GB"/>
        </w:rPr>
      </w:pPr>
      <w:r w:rsidRPr="00CD3152">
        <w:rPr>
          <w:lang w:val="en-GB"/>
        </w:rPr>
        <w:t>•</w:t>
      </w:r>
      <w:r w:rsidRPr="00CD3152">
        <w:rPr>
          <w:lang w:val="en-GB"/>
        </w:rPr>
        <w:tab/>
        <w:t>Location of "legislative items"</w:t>
      </w:r>
    </w:p>
    <w:p w14:paraId="3B5B0DF5" w14:textId="77777777" w:rsidR="00952310" w:rsidRPr="001C0DCC" w:rsidRDefault="00952310" w:rsidP="00952310">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14:paraId="2F3331CB" w14:textId="77777777" w:rsidR="00952310" w:rsidRPr="00C65CE4" w:rsidRDefault="00952310" w:rsidP="00952310">
      <w:pPr>
        <w:pStyle w:val="ParaHead"/>
        <w:keepNext/>
        <w:rPr>
          <w:lang w:val="en-GB"/>
        </w:rPr>
      </w:pPr>
      <w:r w:rsidRPr="00CD3152">
        <w:rPr>
          <w:lang w:val="en-GB"/>
        </w:rPr>
        <w:t>•</w:t>
      </w:r>
      <w:r w:rsidRPr="00CD3152">
        <w:rPr>
          <w:lang w:val="en-GB"/>
        </w:rPr>
        <w:tab/>
        <w:t xml:space="preserve">Other </w:t>
      </w:r>
      <w:r w:rsidRPr="00C65CE4">
        <w:rPr>
          <w:lang w:val="en-GB"/>
        </w:rPr>
        <w:t>material</w:t>
      </w:r>
    </w:p>
    <w:p w14:paraId="5A09FEA7" w14:textId="77777777" w:rsidR="00952310" w:rsidRDefault="00952310" w:rsidP="00952310">
      <w:pPr>
        <w:pStyle w:val="EndnoteText"/>
        <w:tabs>
          <w:tab w:val="clear" w:pos="284"/>
        </w:tabs>
        <w:ind w:left="0" w:firstLine="0"/>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14:paraId="4C7B3890" w14:textId="77777777" w:rsidR="00E60CBF" w:rsidRDefault="00E60CBF" w:rsidP="00923CD3">
      <w:pPr>
        <w:pStyle w:val="Heading-ENDNOTES"/>
        <w:ind w:left="0" w:hanging="283"/>
      </w:pPr>
      <w:r>
        <w:br w:type="page"/>
      </w:r>
      <w:bookmarkStart w:id="448" w:name="_Toc62197774"/>
      <w:r w:rsidR="00923CD3">
        <w:t>2</w:t>
      </w:r>
      <w:r w:rsidR="00923CD3">
        <w:tab/>
        <w:t>Table of Amendments</w:t>
      </w:r>
      <w:bookmarkEnd w:id="448"/>
    </w:p>
    <w:p w14:paraId="2E35DBBB" w14:textId="77777777" w:rsidR="00E5469D" w:rsidRDefault="00A968B1">
      <w:pPr>
        <w:tabs>
          <w:tab w:val="left" w:pos="851"/>
          <w:tab w:val="left" w:pos="1871"/>
          <w:tab w:val="left" w:pos="2381"/>
          <w:tab w:val="left" w:pos="2892"/>
          <w:tab w:val="left" w:pos="3402"/>
        </w:tabs>
        <w:rPr>
          <w:sz w:val="20"/>
        </w:rPr>
      </w:pPr>
      <w:bookmarkStart w:id="449" w:name="epTableAmend"/>
      <w:bookmarkEnd w:id="449"/>
      <w:r>
        <w:rPr>
          <w:sz w:val="20"/>
        </w:rPr>
        <w:t xml:space="preserve">This </w:t>
      </w:r>
      <w:r w:rsidR="00923CD3">
        <w:rPr>
          <w:sz w:val="20"/>
        </w:rPr>
        <w:t>publication</w:t>
      </w:r>
      <w:r>
        <w:rPr>
          <w:sz w:val="20"/>
        </w:rPr>
        <w:t xml:space="preserve"> incorporates </w:t>
      </w:r>
      <w:r w:rsidR="00E5469D">
        <w:rPr>
          <w:sz w:val="20"/>
        </w:rPr>
        <w:t xml:space="preserve">amendments made to the </w:t>
      </w:r>
      <w:r w:rsidR="00E5469D">
        <w:rPr>
          <w:b/>
          <w:sz w:val="20"/>
        </w:rPr>
        <w:t>Education and Care Services National Law Act 2010</w:t>
      </w:r>
      <w:r w:rsidR="00E5469D">
        <w:rPr>
          <w:sz w:val="20"/>
        </w:rPr>
        <w:t xml:space="preserve"> by Acts and subordinate instruments.</w:t>
      </w:r>
    </w:p>
    <w:p w14:paraId="633B7298" w14:textId="77777777" w:rsidR="00A968B1" w:rsidRPr="00A968B1" w:rsidRDefault="00A968B1" w:rsidP="00A968B1">
      <w:pPr>
        <w:tabs>
          <w:tab w:val="left" w:pos="851"/>
          <w:tab w:val="left" w:pos="1871"/>
          <w:tab w:val="left" w:pos="2381"/>
          <w:tab w:val="left" w:pos="2892"/>
          <w:tab w:val="left" w:pos="3402"/>
        </w:tabs>
        <w:rPr>
          <w:sz w:val="18"/>
        </w:rPr>
      </w:pPr>
      <w:r>
        <w:rPr>
          <w:sz w:val="20"/>
        </w:rPr>
        <w:t>–––––––––––––––––––––––––––––––––––––––––––––––––––––––––––––</w:t>
      </w:r>
    </w:p>
    <w:p w14:paraId="7AA80D01" w14:textId="77777777" w:rsidR="002E2BCC" w:rsidRPr="00BB6165" w:rsidRDefault="002E2BCC" w:rsidP="002E2BCC">
      <w:pPr>
        <w:pStyle w:val="Normal-Schedule"/>
        <w:suppressLineNumbers/>
        <w:tabs>
          <w:tab w:val="clear" w:pos="454"/>
          <w:tab w:val="clear" w:pos="907"/>
          <w:tab w:val="clear" w:pos="1361"/>
          <w:tab w:val="clear" w:pos="1814"/>
          <w:tab w:val="clear" w:pos="2722"/>
        </w:tabs>
        <w:rPr>
          <w:b/>
          <w:sz w:val="16"/>
        </w:rPr>
      </w:pPr>
      <w:r>
        <w:rPr>
          <w:b/>
          <w:sz w:val="18"/>
        </w:rPr>
        <w:t>Education and Care Services National Law Act 2010, No. 69/2010</w:t>
      </w:r>
    </w:p>
    <w:tbl>
      <w:tblPr>
        <w:tblW w:w="0" w:type="auto"/>
        <w:tblInd w:w="392" w:type="dxa"/>
        <w:tblLayout w:type="fixed"/>
        <w:tblLook w:val="0000" w:firstRow="0" w:lastRow="0" w:firstColumn="0" w:lastColumn="0" w:noHBand="0" w:noVBand="0"/>
      </w:tblPr>
      <w:tblGrid>
        <w:gridCol w:w="1984"/>
        <w:gridCol w:w="3969"/>
      </w:tblGrid>
      <w:tr w:rsidR="002E2BCC" w14:paraId="2B36502B" w14:textId="77777777" w:rsidTr="00ED3AAD">
        <w:tc>
          <w:tcPr>
            <w:tcW w:w="1984" w:type="dxa"/>
          </w:tcPr>
          <w:p w14:paraId="1C07CCC3" w14:textId="77777777" w:rsidR="002E2BCC" w:rsidRDefault="002E2BCC" w:rsidP="00ED3AAD">
            <w:pPr>
              <w:pStyle w:val="TOAAutotext"/>
            </w:pPr>
            <w:r>
              <w:t>Assent Date:</w:t>
            </w:r>
          </w:p>
        </w:tc>
        <w:tc>
          <w:tcPr>
            <w:tcW w:w="3969" w:type="dxa"/>
          </w:tcPr>
          <w:p w14:paraId="72470FCE" w14:textId="77777777" w:rsidR="002E2BCC" w:rsidRDefault="002E2BCC" w:rsidP="00ED3AAD">
            <w:pPr>
              <w:pStyle w:val="SRT1Autotext1"/>
            </w:pPr>
            <w:r>
              <w:t>12.10.10</w:t>
            </w:r>
          </w:p>
        </w:tc>
      </w:tr>
      <w:tr w:rsidR="002E2BCC" w14:paraId="3EABA482" w14:textId="77777777" w:rsidTr="00ED3AAD">
        <w:tc>
          <w:tcPr>
            <w:tcW w:w="1984" w:type="dxa"/>
          </w:tcPr>
          <w:p w14:paraId="5DAE3EB0" w14:textId="77777777" w:rsidR="002E2BCC" w:rsidRDefault="002E2BCC" w:rsidP="00ED3AAD">
            <w:pPr>
              <w:pStyle w:val="SRT1Autotext3"/>
            </w:pPr>
            <w:r>
              <w:t>Commencement Date:</w:t>
            </w:r>
          </w:p>
        </w:tc>
        <w:tc>
          <w:tcPr>
            <w:tcW w:w="3969" w:type="dxa"/>
          </w:tcPr>
          <w:p w14:paraId="00A7C134" w14:textId="77777777" w:rsidR="0096241A" w:rsidRDefault="002E2BCC" w:rsidP="00357AB0">
            <w:pPr>
              <w:pStyle w:val="SRT1Autotext1"/>
            </w:pPr>
            <w:r>
              <w:t xml:space="preserve">S. 18(5) on </w:t>
            </w:r>
            <w:r w:rsidR="00F44EB2">
              <w:t>1.11.11: Special Gazette (No. 502) 20.12.10 pp 1, 2</w:t>
            </w:r>
          </w:p>
        </w:tc>
      </w:tr>
      <w:tr w:rsidR="00695865" w:rsidRPr="00D57BB8" w14:paraId="2B78B963" w14:textId="77777777" w:rsidTr="00695865">
        <w:tc>
          <w:tcPr>
            <w:tcW w:w="1984" w:type="dxa"/>
          </w:tcPr>
          <w:p w14:paraId="59D2E70B" w14:textId="77777777" w:rsidR="00695865" w:rsidRPr="00D57BB8" w:rsidRDefault="00695865" w:rsidP="00695865">
            <w:pPr>
              <w:pStyle w:val="SRT1Autotext3"/>
              <w:rPr>
                <w:bCs/>
                <w:szCs w:val="18"/>
                <w:lang w:val="fr-FR"/>
              </w:rPr>
            </w:pPr>
            <w:r w:rsidRPr="00D57BB8">
              <w:rPr>
                <w:bCs/>
                <w:szCs w:val="18"/>
                <w:lang w:val="fr-FR"/>
              </w:rPr>
              <w:t>Note:</w:t>
            </w:r>
          </w:p>
        </w:tc>
        <w:tc>
          <w:tcPr>
            <w:tcW w:w="3969" w:type="dxa"/>
          </w:tcPr>
          <w:p w14:paraId="0AF671CF" w14:textId="77777777" w:rsidR="00FA2BF7" w:rsidRDefault="00357AB0">
            <w:pPr>
              <w:pStyle w:val="SRT1Autotext1"/>
              <w:rPr>
                <w:bCs/>
                <w:szCs w:val="18"/>
                <w:lang w:val="fr-FR"/>
              </w:rPr>
            </w:pPr>
            <w:r>
              <w:rPr>
                <w:bCs/>
                <w:szCs w:val="18"/>
                <w:lang w:val="fr-FR"/>
              </w:rPr>
              <w:t>S. 18(5) repealed s. 18 on 31.12.12</w:t>
            </w:r>
          </w:p>
        </w:tc>
      </w:tr>
      <w:tr w:rsidR="002E2BCC" w14:paraId="76ABDEB9" w14:textId="77777777" w:rsidTr="00ED3AAD">
        <w:tc>
          <w:tcPr>
            <w:tcW w:w="1984" w:type="dxa"/>
          </w:tcPr>
          <w:p w14:paraId="516CE4BA" w14:textId="77777777" w:rsidR="002E2BCC" w:rsidRDefault="002E2BCC" w:rsidP="00ED3AAD">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98FA4A3" w14:textId="77777777" w:rsidR="002E2BCC" w:rsidRDefault="002E2BCC" w:rsidP="00ED3AAD">
            <w:pPr>
              <w:pStyle w:val="SRT1Autotext1"/>
            </w:pPr>
            <w:r>
              <w:t>This information relates only to the provision/s amending the</w:t>
            </w:r>
            <w:r w:rsidRPr="00BB6165">
              <w:rPr>
                <w:b/>
              </w:rPr>
              <w:t xml:space="preserve"> </w:t>
            </w:r>
            <w:r>
              <w:rPr>
                <w:b/>
              </w:rPr>
              <w:t>Education and Care Services National Law Act 2010</w:t>
            </w:r>
          </w:p>
        </w:tc>
      </w:tr>
    </w:tbl>
    <w:p w14:paraId="3A8C536C" w14:textId="77777777" w:rsidR="00A968B1" w:rsidRPr="00BB6165" w:rsidRDefault="00A968B1" w:rsidP="00A968B1">
      <w:pPr>
        <w:pStyle w:val="Normal-Schedule"/>
        <w:suppressLineNumbers/>
        <w:tabs>
          <w:tab w:val="clear" w:pos="454"/>
          <w:tab w:val="clear" w:pos="907"/>
          <w:tab w:val="clear" w:pos="1361"/>
          <w:tab w:val="clear" w:pos="1814"/>
          <w:tab w:val="clear" w:pos="2722"/>
        </w:tabs>
        <w:rPr>
          <w:b/>
          <w:sz w:val="16"/>
        </w:rPr>
      </w:pPr>
      <w:r>
        <w:rPr>
          <w:b/>
          <w:sz w:val="18"/>
        </w:rPr>
        <w:t xml:space="preserve">Children's Services </w:t>
      </w:r>
      <w:r w:rsidRPr="00BB6165">
        <w:rPr>
          <w:b/>
          <w:sz w:val="18"/>
        </w:rPr>
        <w:t>Amendment Act 201</w:t>
      </w:r>
      <w:r>
        <w:rPr>
          <w:b/>
          <w:sz w:val="18"/>
        </w:rPr>
        <w:t xml:space="preserve">1, No. </w:t>
      </w:r>
      <w:r w:rsidR="002C5E65">
        <w:rPr>
          <w:b/>
          <w:sz w:val="18"/>
        </w:rPr>
        <w:t>80/2011</w:t>
      </w:r>
    </w:p>
    <w:tbl>
      <w:tblPr>
        <w:tblW w:w="0" w:type="auto"/>
        <w:tblInd w:w="392" w:type="dxa"/>
        <w:tblLayout w:type="fixed"/>
        <w:tblLook w:val="0000" w:firstRow="0" w:lastRow="0" w:firstColumn="0" w:lastColumn="0" w:noHBand="0" w:noVBand="0"/>
      </w:tblPr>
      <w:tblGrid>
        <w:gridCol w:w="1984"/>
        <w:gridCol w:w="3969"/>
      </w:tblGrid>
      <w:tr w:rsidR="00A968B1" w14:paraId="13946A1A" w14:textId="77777777" w:rsidTr="00A968B1">
        <w:tc>
          <w:tcPr>
            <w:tcW w:w="1984" w:type="dxa"/>
          </w:tcPr>
          <w:p w14:paraId="34692596" w14:textId="77777777" w:rsidR="00A968B1" w:rsidRDefault="00A968B1" w:rsidP="00A968B1">
            <w:pPr>
              <w:pStyle w:val="TOAAutotext"/>
            </w:pPr>
            <w:r>
              <w:t>Assent Date:</w:t>
            </w:r>
          </w:p>
        </w:tc>
        <w:tc>
          <w:tcPr>
            <w:tcW w:w="3969" w:type="dxa"/>
          </w:tcPr>
          <w:p w14:paraId="40D3ACAE" w14:textId="77777777" w:rsidR="00A968B1" w:rsidRDefault="002C5E65" w:rsidP="002C5E65">
            <w:pPr>
              <w:pStyle w:val="SRT1Autotext1"/>
            </w:pPr>
            <w:r>
              <w:t>21</w:t>
            </w:r>
            <w:r w:rsidR="00A968B1">
              <w:t>.</w:t>
            </w:r>
            <w:r>
              <w:t>12</w:t>
            </w:r>
            <w:r w:rsidR="00A968B1">
              <w:t>.11</w:t>
            </w:r>
          </w:p>
        </w:tc>
      </w:tr>
      <w:tr w:rsidR="00A968B1" w14:paraId="0A08D3B2" w14:textId="77777777" w:rsidTr="00A968B1">
        <w:tc>
          <w:tcPr>
            <w:tcW w:w="1984" w:type="dxa"/>
          </w:tcPr>
          <w:p w14:paraId="3FB72796" w14:textId="77777777" w:rsidR="00A968B1" w:rsidRDefault="00A968B1" w:rsidP="00A968B1">
            <w:pPr>
              <w:pStyle w:val="SRT1Autotext3"/>
            </w:pPr>
            <w:r>
              <w:t>Commencement Date:</w:t>
            </w:r>
          </w:p>
        </w:tc>
        <w:tc>
          <w:tcPr>
            <w:tcW w:w="3969" w:type="dxa"/>
          </w:tcPr>
          <w:p w14:paraId="70766B8C" w14:textId="77777777" w:rsidR="00A968B1" w:rsidRDefault="00A968B1" w:rsidP="002C5E65">
            <w:pPr>
              <w:pStyle w:val="SRT1Autotext1"/>
            </w:pPr>
            <w:r>
              <w:t>Ss 60–</w:t>
            </w:r>
            <w:r w:rsidR="00AB5968">
              <w:t>7</w:t>
            </w:r>
            <w:r>
              <w:t xml:space="preserve">8 on </w:t>
            </w:r>
            <w:r w:rsidR="002C5E65">
              <w:t>22</w:t>
            </w:r>
            <w:r w:rsidR="00AB5968">
              <w:t>.</w:t>
            </w:r>
            <w:r w:rsidR="002C5E65">
              <w:t>12</w:t>
            </w:r>
            <w:r w:rsidR="00AB5968">
              <w:t>.11</w:t>
            </w:r>
            <w:r>
              <w:t>: s. 2(1)</w:t>
            </w:r>
          </w:p>
        </w:tc>
      </w:tr>
      <w:tr w:rsidR="00A968B1" w14:paraId="321C3076" w14:textId="77777777" w:rsidTr="00A968B1">
        <w:tc>
          <w:tcPr>
            <w:tcW w:w="1984" w:type="dxa"/>
          </w:tcPr>
          <w:p w14:paraId="0FAE14A1" w14:textId="77777777" w:rsidR="00A968B1" w:rsidRDefault="00A968B1" w:rsidP="00A968B1">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45A2A79" w14:textId="77777777" w:rsidR="00A968B1" w:rsidRDefault="00A968B1" w:rsidP="00A968B1">
            <w:pPr>
              <w:pStyle w:val="SRT1Autotext1"/>
            </w:pPr>
            <w:r>
              <w:t>This information relates only to the provision/s amending the</w:t>
            </w:r>
            <w:r w:rsidRPr="00BB6165">
              <w:rPr>
                <w:b/>
              </w:rPr>
              <w:t xml:space="preserve"> </w:t>
            </w:r>
            <w:r>
              <w:rPr>
                <w:b/>
              </w:rPr>
              <w:t>Education and Care Se</w:t>
            </w:r>
            <w:r w:rsidR="00AB5968">
              <w:rPr>
                <w:b/>
              </w:rPr>
              <w:t>r</w:t>
            </w:r>
            <w:r>
              <w:rPr>
                <w:b/>
              </w:rPr>
              <w:t>vices National Law Act 2010</w:t>
            </w:r>
          </w:p>
        </w:tc>
      </w:tr>
    </w:tbl>
    <w:p w14:paraId="7E7BE3CC" w14:textId="77777777" w:rsidR="00AD510A" w:rsidRPr="00AD510A" w:rsidRDefault="00AD510A" w:rsidP="00AD510A">
      <w:pPr>
        <w:suppressLineNumbers w:val="0"/>
        <w:tabs>
          <w:tab w:val="left" w:pos="454"/>
          <w:tab w:val="left" w:pos="907"/>
          <w:tab w:val="left" w:pos="1361"/>
          <w:tab w:val="left" w:pos="1814"/>
          <w:tab w:val="left" w:pos="2722"/>
        </w:tabs>
        <w:ind w:left="1"/>
        <w:rPr>
          <w:b/>
          <w:sz w:val="18"/>
          <w:szCs w:val="18"/>
        </w:rPr>
      </w:pPr>
      <w:r w:rsidRPr="00AD510A">
        <w:rPr>
          <w:b/>
          <w:sz w:val="18"/>
          <w:szCs w:val="18"/>
        </w:rPr>
        <w:t>Fines Reform Act 2014, No. 47/2014</w:t>
      </w:r>
    </w:p>
    <w:tbl>
      <w:tblPr>
        <w:tblW w:w="0" w:type="auto"/>
        <w:tblInd w:w="393" w:type="dxa"/>
        <w:tblLayout w:type="fixed"/>
        <w:tblLook w:val="0000" w:firstRow="0" w:lastRow="0" w:firstColumn="0" w:lastColumn="0" w:noHBand="0" w:noVBand="0"/>
      </w:tblPr>
      <w:tblGrid>
        <w:gridCol w:w="1984"/>
        <w:gridCol w:w="3969"/>
      </w:tblGrid>
      <w:tr w:rsidR="00AD510A" w:rsidRPr="00AD510A" w14:paraId="09ECF683" w14:textId="77777777" w:rsidTr="002113EA">
        <w:tc>
          <w:tcPr>
            <w:tcW w:w="1984" w:type="dxa"/>
          </w:tcPr>
          <w:p w14:paraId="71DF0D81" w14:textId="77777777" w:rsidR="00AD510A" w:rsidRPr="00AD510A" w:rsidRDefault="00AD510A" w:rsidP="00AD510A">
            <w:pPr>
              <w:keepNext/>
              <w:spacing w:before="0"/>
              <w:rPr>
                <w:bCs/>
                <w:i/>
                <w:sz w:val="18"/>
                <w:szCs w:val="18"/>
                <w:lang w:val="fr-FR"/>
              </w:rPr>
            </w:pPr>
            <w:r w:rsidRPr="00AD510A">
              <w:rPr>
                <w:bCs/>
                <w:i/>
                <w:sz w:val="18"/>
                <w:szCs w:val="18"/>
                <w:lang w:val="fr-FR"/>
              </w:rPr>
              <w:t>Assent Date:</w:t>
            </w:r>
          </w:p>
        </w:tc>
        <w:tc>
          <w:tcPr>
            <w:tcW w:w="3969" w:type="dxa"/>
          </w:tcPr>
          <w:p w14:paraId="15160C92" w14:textId="77777777" w:rsidR="00AD510A" w:rsidRPr="00AD510A" w:rsidRDefault="00AD510A" w:rsidP="00AD510A">
            <w:pPr>
              <w:keepNext/>
              <w:spacing w:before="0"/>
              <w:rPr>
                <w:bCs/>
                <w:spacing w:val="-4"/>
                <w:sz w:val="18"/>
                <w:szCs w:val="18"/>
                <w:lang w:val="fr-FR"/>
              </w:rPr>
            </w:pPr>
            <w:r w:rsidRPr="00AD510A">
              <w:rPr>
                <w:bCs/>
                <w:spacing w:val="-4"/>
                <w:sz w:val="18"/>
                <w:szCs w:val="18"/>
                <w:lang w:val="fr-FR"/>
              </w:rPr>
              <w:t>1.7.14</w:t>
            </w:r>
          </w:p>
        </w:tc>
      </w:tr>
      <w:tr w:rsidR="00AD510A" w:rsidRPr="00AD510A" w14:paraId="185A1E67" w14:textId="77777777" w:rsidTr="002113EA">
        <w:tc>
          <w:tcPr>
            <w:tcW w:w="1984" w:type="dxa"/>
          </w:tcPr>
          <w:p w14:paraId="62B9BF47" w14:textId="77777777" w:rsidR="00AD510A" w:rsidRPr="00AD510A" w:rsidRDefault="00AD510A" w:rsidP="00AD510A">
            <w:pPr>
              <w:keepNext/>
              <w:spacing w:before="0"/>
              <w:rPr>
                <w:bCs/>
                <w:i/>
                <w:sz w:val="18"/>
                <w:szCs w:val="18"/>
                <w:lang w:val="fr-FR"/>
              </w:rPr>
            </w:pPr>
            <w:r w:rsidRPr="00AD510A">
              <w:rPr>
                <w:bCs/>
                <w:i/>
                <w:sz w:val="18"/>
                <w:szCs w:val="18"/>
                <w:lang w:val="fr-FR"/>
              </w:rPr>
              <w:t>Commencement Date:</w:t>
            </w:r>
          </w:p>
        </w:tc>
        <w:tc>
          <w:tcPr>
            <w:tcW w:w="3969" w:type="dxa"/>
          </w:tcPr>
          <w:p w14:paraId="0AEBEFC5" w14:textId="77777777" w:rsidR="00F61DDA" w:rsidRDefault="00AD510A" w:rsidP="007F717D">
            <w:pPr>
              <w:keepNext/>
              <w:spacing w:before="0"/>
              <w:rPr>
                <w:bCs/>
                <w:spacing w:val="-4"/>
                <w:sz w:val="18"/>
                <w:szCs w:val="18"/>
                <w:lang w:val="fr-FR"/>
              </w:rPr>
            </w:pPr>
            <w:r w:rsidRPr="00AD510A">
              <w:rPr>
                <w:bCs/>
                <w:spacing w:val="-4"/>
                <w:sz w:val="18"/>
                <w:szCs w:val="18"/>
                <w:lang w:val="fr-FR"/>
              </w:rPr>
              <w:t xml:space="preserve">S. 263 </w:t>
            </w:r>
            <w:r>
              <w:rPr>
                <w:bCs/>
                <w:spacing w:val="-4"/>
                <w:sz w:val="18"/>
                <w:szCs w:val="18"/>
                <w:lang w:val="fr-FR"/>
              </w:rPr>
              <w:t xml:space="preserve">on 31.12.17: Special Gazette (No. </w:t>
            </w:r>
            <w:r w:rsidR="007F717D">
              <w:rPr>
                <w:bCs/>
                <w:spacing w:val="-4"/>
                <w:sz w:val="18"/>
                <w:szCs w:val="18"/>
                <w:lang w:val="fr-FR"/>
              </w:rPr>
              <w:t>443</w:t>
            </w:r>
            <w:r>
              <w:rPr>
                <w:bCs/>
                <w:spacing w:val="-4"/>
                <w:sz w:val="18"/>
                <w:szCs w:val="18"/>
                <w:lang w:val="fr-FR"/>
              </w:rPr>
              <w:t xml:space="preserve">) </w:t>
            </w:r>
            <w:r w:rsidR="007F717D">
              <w:rPr>
                <w:bCs/>
                <w:spacing w:val="-4"/>
                <w:sz w:val="18"/>
                <w:szCs w:val="18"/>
                <w:lang w:val="fr-FR"/>
              </w:rPr>
              <w:t>19.12.17 p. 1</w:t>
            </w:r>
          </w:p>
        </w:tc>
      </w:tr>
      <w:tr w:rsidR="00AD510A" w:rsidRPr="00AD510A" w14:paraId="4271D17E" w14:textId="77777777" w:rsidTr="002113EA">
        <w:tc>
          <w:tcPr>
            <w:tcW w:w="1984" w:type="dxa"/>
          </w:tcPr>
          <w:p w14:paraId="544D13FB" w14:textId="77777777" w:rsidR="00AD510A" w:rsidRPr="00AD510A" w:rsidRDefault="00AD510A" w:rsidP="00AD510A">
            <w:pPr>
              <w:keepNext/>
              <w:spacing w:before="0"/>
              <w:rPr>
                <w:bCs/>
                <w:i/>
                <w:sz w:val="18"/>
                <w:szCs w:val="18"/>
              </w:rPr>
            </w:pPr>
            <w:r w:rsidRPr="00AD510A">
              <w:rPr>
                <w:bCs/>
                <w:i/>
                <w:sz w:val="18"/>
                <w:szCs w:val="18"/>
              </w:rPr>
              <w:t>Current State:</w:t>
            </w:r>
          </w:p>
        </w:tc>
        <w:tc>
          <w:tcPr>
            <w:tcW w:w="3969" w:type="dxa"/>
          </w:tcPr>
          <w:p w14:paraId="2C0477B9" w14:textId="77777777" w:rsidR="00AD510A" w:rsidRPr="00AD510A" w:rsidRDefault="00AD510A" w:rsidP="00AD510A">
            <w:pPr>
              <w:keepNext/>
              <w:spacing w:before="0"/>
              <w:rPr>
                <w:b/>
                <w:bCs/>
                <w:spacing w:val="-4"/>
                <w:sz w:val="18"/>
                <w:szCs w:val="18"/>
              </w:rPr>
            </w:pPr>
            <w:r w:rsidRPr="00AD510A">
              <w:rPr>
                <w:bCs/>
                <w:spacing w:val="-4"/>
                <w:sz w:val="18"/>
                <w:szCs w:val="18"/>
              </w:rPr>
              <w:t xml:space="preserve">This information relates only to the provision/s amending the </w:t>
            </w:r>
            <w:r w:rsidRPr="00AD510A">
              <w:rPr>
                <w:b/>
                <w:bCs/>
                <w:spacing w:val="-4"/>
                <w:sz w:val="18"/>
                <w:szCs w:val="18"/>
              </w:rPr>
              <w:t>Education and Care Services National Law Act 2010</w:t>
            </w:r>
          </w:p>
        </w:tc>
      </w:tr>
    </w:tbl>
    <w:p w14:paraId="237EAE16" w14:textId="77777777" w:rsidR="00D604DE" w:rsidRPr="00BB6165" w:rsidRDefault="00D604DE" w:rsidP="00D604DE">
      <w:pPr>
        <w:pStyle w:val="Normal-Schedule"/>
        <w:suppressLineNumbers/>
        <w:tabs>
          <w:tab w:val="clear" w:pos="454"/>
          <w:tab w:val="clear" w:pos="907"/>
          <w:tab w:val="clear" w:pos="1361"/>
          <w:tab w:val="clear" w:pos="1814"/>
          <w:tab w:val="clear" w:pos="2722"/>
        </w:tabs>
        <w:rPr>
          <w:b/>
          <w:sz w:val="16"/>
        </w:rPr>
      </w:pPr>
      <w:r w:rsidRPr="00D604DE">
        <w:rPr>
          <w:b/>
          <w:sz w:val="18"/>
        </w:rPr>
        <w:t>Privacy and Data Protection Act 2014, No. 60/2014</w:t>
      </w:r>
    </w:p>
    <w:tbl>
      <w:tblPr>
        <w:tblW w:w="0" w:type="auto"/>
        <w:tblInd w:w="392" w:type="dxa"/>
        <w:tblLayout w:type="fixed"/>
        <w:tblLook w:val="0000" w:firstRow="0" w:lastRow="0" w:firstColumn="0" w:lastColumn="0" w:noHBand="0" w:noVBand="0"/>
      </w:tblPr>
      <w:tblGrid>
        <w:gridCol w:w="1984"/>
        <w:gridCol w:w="3969"/>
      </w:tblGrid>
      <w:tr w:rsidR="00D604DE" w14:paraId="418B0D78" w14:textId="77777777" w:rsidTr="00923CD3">
        <w:tc>
          <w:tcPr>
            <w:tcW w:w="1984" w:type="dxa"/>
          </w:tcPr>
          <w:p w14:paraId="4DE93744" w14:textId="77777777" w:rsidR="00D604DE" w:rsidRDefault="00D604DE" w:rsidP="00923CD3">
            <w:pPr>
              <w:pStyle w:val="TOAAutotext"/>
            </w:pPr>
            <w:r>
              <w:t>Assent Date:</w:t>
            </w:r>
          </w:p>
        </w:tc>
        <w:tc>
          <w:tcPr>
            <w:tcW w:w="3969" w:type="dxa"/>
          </w:tcPr>
          <w:p w14:paraId="06FA0B2A" w14:textId="77777777" w:rsidR="00D604DE" w:rsidRDefault="00D604DE" w:rsidP="00923CD3">
            <w:pPr>
              <w:pStyle w:val="SRT1Autotext1"/>
            </w:pPr>
            <w:r w:rsidRPr="00D604DE">
              <w:t>2.9.14</w:t>
            </w:r>
          </w:p>
        </w:tc>
      </w:tr>
      <w:tr w:rsidR="00D604DE" w14:paraId="5AACDADA" w14:textId="77777777" w:rsidTr="00923CD3">
        <w:tc>
          <w:tcPr>
            <w:tcW w:w="1984" w:type="dxa"/>
          </w:tcPr>
          <w:p w14:paraId="0E908BD0" w14:textId="77777777" w:rsidR="00D604DE" w:rsidRDefault="00D604DE" w:rsidP="00923CD3">
            <w:pPr>
              <w:pStyle w:val="SRT1Autotext3"/>
            </w:pPr>
            <w:r>
              <w:t>Commencement Date:</w:t>
            </w:r>
          </w:p>
        </w:tc>
        <w:tc>
          <w:tcPr>
            <w:tcW w:w="3969" w:type="dxa"/>
          </w:tcPr>
          <w:p w14:paraId="5A506E85" w14:textId="77777777" w:rsidR="00117EE8" w:rsidRDefault="00D604DE" w:rsidP="00CE4570">
            <w:pPr>
              <w:pStyle w:val="SRT1Autotext1"/>
            </w:pPr>
            <w:r w:rsidRPr="00D604DE">
              <w:t>S. 140(Sch. 3 item 1</w:t>
            </w:r>
            <w:r>
              <w:t>4</w:t>
            </w:r>
            <w:r w:rsidRPr="00D604DE">
              <w:t xml:space="preserve">) on 17.9.14: Special Gazette (No. </w:t>
            </w:r>
            <w:r w:rsidR="00CE4570">
              <w:t>317</w:t>
            </w:r>
            <w:r w:rsidRPr="00D604DE">
              <w:t xml:space="preserve">) </w:t>
            </w:r>
            <w:r w:rsidR="00CE4570">
              <w:t>16</w:t>
            </w:r>
            <w:r w:rsidRPr="00D604DE">
              <w:t>.</w:t>
            </w:r>
            <w:r w:rsidR="00CE4570">
              <w:t>9</w:t>
            </w:r>
            <w:r w:rsidRPr="00D604DE">
              <w:t xml:space="preserve">.14 p. </w:t>
            </w:r>
            <w:r w:rsidR="00CE4570">
              <w:t>1</w:t>
            </w:r>
          </w:p>
        </w:tc>
      </w:tr>
      <w:tr w:rsidR="00D604DE" w14:paraId="1A40300B" w14:textId="77777777" w:rsidTr="00923CD3">
        <w:tc>
          <w:tcPr>
            <w:tcW w:w="1984" w:type="dxa"/>
          </w:tcPr>
          <w:p w14:paraId="3454C4AC" w14:textId="77777777" w:rsidR="00D604DE" w:rsidRDefault="00D604DE" w:rsidP="00923CD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309CE68" w14:textId="77777777" w:rsidR="00D604DE" w:rsidRDefault="00D604DE" w:rsidP="00923CD3">
            <w:pPr>
              <w:pStyle w:val="SRT1Autotext1"/>
            </w:pPr>
            <w:r>
              <w:t>This information relates only to the provision/s amending the</w:t>
            </w:r>
            <w:r w:rsidRPr="00BB6165">
              <w:rPr>
                <w:b/>
              </w:rPr>
              <w:t xml:space="preserve"> </w:t>
            </w:r>
            <w:r>
              <w:rPr>
                <w:b/>
              </w:rPr>
              <w:t>Education and Care Services National Law Act 2010</w:t>
            </w:r>
          </w:p>
        </w:tc>
      </w:tr>
    </w:tbl>
    <w:p w14:paraId="2B7FDBAE" w14:textId="77777777" w:rsidR="00E6287E" w:rsidRPr="00D57BB8" w:rsidRDefault="00E6287E" w:rsidP="00E6287E">
      <w:pPr>
        <w:pStyle w:val="Normal-Schedule"/>
        <w:ind w:left="1"/>
        <w:rPr>
          <w:b/>
          <w:sz w:val="18"/>
          <w:szCs w:val="18"/>
        </w:rPr>
      </w:pPr>
      <w:r w:rsidRPr="00D57BB8">
        <w:rPr>
          <w:b/>
          <w:sz w:val="18"/>
          <w:szCs w:val="18"/>
        </w:rPr>
        <w:t>Education and Care Services National Law Amendment Act 2017, No. 9/2017</w:t>
      </w:r>
    </w:p>
    <w:tbl>
      <w:tblPr>
        <w:tblW w:w="0" w:type="auto"/>
        <w:tblInd w:w="392" w:type="dxa"/>
        <w:tblLayout w:type="fixed"/>
        <w:tblLook w:val="0000" w:firstRow="0" w:lastRow="0" w:firstColumn="0" w:lastColumn="0" w:noHBand="0" w:noVBand="0"/>
      </w:tblPr>
      <w:tblGrid>
        <w:gridCol w:w="1984"/>
        <w:gridCol w:w="3969"/>
      </w:tblGrid>
      <w:tr w:rsidR="00E6287E" w:rsidRPr="00D57BB8" w14:paraId="613DD43C" w14:textId="77777777" w:rsidTr="0074438B">
        <w:tc>
          <w:tcPr>
            <w:tcW w:w="1984" w:type="dxa"/>
          </w:tcPr>
          <w:p w14:paraId="631B7933" w14:textId="77777777" w:rsidR="00E6287E" w:rsidRPr="00D57BB8" w:rsidRDefault="00E6287E" w:rsidP="0074438B">
            <w:pPr>
              <w:pStyle w:val="TOAAutotext"/>
              <w:rPr>
                <w:bCs/>
                <w:szCs w:val="18"/>
                <w:lang w:val="fr-FR"/>
              </w:rPr>
            </w:pPr>
            <w:r w:rsidRPr="00D57BB8">
              <w:rPr>
                <w:bCs/>
                <w:szCs w:val="18"/>
                <w:lang w:val="fr-FR"/>
              </w:rPr>
              <w:t>Assent Date:</w:t>
            </w:r>
          </w:p>
        </w:tc>
        <w:tc>
          <w:tcPr>
            <w:tcW w:w="3969" w:type="dxa"/>
          </w:tcPr>
          <w:p w14:paraId="3005954F" w14:textId="77777777" w:rsidR="00E6287E" w:rsidRPr="00D57BB8" w:rsidRDefault="00E6287E" w:rsidP="0074438B">
            <w:pPr>
              <w:pStyle w:val="SRT1Autotext1"/>
              <w:rPr>
                <w:bCs/>
                <w:szCs w:val="18"/>
                <w:lang w:val="fr-FR"/>
              </w:rPr>
            </w:pPr>
            <w:r w:rsidRPr="00D57BB8">
              <w:rPr>
                <w:bCs/>
                <w:szCs w:val="18"/>
                <w:lang w:val="fr-FR"/>
              </w:rPr>
              <w:t>27.3.17</w:t>
            </w:r>
          </w:p>
        </w:tc>
      </w:tr>
      <w:tr w:rsidR="00E6287E" w:rsidRPr="00D57BB8" w14:paraId="2B8F6A99" w14:textId="77777777" w:rsidTr="0074438B">
        <w:tc>
          <w:tcPr>
            <w:tcW w:w="1984" w:type="dxa"/>
          </w:tcPr>
          <w:p w14:paraId="1C03E827" w14:textId="77777777" w:rsidR="00E6287E" w:rsidRPr="00D57BB8" w:rsidRDefault="00E6287E" w:rsidP="0074438B">
            <w:pPr>
              <w:pStyle w:val="SRT1Autotext3"/>
              <w:rPr>
                <w:bCs/>
                <w:szCs w:val="18"/>
                <w:lang w:val="fr-FR"/>
              </w:rPr>
            </w:pPr>
            <w:r w:rsidRPr="00D57BB8">
              <w:rPr>
                <w:bCs/>
                <w:szCs w:val="18"/>
                <w:lang w:val="fr-FR"/>
              </w:rPr>
              <w:t>Commencement Date:</w:t>
            </w:r>
          </w:p>
        </w:tc>
        <w:tc>
          <w:tcPr>
            <w:tcW w:w="3969" w:type="dxa"/>
          </w:tcPr>
          <w:p w14:paraId="5CEDD84A" w14:textId="77777777" w:rsidR="00E6287E" w:rsidRDefault="00E6287E" w:rsidP="0074438B">
            <w:pPr>
              <w:pStyle w:val="SRT1Autotext1"/>
              <w:rPr>
                <w:bCs/>
                <w:szCs w:val="18"/>
                <w:lang w:val="fr-FR"/>
              </w:rPr>
            </w:pPr>
            <w:r>
              <w:rPr>
                <w:bCs/>
                <w:szCs w:val="18"/>
                <w:lang w:val="fr-FR"/>
              </w:rPr>
              <w:t>Ss 4−29, 32–67 on 1.10.17: Special Gazette (No. 303) 12.9.17 p. 1</w:t>
            </w:r>
            <w:r w:rsidR="00646EDC">
              <w:rPr>
                <w:bCs/>
                <w:szCs w:val="18"/>
                <w:lang w:val="fr-FR"/>
              </w:rPr>
              <w:t xml:space="preserve">; </w:t>
            </w:r>
            <w:r w:rsidR="00F52A1B">
              <w:rPr>
                <w:bCs/>
                <w:szCs w:val="18"/>
                <w:lang w:val="fr-FR"/>
              </w:rPr>
              <w:t>s</w:t>
            </w:r>
            <w:r w:rsidR="00646EDC">
              <w:rPr>
                <w:bCs/>
                <w:szCs w:val="18"/>
                <w:lang w:val="fr-FR"/>
              </w:rPr>
              <w:t>s 30, 31, 68 on 1.2.18: Special Gazette (No. 303) 12.9.17 p. 1</w:t>
            </w:r>
          </w:p>
        </w:tc>
      </w:tr>
      <w:tr w:rsidR="00E6287E" w:rsidRPr="00205FBD" w14:paraId="08B9A449" w14:textId="77777777" w:rsidTr="0074438B">
        <w:tc>
          <w:tcPr>
            <w:tcW w:w="1984" w:type="dxa"/>
          </w:tcPr>
          <w:p w14:paraId="37F92FA6" w14:textId="77777777" w:rsidR="00E6287E" w:rsidRPr="00D57BB8" w:rsidRDefault="00E6287E" w:rsidP="0074438B">
            <w:pPr>
              <w:pStyle w:val="SRT1Autotext3"/>
              <w:rPr>
                <w:bCs/>
                <w:szCs w:val="18"/>
              </w:rPr>
            </w:pPr>
            <w:r w:rsidRPr="00D57BB8">
              <w:rPr>
                <w:bCs/>
                <w:szCs w:val="18"/>
              </w:rPr>
              <w:t>Current State:</w:t>
            </w:r>
          </w:p>
        </w:tc>
        <w:tc>
          <w:tcPr>
            <w:tcW w:w="3969" w:type="dxa"/>
          </w:tcPr>
          <w:p w14:paraId="6DA5B264" w14:textId="77777777" w:rsidR="00E6287E" w:rsidRPr="00D57BB8" w:rsidRDefault="00E6287E" w:rsidP="0074438B">
            <w:pPr>
              <w:pStyle w:val="SRT1Autotext1"/>
              <w:rPr>
                <w:b/>
                <w:bCs/>
                <w:szCs w:val="18"/>
              </w:rPr>
            </w:pPr>
            <w:r w:rsidRPr="00D57BB8">
              <w:rPr>
                <w:bCs/>
                <w:szCs w:val="18"/>
              </w:rPr>
              <w:t xml:space="preserve">This information relates only to the provision/s amending the </w:t>
            </w:r>
            <w:r w:rsidRPr="00D57BB8">
              <w:rPr>
                <w:b/>
                <w:bCs/>
              </w:rPr>
              <w:t>Education and Care Services National Law Act 2010</w:t>
            </w:r>
          </w:p>
        </w:tc>
      </w:tr>
    </w:tbl>
    <w:p w14:paraId="54E04508" w14:textId="77777777" w:rsidR="009D263B" w:rsidRDefault="009D263B" w:rsidP="002508AD">
      <w:pPr>
        <w:rPr>
          <w:b/>
          <w:bCs/>
          <w:sz w:val="18"/>
          <w:szCs w:val="18"/>
        </w:rPr>
      </w:pPr>
    </w:p>
    <w:p w14:paraId="3AC52CCE" w14:textId="77777777" w:rsidR="009D263B" w:rsidRDefault="009D263B" w:rsidP="002508AD">
      <w:pPr>
        <w:rPr>
          <w:b/>
          <w:bCs/>
          <w:sz w:val="18"/>
          <w:szCs w:val="18"/>
        </w:rPr>
      </w:pPr>
    </w:p>
    <w:p w14:paraId="3954C011" w14:textId="77777777" w:rsidR="009D263B" w:rsidRDefault="009D263B" w:rsidP="002508AD">
      <w:pPr>
        <w:rPr>
          <w:b/>
          <w:bCs/>
          <w:sz w:val="18"/>
          <w:szCs w:val="18"/>
        </w:rPr>
      </w:pPr>
    </w:p>
    <w:p w14:paraId="03590EDE" w14:textId="77777777" w:rsidR="009D263B" w:rsidRDefault="009D263B" w:rsidP="002508AD">
      <w:pPr>
        <w:rPr>
          <w:b/>
          <w:bCs/>
          <w:sz w:val="18"/>
          <w:szCs w:val="18"/>
        </w:rPr>
      </w:pPr>
    </w:p>
    <w:p w14:paraId="0A9C0117" w14:textId="77777777" w:rsidR="009D263B" w:rsidRDefault="009D263B" w:rsidP="002508AD">
      <w:pPr>
        <w:rPr>
          <w:b/>
          <w:bCs/>
          <w:sz w:val="18"/>
          <w:szCs w:val="18"/>
        </w:rPr>
      </w:pPr>
    </w:p>
    <w:p w14:paraId="1DE289CD" w14:textId="77777777" w:rsidR="002508AD" w:rsidRPr="00DE1994" w:rsidRDefault="002508AD" w:rsidP="002508AD">
      <w:pPr>
        <w:rPr>
          <w:b/>
          <w:bCs/>
          <w:sz w:val="18"/>
          <w:szCs w:val="18"/>
        </w:rPr>
      </w:pPr>
      <w:r w:rsidRPr="00DE1994">
        <w:rPr>
          <w:b/>
          <w:bCs/>
          <w:sz w:val="18"/>
          <w:szCs w:val="18"/>
        </w:rPr>
        <w:t xml:space="preserve">Freedom of Information Amendment (Office of the Victorian Information Commissioner) Act 2017, No. 20/2017 </w:t>
      </w:r>
    </w:p>
    <w:tbl>
      <w:tblPr>
        <w:tblW w:w="0" w:type="auto"/>
        <w:tblInd w:w="392" w:type="dxa"/>
        <w:tblLayout w:type="fixed"/>
        <w:tblLook w:val="0000" w:firstRow="0" w:lastRow="0" w:firstColumn="0" w:lastColumn="0" w:noHBand="0" w:noVBand="0"/>
      </w:tblPr>
      <w:tblGrid>
        <w:gridCol w:w="1984"/>
        <w:gridCol w:w="3969"/>
      </w:tblGrid>
      <w:tr w:rsidR="002508AD" w:rsidRPr="00DE1994" w14:paraId="6618549E" w14:textId="77777777" w:rsidTr="002508AD">
        <w:tc>
          <w:tcPr>
            <w:tcW w:w="1984" w:type="dxa"/>
            <w:tcBorders>
              <w:top w:val="nil"/>
              <w:left w:val="nil"/>
              <w:bottom w:val="nil"/>
              <w:right w:val="nil"/>
            </w:tcBorders>
          </w:tcPr>
          <w:p w14:paraId="16CD4B07" w14:textId="77777777" w:rsidR="002508AD" w:rsidRPr="00DE1994" w:rsidRDefault="002508AD" w:rsidP="002508AD">
            <w:pPr>
              <w:pStyle w:val="TOAAutotext"/>
            </w:pPr>
            <w:r w:rsidRPr="00DE1994">
              <w:t>Assent Date:</w:t>
            </w:r>
          </w:p>
        </w:tc>
        <w:tc>
          <w:tcPr>
            <w:tcW w:w="3969" w:type="dxa"/>
            <w:tcBorders>
              <w:top w:val="nil"/>
              <w:left w:val="nil"/>
              <w:bottom w:val="nil"/>
              <w:right w:val="nil"/>
            </w:tcBorders>
          </w:tcPr>
          <w:p w14:paraId="5CC3FEF1" w14:textId="77777777" w:rsidR="002508AD" w:rsidRPr="00DE1994" w:rsidRDefault="002508AD" w:rsidP="002508AD">
            <w:pPr>
              <w:pStyle w:val="SRT1Autotext1"/>
            </w:pPr>
            <w:r w:rsidRPr="00DE1994">
              <w:t>16.5.17</w:t>
            </w:r>
          </w:p>
        </w:tc>
      </w:tr>
      <w:tr w:rsidR="002508AD" w:rsidRPr="00DE1994" w14:paraId="0C71AD6A" w14:textId="77777777" w:rsidTr="002508AD">
        <w:tc>
          <w:tcPr>
            <w:tcW w:w="1984" w:type="dxa"/>
            <w:tcBorders>
              <w:top w:val="nil"/>
              <w:left w:val="nil"/>
              <w:bottom w:val="nil"/>
              <w:right w:val="nil"/>
            </w:tcBorders>
          </w:tcPr>
          <w:p w14:paraId="4E730EE9" w14:textId="77777777" w:rsidR="002508AD" w:rsidRPr="00DE1994" w:rsidRDefault="002508AD" w:rsidP="002508AD">
            <w:pPr>
              <w:pStyle w:val="SRT1Autotext3"/>
            </w:pPr>
            <w:r w:rsidRPr="00DE1994">
              <w:t>Commencement Date:</w:t>
            </w:r>
          </w:p>
        </w:tc>
        <w:tc>
          <w:tcPr>
            <w:tcW w:w="3969" w:type="dxa"/>
            <w:tcBorders>
              <w:top w:val="nil"/>
              <w:left w:val="nil"/>
              <w:bottom w:val="nil"/>
              <w:right w:val="nil"/>
            </w:tcBorders>
          </w:tcPr>
          <w:p w14:paraId="2F0FCE7F" w14:textId="77777777" w:rsidR="00176017" w:rsidRDefault="002508AD">
            <w:pPr>
              <w:pStyle w:val="SRT1Autotext1"/>
            </w:pPr>
            <w:r w:rsidRPr="00DE1994">
              <w:t xml:space="preserve">S. 134(Sch. 1 item 7) </w:t>
            </w:r>
            <w:r>
              <w:t>on 1.9.17: s. 2(3)</w:t>
            </w:r>
          </w:p>
        </w:tc>
      </w:tr>
      <w:tr w:rsidR="002508AD" w:rsidRPr="00702BA8" w14:paraId="7626F6E4" w14:textId="77777777" w:rsidTr="002508AD">
        <w:tc>
          <w:tcPr>
            <w:tcW w:w="1984" w:type="dxa"/>
            <w:tcBorders>
              <w:top w:val="nil"/>
              <w:left w:val="nil"/>
              <w:bottom w:val="nil"/>
              <w:right w:val="nil"/>
            </w:tcBorders>
          </w:tcPr>
          <w:p w14:paraId="001675BB" w14:textId="77777777" w:rsidR="002508AD" w:rsidRPr="00DE1994" w:rsidRDefault="002508AD" w:rsidP="002508AD">
            <w:pPr>
              <w:pStyle w:val="SRT1Autotext3"/>
            </w:pPr>
            <w:smartTag w:uri="urn:schemas-microsoft-com:office:smarttags" w:element="place">
              <w:smartTag w:uri="urn:schemas-microsoft-com:office:smarttags" w:element="PlaceName">
                <w:r w:rsidRPr="00DE1994">
                  <w:t>Current</w:t>
                </w:r>
              </w:smartTag>
              <w:r w:rsidRPr="00DE1994">
                <w:t xml:space="preserve"> </w:t>
              </w:r>
              <w:smartTag w:uri="urn:schemas-microsoft-com:office:smarttags" w:element="PlaceType">
                <w:r w:rsidRPr="00DE1994">
                  <w:t>State</w:t>
                </w:r>
              </w:smartTag>
            </w:smartTag>
            <w:r w:rsidRPr="00DE1994">
              <w:t>:</w:t>
            </w:r>
          </w:p>
        </w:tc>
        <w:tc>
          <w:tcPr>
            <w:tcW w:w="3969" w:type="dxa"/>
            <w:tcBorders>
              <w:top w:val="nil"/>
              <w:left w:val="nil"/>
              <w:bottom w:val="nil"/>
              <w:right w:val="nil"/>
            </w:tcBorders>
          </w:tcPr>
          <w:p w14:paraId="78AF3F94" w14:textId="77777777" w:rsidR="002508AD" w:rsidRPr="00DE1994" w:rsidRDefault="002508AD" w:rsidP="002508AD">
            <w:pPr>
              <w:pStyle w:val="SRT1Autotext1"/>
            </w:pPr>
            <w:r w:rsidRPr="00DE1994">
              <w:rPr>
                <w:bCs/>
              </w:rPr>
              <w:t xml:space="preserve">This information relates only to the provision/s amending the </w:t>
            </w:r>
            <w:r w:rsidRPr="00DE1994">
              <w:rPr>
                <w:b/>
                <w:bCs/>
              </w:rPr>
              <w:t>Education and Care Services National Law Act 2010</w:t>
            </w:r>
          </w:p>
        </w:tc>
      </w:tr>
    </w:tbl>
    <w:p w14:paraId="4FDA867B" w14:textId="77777777" w:rsidR="00D33357" w:rsidRPr="008E415D" w:rsidRDefault="00D33357" w:rsidP="00D33357">
      <w:pPr>
        <w:pStyle w:val="Normal-Schedule"/>
        <w:ind w:left="1"/>
        <w:rPr>
          <w:b/>
          <w:sz w:val="18"/>
          <w:szCs w:val="18"/>
        </w:rPr>
      </w:pPr>
      <w:bookmarkStart w:id="450" w:name="_Hlk51257368"/>
      <w:r w:rsidRPr="008E415D">
        <w:rPr>
          <w:b/>
          <w:sz w:val="18"/>
          <w:szCs w:val="18"/>
        </w:rPr>
        <w:t>Worker Screening Act 2020, No. 34/2020</w:t>
      </w:r>
    </w:p>
    <w:tbl>
      <w:tblPr>
        <w:tblW w:w="0" w:type="auto"/>
        <w:tblInd w:w="393" w:type="dxa"/>
        <w:tblLayout w:type="fixed"/>
        <w:tblLook w:val="0000" w:firstRow="0" w:lastRow="0" w:firstColumn="0" w:lastColumn="0" w:noHBand="0" w:noVBand="0"/>
      </w:tblPr>
      <w:tblGrid>
        <w:gridCol w:w="1984"/>
        <w:gridCol w:w="3969"/>
      </w:tblGrid>
      <w:tr w:rsidR="00D33357" w:rsidRPr="008E415D" w14:paraId="703BEBC0" w14:textId="77777777" w:rsidTr="00EA52B5">
        <w:tc>
          <w:tcPr>
            <w:tcW w:w="1984" w:type="dxa"/>
          </w:tcPr>
          <w:p w14:paraId="0D660E0E" w14:textId="77777777" w:rsidR="00D33357" w:rsidRPr="008E415D" w:rsidRDefault="00D33357" w:rsidP="00EA52B5">
            <w:pPr>
              <w:pStyle w:val="TOAAutotext"/>
              <w:rPr>
                <w:bCs/>
                <w:lang w:val="fr-FR"/>
              </w:rPr>
            </w:pPr>
            <w:bookmarkStart w:id="451" w:name="_Hlk51257350"/>
            <w:r w:rsidRPr="008E415D">
              <w:rPr>
                <w:bCs/>
                <w:lang w:val="fr-FR"/>
              </w:rPr>
              <w:t>Assent Date:</w:t>
            </w:r>
          </w:p>
        </w:tc>
        <w:tc>
          <w:tcPr>
            <w:tcW w:w="3969" w:type="dxa"/>
          </w:tcPr>
          <w:p w14:paraId="1F35DBBF" w14:textId="77777777" w:rsidR="00D33357" w:rsidRPr="008E415D" w:rsidRDefault="00D33357" w:rsidP="00EA52B5">
            <w:pPr>
              <w:pStyle w:val="SRT1Autotext1"/>
              <w:rPr>
                <w:bCs/>
                <w:lang w:val="fr-FR"/>
              </w:rPr>
            </w:pPr>
            <w:r w:rsidRPr="008E415D">
              <w:rPr>
                <w:bCs/>
                <w:lang w:val="fr-FR"/>
              </w:rPr>
              <w:t>4.11.20</w:t>
            </w:r>
          </w:p>
        </w:tc>
      </w:tr>
      <w:tr w:rsidR="00D33357" w:rsidRPr="008E415D" w14:paraId="0853676D" w14:textId="77777777" w:rsidTr="00EA52B5">
        <w:tc>
          <w:tcPr>
            <w:tcW w:w="1984" w:type="dxa"/>
          </w:tcPr>
          <w:p w14:paraId="45D01BE3" w14:textId="77777777" w:rsidR="00D33357" w:rsidRPr="008E415D" w:rsidRDefault="00D33357" w:rsidP="00EA52B5">
            <w:pPr>
              <w:pStyle w:val="SRT1Autotext3"/>
              <w:rPr>
                <w:bCs/>
                <w:lang w:val="fr-FR"/>
              </w:rPr>
            </w:pPr>
            <w:r w:rsidRPr="008E415D">
              <w:rPr>
                <w:bCs/>
                <w:lang w:val="fr-FR"/>
              </w:rPr>
              <w:t>Commencement Date:</w:t>
            </w:r>
          </w:p>
        </w:tc>
        <w:tc>
          <w:tcPr>
            <w:tcW w:w="3969" w:type="dxa"/>
          </w:tcPr>
          <w:p w14:paraId="5BCAA61C" w14:textId="77777777" w:rsidR="00D33357" w:rsidRPr="008E415D" w:rsidRDefault="00D33357" w:rsidP="00EA52B5">
            <w:pPr>
              <w:pStyle w:val="SRT1Autotext1"/>
              <w:rPr>
                <w:bCs/>
                <w:lang w:val="fr-FR"/>
              </w:rPr>
            </w:pPr>
            <w:r w:rsidRPr="008E415D">
              <w:rPr>
                <w:bCs/>
                <w:lang w:val="fr-FR"/>
              </w:rPr>
              <w:t xml:space="preserve">S. 206 </w:t>
            </w:r>
            <w:r w:rsidRPr="008E415D">
              <w:t>on 1.2.21: Special Gazette (No. 647) 8.12.20 p. 1</w:t>
            </w:r>
          </w:p>
        </w:tc>
      </w:tr>
      <w:tr w:rsidR="00D33357" w:rsidRPr="00BA6997" w14:paraId="40F569F5" w14:textId="77777777" w:rsidTr="00EA52B5">
        <w:tc>
          <w:tcPr>
            <w:tcW w:w="1984" w:type="dxa"/>
          </w:tcPr>
          <w:p w14:paraId="02B37F9E" w14:textId="77777777" w:rsidR="00D33357" w:rsidRPr="008E415D" w:rsidRDefault="00D33357" w:rsidP="00EA52B5">
            <w:pPr>
              <w:pStyle w:val="SRT1Autotext3"/>
              <w:rPr>
                <w:bCs/>
              </w:rPr>
            </w:pPr>
            <w:r w:rsidRPr="008E415D">
              <w:rPr>
                <w:bCs/>
              </w:rPr>
              <w:t>Current State:</w:t>
            </w:r>
          </w:p>
        </w:tc>
        <w:tc>
          <w:tcPr>
            <w:tcW w:w="3969" w:type="dxa"/>
          </w:tcPr>
          <w:p w14:paraId="3B337AA9" w14:textId="77777777" w:rsidR="00D33357" w:rsidRPr="008E415D" w:rsidRDefault="00D33357" w:rsidP="00EA52B5">
            <w:pPr>
              <w:pStyle w:val="SRT1Autotext1"/>
              <w:rPr>
                <w:lang w:val="fr-FR"/>
              </w:rPr>
            </w:pPr>
            <w:r w:rsidRPr="008E415D">
              <w:rPr>
                <w:lang w:val="fr-FR"/>
              </w:rPr>
              <w:t xml:space="preserve">This information relates only to the provision/s amending the </w:t>
            </w:r>
            <w:r w:rsidRPr="008E415D">
              <w:rPr>
                <w:b/>
                <w:bCs/>
              </w:rPr>
              <w:t>Education and Care Services National Law Act 2010</w:t>
            </w:r>
          </w:p>
        </w:tc>
      </w:tr>
    </w:tbl>
    <w:bookmarkEnd w:id="450"/>
    <w:bookmarkEnd w:id="451"/>
    <w:p w14:paraId="21EEAE34" w14:textId="77777777" w:rsidR="00A968B1" w:rsidRDefault="00A968B1">
      <w:pPr>
        <w:tabs>
          <w:tab w:val="left" w:pos="851"/>
          <w:tab w:val="left" w:pos="1871"/>
          <w:tab w:val="left" w:pos="2381"/>
          <w:tab w:val="left" w:pos="2892"/>
          <w:tab w:val="left" w:pos="3402"/>
        </w:tabs>
        <w:rPr>
          <w:sz w:val="20"/>
        </w:rPr>
      </w:pPr>
      <w:r>
        <w:rPr>
          <w:sz w:val="20"/>
        </w:rPr>
        <w:t>–––––––––––––––––––––––––––––––––––––––––––––––––––––––––––––</w:t>
      </w:r>
    </w:p>
    <w:p w14:paraId="5C9DBE55" w14:textId="77777777" w:rsidR="00923CD3" w:rsidRDefault="00923CD3">
      <w:pPr>
        <w:suppressLineNumbers w:val="0"/>
        <w:overflowPunct/>
        <w:autoSpaceDE/>
        <w:autoSpaceDN/>
        <w:adjustRightInd/>
        <w:spacing w:before="0"/>
        <w:textAlignment w:val="auto"/>
        <w:rPr>
          <w:sz w:val="20"/>
        </w:rPr>
      </w:pPr>
      <w:r>
        <w:rPr>
          <w:sz w:val="20"/>
        </w:rPr>
        <w:br w:type="page"/>
      </w:r>
    </w:p>
    <w:p w14:paraId="2A9B9A9F" w14:textId="77777777" w:rsidR="00923CD3" w:rsidRDefault="00923CD3" w:rsidP="00923CD3">
      <w:pPr>
        <w:pStyle w:val="Heading-ENDNOTES"/>
        <w:ind w:left="0" w:hanging="283"/>
      </w:pPr>
      <w:bookmarkStart w:id="452" w:name="_Toc62197775"/>
      <w:r>
        <w:t>3</w:t>
      </w:r>
      <w:r>
        <w:tab/>
        <w:t>Amendments Not in Operation</w:t>
      </w:r>
      <w:bookmarkEnd w:id="452"/>
    </w:p>
    <w:p w14:paraId="2E879423" w14:textId="77777777" w:rsidR="007E1A2D" w:rsidRDefault="007E1A2D" w:rsidP="007E1A2D">
      <w:pPr>
        <w:pStyle w:val="Normal-Schedule"/>
        <w:suppressLineNumbers/>
        <w:tabs>
          <w:tab w:val="clear" w:pos="454"/>
          <w:tab w:val="clear" w:pos="907"/>
          <w:tab w:val="clear" w:pos="1361"/>
          <w:tab w:val="clear" w:pos="1814"/>
          <w:tab w:val="clear" w:pos="2722"/>
        </w:tabs>
      </w:pPr>
      <w:r>
        <w:t>This version does not contain amendments that are not yet in operation.</w:t>
      </w:r>
    </w:p>
    <w:p w14:paraId="224ADC68" w14:textId="77777777" w:rsidR="00E60CBF" w:rsidRDefault="00E60CBF" w:rsidP="00923CD3">
      <w:pPr>
        <w:pStyle w:val="Heading-ENDNOTES"/>
        <w:ind w:left="0" w:hanging="283"/>
      </w:pPr>
      <w:r>
        <w:br w:type="page"/>
      </w:r>
      <w:bookmarkStart w:id="453" w:name="_Toc62197776"/>
      <w:r w:rsidR="00923CD3">
        <w:t>4</w:t>
      </w:r>
      <w:r w:rsidR="00923CD3">
        <w:tab/>
        <w:t>Explanatory details</w:t>
      </w:r>
      <w:bookmarkEnd w:id="453"/>
    </w:p>
    <w:p w14:paraId="2CF64585" w14:textId="77777777" w:rsidR="00E5469D" w:rsidRDefault="00E5469D" w:rsidP="007B2921">
      <w:pPr>
        <w:pStyle w:val="EndnoteText"/>
        <w:spacing w:before="120" w:after="0"/>
      </w:pPr>
      <w:r>
        <w:t>No entries at date of publication.</w:t>
      </w:r>
    </w:p>
    <w:p w14:paraId="7ED5BA95" w14:textId="77777777" w:rsidR="007B2921" w:rsidRDefault="007B2921" w:rsidP="007B2921">
      <w:pPr>
        <w:pStyle w:val="EndnoteText"/>
        <w:spacing w:before="120" w:after="0"/>
      </w:pPr>
    </w:p>
    <w:sectPr w:rsidR="007B2921" w:rsidSect="00AF21DE">
      <w:headerReference w:type="default" r:id="rId19"/>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EBB5" w14:textId="77777777" w:rsidR="008D4DB8" w:rsidRDefault="008D4DB8">
      <w:pPr>
        <w:rPr>
          <w:sz w:val="4"/>
        </w:rPr>
      </w:pPr>
    </w:p>
  </w:endnote>
  <w:endnote w:type="continuationSeparator" w:id="0">
    <w:p w14:paraId="4E34B42E" w14:textId="77777777" w:rsidR="008D4DB8" w:rsidRDefault="008D4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546E" w14:textId="77777777" w:rsidR="0093269E" w:rsidRDefault="00932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EB0D" w14:textId="77777777" w:rsidR="0045183F" w:rsidRDefault="0045183F">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vi</w:t>
    </w:r>
    <w:r>
      <w:rPr>
        <w:noProof/>
      </w:rPr>
      <w:fldChar w:fldCharType="end"/>
    </w:r>
  </w:p>
  <w:p w14:paraId="27292665" w14:textId="77777777" w:rsidR="0045183F" w:rsidRDefault="0045183F">
    <w:pPr>
      <w:framePr w:w="6237" w:h="340" w:hSpace="181" w:wrap="around" w:vAnchor="page" w:hAnchor="margin" w:xAlign="center" w:y="14521"/>
      <w:tabs>
        <w:tab w:val="right" w:pos="6237"/>
      </w:tabs>
      <w:spacing w:before="0"/>
    </w:pPr>
    <w:r>
      <w:rPr>
        <w:sz w:val="16"/>
      </w:rPr>
      <w:t xml:space="preserve"> </w:t>
    </w:r>
    <w:bookmarkStart w:id="5" w:name="tp2DraftingInfo"/>
  </w:p>
  <w:bookmarkEnd w:id="5"/>
  <w:p w14:paraId="70B2ADE8" w14:textId="77777777" w:rsidR="0045183F" w:rsidRPr="0093269E" w:rsidRDefault="0093269E" w:rsidP="0093269E">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00C7" w14:textId="77777777" w:rsidR="0045183F" w:rsidRDefault="0045183F">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14:paraId="27757EA7" w14:textId="77777777" w:rsidR="0045183F" w:rsidRDefault="0045183F">
    <w:pPr>
      <w:framePr w:w="6237" w:h="340" w:hSpace="181" w:wrap="around" w:vAnchor="page" w:hAnchor="margin" w:xAlign="center" w:y="14521" w:anchorLock="1"/>
      <w:tabs>
        <w:tab w:val="right" w:pos="6237"/>
      </w:tabs>
      <w:spacing w:before="60"/>
      <w:rPr>
        <w:sz w:val="16"/>
      </w:rPr>
    </w:pPr>
    <w:bookmarkStart w:id="6" w:name="tpDraftingInfo"/>
  </w:p>
  <w:bookmarkEnd w:id="6"/>
  <w:p w14:paraId="61889486" w14:textId="77777777" w:rsidR="0045183F" w:rsidRPr="0093269E" w:rsidRDefault="0093269E" w:rsidP="0093269E">
    <w:pPr>
      <w:pStyle w:val="Footer"/>
      <w:spacing w:before="0"/>
      <w:jc w:val="center"/>
      <w:rPr>
        <w:sz w:val="14"/>
      </w:rPr>
    </w:pP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203E" w14:textId="77777777" w:rsidR="0045183F" w:rsidRDefault="0045183F">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w:t>
    </w:r>
    <w:r>
      <w:rPr>
        <w:noProof/>
      </w:rPr>
      <w:fldChar w:fldCharType="end"/>
    </w:r>
  </w:p>
  <w:p w14:paraId="4232C1E4" w14:textId="77777777" w:rsidR="0045183F" w:rsidRDefault="004518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6B31" w14:textId="77777777" w:rsidR="0045183F" w:rsidRDefault="0045183F">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w:t>
    </w:r>
    <w:r>
      <w:rPr>
        <w:noProof/>
      </w:rPr>
      <w:fldChar w:fldCharType="end"/>
    </w:r>
  </w:p>
  <w:p w14:paraId="24F8003C" w14:textId="77777777" w:rsidR="0045183F" w:rsidRDefault="0093269E" w:rsidP="00114012">
    <w:pPr>
      <w:framePr w:w="6237" w:h="340" w:hSpace="181" w:wrap="around" w:vAnchor="page" w:hAnchor="margin" w:xAlign="center" w:y="14522"/>
      <w:tabs>
        <w:tab w:val="right" w:pos="6237"/>
      </w:tabs>
      <w:spacing w:before="0"/>
    </w:pPr>
    <w:bookmarkStart w:id="12" w:name="cpDraftInfo"/>
    <w:r>
      <w:t xml:space="preserve"> </w:t>
    </w:r>
  </w:p>
  <w:p w14:paraId="592DB192" w14:textId="77777777" w:rsidR="0045183F" w:rsidRPr="0093269E" w:rsidRDefault="0093269E" w:rsidP="0093269E">
    <w:pPr>
      <w:pStyle w:val="Footer"/>
      <w:pBdr>
        <w:top w:val="single" w:sz="6" w:space="9" w:color="auto"/>
      </w:pBdr>
      <w:spacing w:before="0"/>
      <w:jc w:val="center"/>
      <w:rPr>
        <w:sz w:val="14"/>
        <w:szCs w:val="16"/>
      </w:rPr>
    </w:pPr>
    <w:bookmarkStart w:id="13" w:name="sbAuthVer"/>
    <w:bookmarkEnd w:id="12"/>
    <w:bookmarkEnd w:id="13"/>
    <w:r>
      <w:rPr>
        <w:sz w:val="14"/>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D26C" w14:textId="77777777" w:rsidR="008D4DB8" w:rsidRDefault="008D4DB8">
      <w:r>
        <w:separator/>
      </w:r>
    </w:p>
  </w:footnote>
  <w:footnote w:type="continuationSeparator" w:id="0">
    <w:p w14:paraId="608281CB" w14:textId="77777777" w:rsidR="008D4DB8" w:rsidRDefault="008D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BCA9" w14:textId="77777777" w:rsidR="0093269E" w:rsidRDefault="0093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B0B3" w14:textId="77777777" w:rsidR="0093269E" w:rsidRDefault="0093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76D" w14:textId="77777777" w:rsidR="0093269E" w:rsidRDefault="009326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57C" w14:textId="77777777" w:rsidR="0045183F" w:rsidRDefault="00563E1B">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14:paraId="7BF9D7E8" w14:textId="77777777" w:rsidR="0045183F" w:rsidRDefault="004518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C80" w14:textId="77777777" w:rsidR="0045183F" w:rsidRDefault="0045183F">
    <w:pPr>
      <w:framePr w:w="6826" w:hSpace="181" w:wrap="around" w:vAnchor="page" w:hAnchor="page" w:x="2516" w:y="2660" w:anchorLock="1"/>
      <w:pBdr>
        <w:bottom w:val="single" w:sz="6" w:space="6" w:color="auto"/>
      </w:pBdr>
      <w:tabs>
        <w:tab w:val="right" w:pos="6237"/>
      </w:tabs>
      <w:spacing w:before="0"/>
      <w:rPr>
        <w:i/>
        <w:sz w:val="20"/>
      </w:rPr>
    </w:pPr>
  </w:p>
  <w:p w14:paraId="126462BA" w14:textId="77777777" w:rsidR="0045183F" w:rsidRDefault="004518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4" w:name="sbActNo"/>
  <w:p w14:paraId="70E91265" w14:textId="7A6EBF02" w:rsidR="0045183F" w:rsidRPr="00114012" w:rsidRDefault="00114012" w:rsidP="00114012">
    <w:pPr>
      <w:pStyle w:val="ActTitleFrame"/>
      <w:framePr w:w="6236" w:h="595" w:hRule="exact" w:wrap="notBeside" w:y="2382"/>
      <w:pBdr>
        <w:bottom w:val="single" w:sz="4" w:space="1" w:color="auto"/>
      </w:pBdr>
      <w:rPr>
        <w:i w:val="0"/>
        <w:sz w:val="20"/>
      </w:rPr>
    </w:pPr>
    <w:r w:rsidRPr="00114012">
      <w:rPr>
        <w:i w:val="0"/>
        <w:sz w:val="20"/>
      </w:rPr>
      <w:fldChar w:fldCharType="begin"/>
    </w:r>
    <w:r w:rsidRPr="00114012">
      <w:rPr>
        <w:i w:val="0"/>
        <w:sz w:val="20"/>
      </w:rPr>
      <w:instrText xml:space="preserve"> STYLEREF  "Heading - PART" </w:instrText>
    </w:r>
    <w:r w:rsidR="005B55DD">
      <w:rPr>
        <w:i w:val="0"/>
        <w:sz w:val="20"/>
      </w:rPr>
      <w:fldChar w:fldCharType="separate"/>
    </w:r>
    <w:r w:rsidR="005B55DD">
      <w:rPr>
        <w:i w:val="0"/>
        <w:noProof/>
        <w:sz w:val="20"/>
      </w:rPr>
      <w:t>Part 3—Service Approval</w:t>
    </w:r>
    <w:r w:rsidRPr="00114012">
      <w:rPr>
        <w:i w:val="0"/>
        <w:sz w:val="20"/>
      </w:rPr>
      <w:fldChar w:fldCharType="end"/>
    </w:r>
  </w:p>
  <w:p w14:paraId="3873A2C7" w14:textId="77777777" w:rsidR="00114012" w:rsidRDefault="00114012" w:rsidP="00114012">
    <w:pPr>
      <w:pStyle w:val="ActTitleFrame"/>
      <w:framePr w:w="6236" w:h="1196" w:hRule="exact" w:wrap="around"/>
      <w:rPr>
        <w:i w:val="0"/>
        <w:sz w:val="20"/>
      </w:rPr>
    </w:pPr>
    <w:bookmarkStart w:id="455" w:name="sbActTitle"/>
    <w:bookmarkEnd w:id="454"/>
  </w:p>
  <w:p w14:paraId="47389052" w14:textId="77777777" w:rsidR="00114012" w:rsidRDefault="00114012" w:rsidP="00114012">
    <w:pPr>
      <w:pStyle w:val="ActTitleFrame"/>
      <w:framePr w:w="6236" w:h="1196" w:hRule="exact" w:wrap="around"/>
      <w:rPr>
        <w:i w:val="0"/>
        <w:sz w:val="20"/>
      </w:rPr>
    </w:pPr>
  </w:p>
  <w:p w14:paraId="6005866F" w14:textId="77777777" w:rsidR="00114012" w:rsidRDefault="00114012" w:rsidP="00114012">
    <w:pPr>
      <w:pStyle w:val="ActTitleFrame"/>
      <w:framePr w:w="6236" w:h="1196" w:hRule="exact" w:wrap="around"/>
      <w:rPr>
        <w:i w:val="0"/>
        <w:sz w:val="20"/>
      </w:rPr>
    </w:pPr>
  </w:p>
  <w:p w14:paraId="4F0338B3" w14:textId="77777777" w:rsidR="0045183F" w:rsidRPr="00114012" w:rsidRDefault="00114012" w:rsidP="00114012">
    <w:pPr>
      <w:pStyle w:val="ActTitleFrame"/>
      <w:framePr w:w="6236" w:h="1196" w:hRule="exact" w:wrap="around"/>
      <w:rPr>
        <w:i w:val="0"/>
        <w:sz w:val="20"/>
      </w:rPr>
    </w:pPr>
    <w:r>
      <w:rPr>
        <w:i w:val="0"/>
        <w:sz w:val="20"/>
      </w:rPr>
      <w:t>Education and Care Services National Law Act 2010</w:t>
    </w:r>
    <w:r>
      <w:rPr>
        <w:i w:val="0"/>
        <w:sz w:val="20"/>
      </w:rPr>
      <w:br/>
      <w:t>No. 69 of 2010</w:t>
    </w:r>
  </w:p>
  <w:bookmarkEnd w:id="455"/>
  <w:p w14:paraId="49A305D7" w14:textId="77777777" w:rsidR="0045183F" w:rsidRDefault="0045183F">
    <w:pPr>
      <w:pStyle w:val="Header"/>
    </w:pPr>
  </w:p>
  <w:p w14:paraId="0E23E8A4" w14:textId="77777777" w:rsidR="0045183F" w:rsidRDefault="0045183F">
    <w:pPr>
      <w:pStyle w:val="Header"/>
    </w:pPr>
  </w:p>
  <w:p w14:paraId="12A0A5C3" w14:textId="77777777" w:rsidR="0045183F" w:rsidRDefault="0045183F">
    <w:pPr>
      <w:pStyle w:val="Header"/>
    </w:pPr>
  </w:p>
  <w:p w14:paraId="3803D693" w14:textId="77777777" w:rsidR="0045183F" w:rsidRDefault="0045183F">
    <w:pPr>
      <w:spacing w:before="0"/>
      <w:rPr>
        <w:sz w:val="20"/>
      </w:rPr>
    </w:pPr>
  </w:p>
  <w:p w14:paraId="064B89BE" w14:textId="77777777" w:rsidR="0045183F" w:rsidRDefault="004518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15:restartNumberingAfterBreak="0">
    <w:nsid w:val="03C144A9"/>
    <w:multiLevelType w:val="singleLevel"/>
    <w:tmpl w:val="F51CE112"/>
    <w:lvl w:ilvl="0">
      <w:start w:val="1"/>
      <w:numFmt w:val="none"/>
      <w:lvlText w:val="Penalty:"/>
      <w:legacy w:legacy="1" w:legacySpace="113" w:legacyIndent="1021"/>
      <w:lvlJc w:val="left"/>
      <w:pPr>
        <w:ind w:left="2382" w:hanging="1021"/>
      </w:pPr>
    </w:lvl>
  </w:abstractNum>
  <w:abstractNum w:abstractNumId="12" w15:restartNumberingAfterBreak="0">
    <w:nsid w:val="045C74B3"/>
    <w:multiLevelType w:val="singleLevel"/>
    <w:tmpl w:val="4CA4B9C8"/>
    <w:lvl w:ilvl="0">
      <w:start w:val="1"/>
      <w:numFmt w:val="none"/>
      <w:lvlText w:val="Penalty:"/>
      <w:legacy w:legacy="1" w:legacySpace="113" w:legacyIndent="1021"/>
      <w:lvlJc w:val="left"/>
      <w:pPr>
        <w:ind w:left="2382" w:hanging="1021"/>
      </w:pPr>
    </w:lvl>
  </w:abstractNum>
  <w:abstractNum w:abstractNumId="13" w15:restartNumberingAfterBreak="0">
    <w:nsid w:val="095957CD"/>
    <w:multiLevelType w:val="singleLevel"/>
    <w:tmpl w:val="FFF85AFC"/>
    <w:lvl w:ilvl="0">
      <w:start w:val="1"/>
      <w:numFmt w:val="none"/>
      <w:lvlText w:val="Penalty:"/>
      <w:legacy w:legacy="1" w:legacySpace="113" w:legacyIndent="1021"/>
      <w:lvlJc w:val="left"/>
      <w:pPr>
        <w:ind w:left="2382" w:hanging="1021"/>
      </w:pPr>
    </w:lvl>
  </w:abstractNum>
  <w:abstractNum w:abstractNumId="14"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055DD0"/>
    <w:multiLevelType w:val="singleLevel"/>
    <w:tmpl w:val="F51CE112"/>
    <w:lvl w:ilvl="0">
      <w:start w:val="1"/>
      <w:numFmt w:val="none"/>
      <w:lvlText w:val="Penalty:"/>
      <w:legacy w:legacy="1" w:legacySpace="113" w:legacyIndent="1021"/>
      <w:lvlJc w:val="left"/>
      <w:pPr>
        <w:ind w:left="2382" w:hanging="1021"/>
      </w:pPr>
    </w:lvl>
  </w:abstractNum>
  <w:abstractNum w:abstractNumId="16" w15:restartNumberingAfterBreak="0">
    <w:nsid w:val="16724E0E"/>
    <w:multiLevelType w:val="singleLevel"/>
    <w:tmpl w:val="F51CE112"/>
    <w:lvl w:ilvl="0">
      <w:start w:val="1"/>
      <w:numFmt w:val="none"/>
      <w:lvlText w:val="Penalty:"/>
      <w:legacy w:legacy="1" w:legacySpace="113" w:legacyIndent="1021"/>
      <w:lvlJc w:val="left"/>
      <w:pPr>
        <w:ind w:left="2382" w:hanging="1021"/>
      </w:pPr>
      <w:rPr>
        <w:rFonts w:cs="Times New Roman"/>
      </w:rPr>
    </w:lvl>
  </w:abstractNum>
  <w:abstractNum w:abstractNumId="17" w15:restartNumberingAfterBreak="0">
    <w:nsid w:val="17816771"/>
    <w:multiLevelType w:val="singleLevel"/>
    <w:tmpl w:val="F51CE112"/>
    <w:lvl w:ilvl="0">
      <w:start w:val="1"/>
      <w:numFmt w:val="none"/>
      <w:lvlText w:val="Penalty:"/>
      <w:legacy w:legacy="1" w:legacySpace="113" w:legacyIndent="1021"/>
      <w:lvlJc w:val="left"/>
      <w:pPr>
        <w:ind w:left="2382" w:hanging="1021"/>
      </w:pPr>
    </w:lvl>
  </w:abstractNum>
  <w:abstractNum w:abstractNumId="18" w15:restartNumberingAfterBreak="0">
    <w:nsid w:val="1A8B7DEC"/>
    <w:multiLevelType w:val="singleLevel"/>
    <w:tmpl w:val="FFF85AFC"/>
    <w:lvl w:ilvl="0">
      <w:start w:val="1"/>
      <w:numFmt w:val="none"/>
      <w:lvlText w:val="Penalty:"/>
      <w:legacy w:legacy="1" w:legacySpace="113" w:legacyIndent="1021"/>
      <w:lvlJc w:val="left"/>
      <w:pPr>
        <w:ind w:left="2382" w:hanging="1021"/>
      </w:pPr>
    </w:lvl>
  </w:abstractNum>
  <w:abstractNum w:abstractNumId="19" w15:restartNumberingAfterBreak="0">
    <w:nsid w:val="265B2849"/>
    <w:multiLevelType w:val="singleLevel"/>
    <w:tmpl w:val="FFF85AFC"/>
    <w:lvl w:ilvl="0">
      <w:start w:val="1"/>
      <w:numFmt w:val="none"/>
      <w:lvlText w:val="Penalty:"/>
      <w:legacy w:legacy="1" w:legacySpace="113" w:legacyIndent="1021"/>
      <w:lvlJc w:val="left"/>
      <w:pPr>
        <w:ind w:left="2382" w:hanging="1021"/>
      </w:pPr>
    </w:lvl>
  </w:abstractNum>
  <w:abstractNum w:abstractNumId="20" w15:restartNumberingAfterBreak="0">
    <w:nsid w:val="279F49E7"/>
    <w:multiLevelType w:val="singleLevel"/>
    <w:tmpl w:val="F51CE112"/>
    <w:lvl w:ilvl="0">
      <w:start w:val="1"/>
      <w:numFmt w:val="none"/>
      <w:lvlText w:val="Penalty:"/>
      <w:legacy w:legacy="1" w:legacySpace="113" w:legacyIndent="1021"/>
      <w:lvlJc w:val="left"/>
      <w:pPr>
        <w:ind w:left="2382" w:hanging="1021"/>
      </w:pPr>
    </w:lvl>
  </w:abstractNum>
  <w:abstractNum w:abstractNumId="21" w15:restartNumberingAfterBreak="0">
    <w:nsid w:val="28297904"/>
    <w:multiLevelType w:val="singleLevel"/>
    <w:tmpl w:val="F51CE112"/>
    <w:lvl w:ilvl="0">
      <w:start w:val="1"/>
      <w:numFmt w:val="none"/>
      <w:lvlText w:val="Penalty:"/>
      <w:legacy w:legacy="1" w:legacySpace="113" w:legacyIndent="1021"/>
      <w:lvlJc w:val="left"/>
      <w:pPr>
        <w:ind w:left="2382" w:hanging="1021"/>
      </w:pPr>
    </w:lvl>
  </w:abstractNum>
  <w:abstractNum w:abstractNumId="22" w15:restartNumberingAfterBreak="0">
    <w:nsid w:val="2B312007"/>
    <w:multiLevelType w:val="singleLevel"/>
    <w:tmpl w:val="85EE8A2C"/>
    <w:lvl w:ilvl="0">
      <w:start w:val="1"/>
      <w:numFmt w:val="none"/>
      <w:lvlText w:val="Penalty:"/>
      <w:legacy w:legacy="1" w:legacySpace="113" w:legacyIndent="1021"/>
      <w:lvlJc w:val="left"/>
      <w:pPr>
        <w:ind w:left="2382" w:hanging="1021"/>
      </w:pPr>
      <w:rPr>
        <w:i w:val="0"/>
      </w:rPr>
    </w:lvl>
  </w:abstractNum>
  <w:abstractNum w:abstractNumId="23" w15:restartNumberingAfterBreak="0">
    <w:nsid w:val="2D846211"/>
    <w:multiLevelType w:val="singleLevel"/>
    <w:tmpl w:val="4CA4B9C8"/>
    <w:lvl w:ilvl="0">
      <w:start w:val="1"/>
      <w:numFmt w:val="none"/>
      <w:lvlText w:val="Penalty:"/>
      <w:legacy w:legacy="1" w:legacySpace="113" w:legacyIndent="1021"/>
      <w:lvlJc w:val="left"/>
      <w:pPr>
        <w:ind w:left="2382" w:hanging="1021"/>
      </w:pPr>
    </w:lvl>
  </w:abstractNum>
  <w:abstractNum w:abstractNumId="24" w15:restartNumberingAfterBreak="0">
    <w:nsid w:val="2E0B2851"/>
    <w:multiLevelType w:val="singleLevel"/>
    <w:tmpl w:val="4CA4B9C8"/>
    <w:lvl w:ilvl="0">
      <w:start w:val="1"/>
      <w:numFmt w:val="none"/>
      <w:lvlText w:val="Penalty:"/>
      <w:legacy w:legacy="1" w:legacySpace="113" w:legacyIndent="1021"/>
      <w:lvlJc w:val="left"/>
      <w:pPr>
        <w:ind w:left="2382" w:hanging="1021"/>
      </w:pPr>
    </w:lvl>
  </w:abstractNum>
  <w:abstractNum w:abstractNumId="25" w15:restartNumberingAfterBreak="0">
    <w:nsid w:val="3A807E5E"/>
    <w:multiLevelType w:val="singleLevel"/>
    <w:tmpl w:val="FFF85AFC"/>
    <w:lvl w:ilvl="0">
      <w:start w:val="1"/>
      <w:numFmt w:val="none"/>
      <w:lvlText w:val="Penalty:"/>
      <w:legacy w:legacy="1" w:legacySpace="113" w:legacyIndent="1021"/>
      <w:lvlJc w:val="left"/>
      <w:pPr>
        <w:ind w:left="2382" w:hanging="1021"/>
      </w:pPr>
    </w:lvl>
  </w:abstractNum>
  <w:abstractNum w:abstractNumId="26"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27" w15:restartNumberingAfterBreak="0">
    <w:nsid w:val="40886F16"/>
    <w:multiLevelType w:val="singleLevel"/>
    <w:tmpl w:val="4CA4B9C8"/>
    <w:lvl w:ilvl="0">
      <w:start w:val="1"/>
      <w:numFmt w:val="none"/>
      <w:lvlText w:val="Penalty:"/>
      <w:legacy w:legacy="1" w:legacySpace="113" w:legacyIndent="1021"/>
      <w:lvlJc w:val="left"/>
      <w:pPr>
        <w:ind w:left="2382" w:hanging="1021"/>
      </w:pPr>
    </w:lvl>
  </w:abstractNum>
  <w:abstractNum w:abstractNumId="28" w15:restartNumberingAfterBreak="0">
    <w:nsid w:val="43AA161E"/>
    <w:multiLevelType w:val="singleLevel"/>
    <w:tmpl w:val="F51CE112"/>
    <w:lvl w:ilvl="0">
      <w:start w:val="1"/>
      <w:numFmt w:val="none"/>
      <w:lvlText w:val="Penalty:"/>
      <w:legacy w:legacy="1" w:legacySpace="113" w:legacyIndent="1021"/>
      <w:lvlJc w:val="left"/>
      <w:pPr>
        <w:ind w:left="4021" w:hanging="1021"/>
      </w:pPr>
    </w:lvl>
  </w:abstractNum>
  <w:abstractNum w:abstractNumId="29" w15:restartNumberingAfterBreak="0">
    <w:nsid w:val="4A1D0C39"/>
    <w:multiLevelType w:val="singleLevel"/>
    <w:tmpl w:val="4CA4B9C8"/>
    <w:lvl w:ilvl="0">
      <w:start w:val="1"/>
      <w:numFmt w:val="none"/>
      <w:lvlText w:val="Penalty:"/>
      <w:legacy w:legacy="1" w:legacySpace="113" w:legacyIndent="1021"/>
      <w:lvlJc w:val="left"/>
      <w:pPr>
        <w:ind w:left="2382" w:hanging="1021"/>
      </w:pPr>
    </w:lvl>
  </w:abstractNum>
  <w:abstractNum w:abstractNumId="30" w15:restartNumberingAfterBreak="0">
    <w:nsid w:val="4EC92C04"/>
    <w:multiLevelType w:val="singleLevel"/>
    <w:tmpl w:val="F51CE112"/>
    <w:lvl w:ilvl="0">
      <w:start w:val="1"/>
      <w:numFmt w:val="none"/>
      <w:lvlText w:val="Penalty:"/>
      <w:legacy w:legacy="1" w:legacySpace="113" w:legacyIndent="1021"/>
      <w:lvlJc w:val="left"/>
      <w:pPr>
        <w:ind w:left="2382" w:hanging="1021"/>
      </w:pPr>
    </w:lvl>
  </w:abstractNum>
  <w:abstractNum w:abstractNumId="31" w15:restartNumberingAfterBreak="0">
    <w:nsid w:val="53313788"/>
    <w:multiLevelType w:val="singleLevel"/>
    <w:tmpl w:val="F51CE112"/>
    <w:lvl w:ilvl="0">
      <w:start w:val="1"/>
      <w:numFmt w:val="none"/>
      <w:lvlText w:val="Penalty:"/>
      <w:legacy w:legacy="1" w:legacySpace="113" w:legacyIndent="1021"/>
      <w:lvlJc w:val="left"/>
      <w:pPr>
        <w:ind w:left="2382" w:hanging="1021"/>
      </w:pPr>
    </w:lvl>
  </w:abstractNum>
  <w:abstractNum w:abstractNumId="32" w15:restartNumberingAfterBreak="0">
    <w:nsid w:val="58B735B4"/>
    <w:multiLevelType w:val="multilevel"/>
    <w:tmpl w:val="2F648F8C"/>
    <w:lvl w:ilvl="0">
      <w:start w:val="1"/>
      <w:numFmt w:val="decimal"/>
      <w:lvlRestart w:val="0"/>
      <w:pStyle w:val="AutoNumber"/>
      <w:lvlText w:val="%1."/>
      <w:lvlJc w:val="left"/>
      <w:pPr>
        <w:tabs>
          <w:tab w:val="num" w:pos="850"/>
        </w:tabs>
        <w:ind w:left="850" w:hanging="85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97E05F9"/>
    <w:multiLevelType w:val="singleLevel"/>
    <w:tmpl w:val="4CA4B9C8"/>
    <w:lvl w:ilvl="0">
      <w:start w:val="1"/>
      <w:numFmt w:val="none"/>
      <w:lvlText w:val="Penalty:"/>
      <w:legacy w:legacy="1" w:legacySpace="113" w:legacyIndent="1021"/>
      <w:lvlJc w:val="left"/>
      <w:pPr>
        <w:ind w:left="2382" w:hanging="1021"/>
      </w:pPr>
    </w:lvl>
  </w:abstractNum>
  <w:abstractNum w:abstractNumId="34" w15:restartNumberingAfterBreak="0">
    <w:nsid w:val="612D5852"/>
    <w:multiLevelType w:val="singleLevel"/>
    <w:tmpl w:val="F51CE112"/>
    <w:lvl w:ilvl="0">
      <w:start w:val="1"/>
      <w:numFmt w:val="none"/>
      <w:lvlText w:val="Penalty:"/>
      <w:legacy w:legacy="1" w:legacySpace="113" w:legacyIndent="1021"/>
      <w:lvlJc w:val="left"/>
      <w:pPr>
        <w:ind w:left="2382" w:hanging="1021"/>
      </w:pPr>
    </w:lvl>
  </w:abstractNum>
  <w:abstractNum w:abstractNumId="35" w15:restartNumberingAfterBreak="0">
    <w:nsid w:val="658E4E9D"/>
    <w:multiLevelType w:val="singleLevel"/>
    <w:tmpl w:val="FFF85AFC"/>
    <w:lvl w:ilvl="0">
      <w:start w:val="1"/>
      <w:numFmt w:val="none"/>
      <w:lvlText w:val="Penalty:"/>
      <w:legacy w:legacy="1" w:legacySpace="113" w:legacyIndent="1021"/>
      <w:lvlJc w:val="left"/>
      <w:pPr>
        <w:ind w:left="2382" w:hanging="1021"/>
      </w:pPr>
    </w:lvl>
  </w:abstractNum>
  <w:abstractNum w:abstractNumId="36" w15:restartNumberingAfterBreak="0">
    <w:nsid w:val="662B5274"/>
    <w:multiLevelType w:val="singleLevel"/>
    <w:tmpl w:val="F51CE112"/>
    <w:lvl w:ilvl="0">
      <w:start w:val="1"/>
      <w:numFmt w:val="none"/>
      <w:lvlText w:val="Penalty:"/>
      <w:legacy w:legacy="1" w:legacySpace="113" w:legacyIndent="1021"/>
      <w:lvlJc w:val="left"/>
      <w:pPr>
        <w:ind w:left="2382" w:hanging="1021"/>
      </w:pPr>
    </w:lvl>
  </w:abstractNum>
  <w:abstractNum w:abstractNumId="37"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38"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39" w15:restartNumberingAfterBreak="0">
    <w:nsid w:val="67160A4C"/>
    <w:multiLevelType w:val="singleLevel"/>
    <w:tmpl w:val="F51CE112"/>
    <w:lvl w:ilvl="0">
      <w:start w:val="1"/>
      <w:numFmt w:val="none"/>
      <w:lvlText w:val="Penalty:"/>
      <w:legacy w:legacy="1" w:legacySpace="113" w:legacyIndent="1021"/>
      <w:lvlJc w:val="left"/>
      <w:pPr>
        <w:ind w:left="2382" w:hanging="1021"/>
      </w:pPr>
    </w:lvl>
  </w:abstractNum>
  <w:abstractNum w:abstractNumId="40" w15:restartNumberingAfterBreak="0">
    <w:nsid w:val="691B70ED"/>
    <w:multiLevelType w:val="singleLevel"/>
    <w:tmpl w:val="FFF85AFC"/>
    <w:lvl w:ilvl="0">
      <w:start w:val="1"/>
      <w:numFmt w:val="none"/>
      <w:lvlText w:val="Penalty:"/>
      <w:legacy w:legacy="1" w:legacySpace="113" w:legacyIndent="1021"/>
      <w:lvlJc w:val="left"/>
      <w:pPr>
        <w:ind w:left="2382" w:hanging="1021"/>
      </w:pPr>
    </w:lvl>
  </w:abstractNum>
  <w:abstractNum w:abstractNumId="41" w15:restartNumberingAfterBreak="0">
    <w:nsid w:val="753957FF"/>
    <w:multiLevelType w:val="singleLevel"/>
    <w:tmpl w:val="F51CE112"/>
    <w:lvl w:ilvl="0">
      <w:start w:val="1"/>
      <w:numFmt w:val="none"/>
      <w:lvlText w:val="Penalty:"/>
      <w:legacy w:legacy="1" w:legacySpace="113" w:legacyIndent="1021"/>
      <w:lvlJc w:val="left"/>
      <w:pPr>
        <w:ind w:left="2382" w:hanging="1021"/>
      </w:pPr>
    </w:lvl>
  </w:abstractNum>
  <w:abstractNum w:abstractNumId="42" w15:restartNumberingAfterBreak="0">
    <w:nsid w:val="795460A9"/>
    <w:multiLevelType w:val="singleLevel"/>
    <w:tmpl w:val="FFF85AFC"/>
    <w:lvl w:ilvl="0">
      <w:start w:val="1"/>
      <w:numFmt w:val="none"/>
      <w:lvlText w:val="Penalty:"/>
      <w:legacy w:legacy="1" w:legacySpace="113" w:legacyIndent="1021"/>
      <w:lvlJc w:val="left"/>
      <w:pPr>
        <w:ind w:left="2382" w:hanging="1021"/>
      </w:pPr>
    </w:lvl>
  </w:abstractNum>
  <w:num w:numId="1">
    <w:abstractNumId w:val="38"/>
  </w:num>
  <w:num w:numId="2">
    <w:abstractNumId w:val="37"/>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42"/>
  </w:num>
  <w:num w:numId="17">
    <w:abstractNumId w:val="18"/>
  </w:num>
  <w:num w:numId="18">
    <w:abstractNumId w:val="13"/>
  </w:num>
  <w:num w:numId="19">
    <w:abstractNumId w:val="35"/>
  </w:num>
  <w:num w:numId="20">
    <w:abstractNumId w:val="25"/>
  </w:num>
  <w:num w:numId="21">
    <w:abstractNumId w:val="19"/>
  </w:num>
  <w:num w:numId="22">
    <w:abstractNumId w:val="40"/>
  </w:num>
  <w:num w:numId="23">
    <w:abstractNumId w:val="22"/>
  </w:num>
  <w:num w:numId="24">
    <w:abstractNumId w:val="29"/>
  </w:num>
  <w:num w:numId="25">
    <w:abstractNumId w:val="12"/>
  </w:num>
  <w:num w:numId="26">
    <w:abstractNumId w:val="30"/>
  </w:num>
  <w:num w:numId="27">
    <w:abstractNumId w:val="33"/>
  </w:num>
  <w:num w:numId="28">
    <w:abstractNumId w:val="23"/>
  </w:num>
  <w:num w:numId="29">
    <w:abstractNumId w:val="27"/>
  </w:num>
  <w:num w:numId="30">
    <w:abstractNumId w:val="24"/>
  </w:num>
  <w:num w:numId="31">
    <w:abstractNumId w:val="16"/>
  </w:num>
  <w:num w:numId="32">
    <w:abstractNumId w:val="31"/>
  </w:num>
  <w:num w:numId="33">
    <w:abstractNumId w:val="11"/>
  </w:num>
  <w:num w:numId="34">
    <w:abstractNumId w:val="41"/>
  </w:num>
  <w:num w:numId="35">
    <w:abstractNumId w:val="34"/>
  </w:num>
  <w:num w:numId="36">
    <w:abstractNumId w:val="39"/>
  </w:num>
  <w:num w:numId="37">
    <w:abstractNumId w:val="28"/>
  </w:num>
  <w:num w:numId="38">
    <w:abstractNumId w:val="15"/>
  </w:num>
  <w:num w:numId="39">
    <w:abstractNumId w:val="36"/>
  </w:num>
  <w:num w:numId="40">
    <w:abstractNumId w:val="21"/>
  </w:num>
  <w:num w:numId="41">
    <w:abstractNumId w:val="17"/>
  </w:num>
  <w:num w:numId="42">
    <w:abstractNumId w:val="20"/>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K:\Authorised\Acts"/>
    <w:docVar w:name="epTableAmend" w:val="Yes"/>
    <w:docVar w:name="Outside" w:val="O"/>
    <w:docVar w:name="vActNo" w:val="69/2010"/>
    <w:docVar w:name="vActTitle" w:val="Education and Care Services National Law Act 2010"/>
    <w:docVar w:name="vAuth" w:val="1"/>
    <w:docVar w:name="vDocumentType" w:val=".ACT"/>
    <w:docVar w:name="vDraftVersion" w:val="10-69AA.013"/>
    <w:docVar w:name="vFileName" w:val="10-69AA.013"/>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10-69AA.013"/>
    <w:docVar w:name="vSuffix" w:val=" "/>
    <w:docVar w:name="vTRIMDocType" w:val="Act Version"/>
    <w:docVar w:name="vTRIMFileName" w:val="10-69AA.013"/>
    <w:docVar w:name="vTRIMRecordNumber" w:val="D21/1128"/>
    <w:docVar w:name="vVerILDNum" w:val="12807"/>
    <w:docVar w:name="vVersionDate" w:val="1/2/2021"/>
    <w:docVar w:name="vVersionNo" w:val="013"/>
    <w:docVar w:name="vYear" w:val="10"/>
  </w:docVars>
  <w:rsids>
    <w:rsidRoot w:val="009A57E6"/>
    <w:rsid w:val="000015E5"/>
    <w:rsid w:val="00011D31"/>
    <w:rsid w:val="00012D45"/>
    <w:rsid w:val="00014CB9"/>
    <w:rsid w:val="00015336"/>
    <w:rsid w:val="000156E8"/>
    <w:rsid w:val="0001626B"/>
    <w:rsid w:val="00016708"/>
    <w:rsid w:val="000230C9"/>
    <w:rsid w:val="00023B4B"/>
    <w:rsid w:val="00023B95"/>
    <w:rsid w:val="0002555E"/>
    <w:rsid w:val="000409C5"/>
    <w:rsid w:val="0004632C"/>
    <w:rsid w:val="00051C57"/>
    <w:rsid w:val="000538BB"/>
    <w:rsid w:val="0005687C"/>
    <w:rsid w:val="00057479"/>
    <w:rsid w:val="00061021"/>
    <w:rsid w:val="00064384"/>
    <w:rsid w:val="000669F3"/>
    <w:rsid w:val="00066FD9"/>
    <w:rsid w:val="0006718E"/>
    <w:rsid w:val="000713F2"/>
    <w:rsid w:val="000727D1"/>
    <w:rsid w:val="000749D9"/>
    <w:rsid w:val="000755DB"/>
    <w:rsid w:val="000803C0"/>
    <w:rsid w:val="000817F7"/>
    <w:rsid w:val="0009003A"/>
    <w:rsid w:val="00094290"/>
    <w:rsid w:val="000956E9"/>
    <w:rsid w:val="000A100E"/>
    <w:rsid w:val="000A14E2"/>
    <w:rsid w:val="000A2BA0"/>
    <w:rsid w:val="000A38F2"/>
    <w:rsid w:val="000B0B78"/>
    <w:rsid w:val="000B311B"/>
    <w:rsid w:val="000B4B2F"/>
    <w:rsid w:val="000C0331"/>
    <w:rsid w:val="000D0154"/>
    <w:rsid w:val="000D25A0"/>
    <w:rsid w:val="000D32AD"/>
    <w:rsid w:val="000E3F81"/>
    <w:rsid w:val="000E7614"/>
    <w:rsid w:val="0010623E"/>
    <w:rsid w:val="001068DA"/>
    <w:rsid w:val="0011035D"/>
    <w:rsid w:val="00111673"/>
    <w:rsid w:val="00113189"/>
    <w:rsid w:val="00114012"/>
    <w:rsid w:val="00117660"/>
    <w:rsid w:val="00117EE8"/>
    <w:rsid w:val="0012138C"/>
    <w:rsid w:val="00122491"/>
    <w:rsid w:val="001225A5"/>
    <w:rsid w:val="0012712A"/>
    <w:rsid w:val="00133F3C"/>
    <w:rsid w:val="00135FF1"/>
    <w:rsid w:val="00136CB1"/>
    <w:rsid w:val="00137BD2"/>
    <w:rsid w:val="00141989"/>
    <w:rsid w:val="00143A39"/>
    <w:rsid w:val="001474D7"/>
    <w:rsid w:val="00150813"/>
    <w:rsid w:val="00150B08"/>
    <w:rsid w:val="00152DF4"/>
    <w:rsid w:val="001531C7"/>
    <w:rsid w:val="00154091"/>
    <w:rsid w:val="00155246"/>
    <w:rsid w:val="00166343"/>
    <w:rsid w:val="00166C92"/>
    <w:rsid w:val="00174517"/>
    <w:rsid w:val="001745D5"/>
    <w:rsid w:val="00175EC4"/>
    <w:rsid w:val="00176017"/>
    <w:rsid w:val="00182B8B"/>
    <w:rsid w:val="00186AD4"/>
    <w:rsid w:val="00192825"/>
    <w:rsid w:val="00193FC6"/>
    <w:rsid w:val="00197879"/>
    <w:rsid w:val="001A24CE"/>
    <w:rsid w:val="001A3DFD"/>
    <w:rsid w:val="001A4E70"/>
    <w:rsid w:val="001A5CBE"/>
    <w:rsid w:val="001B1D6D"/>
    <w:rsid w:val="001B2408"/>
    <w:rsid w:val="001B2B0B"/>
    <w:rsid w:val="001B7020"/>
    <w:rsid w:val="001B7313"/>
    <w:rsid w:val="001B75D0"/>
    <w:rsid w:val="001C42EE"/>
    <w:rsid w:val="001C65DA"/>
    <w:rsid w:val="001C715E"/>
    <w:rsid w:val="001C7E6F"/>
    <w:rsid w:val="001D019B"/>
    <w:rsid w:val="001D4320"/>
    <w:rsid w:val="001D6800"/>
    <w:rsid w:val="001E366D"/>
    <w:rsid w:val="001E3C29"/>
    <w:rsid w:val="001E3E93"/>
    <w:rsid w:val="001E56FB"/>
    <w:rsid w:val="00201D4F"/>
    <w:rsid w:val="00205298"/>
    <w:rsid w:val="002113EA"/>
    <w:rsid w:val="00214A7E"/>
    <w:rsid w:val="0021550A"/>
    <w:rsid w:val="002207FE"/>
    <w:rsid w:val="0022092C"/>
    <w:rsid w:val="00221061"/>
    <w:rsid w:val="0022117E"/>
    <w:rsid w:val="00222577"/>
    <w:rsid w:val="00225B2A"/>
    <w:rsid w:val="002306D5"/>
    <w:rsid w:val="00240A8B"/>
    <w:rsid w:val="0024269A"/>
    <w:rsid w:val="00245897"/>
    <w:rsid w:val="002508AD"/>
    <w:rsid w:val="00252090"/>
    <w:rsid w:val="00257003"/>
    <w:rsid w:val="00267947"/>
    <w:rsid w:val="002716CE"/>
    <w:rsid w:val="00277931"/>
    <w:rsid w:val="002844B3"/>
    <w:rsid w:val="00285F67"/>
    <w:rsid w:val="00293EE4"/>
    <w:rsid w:val="002A72B6"/>
    <w:rsid w:val="002C096E"/>
    <w:rsid w:val="002C46E4"/>
    <w:rsid w:val="002C4FC6"/>
    <w:rsid w:val="002C5E65"/>
    <w:rsid w:val="002D1909"/>
    <w:rsid w:val="002D2FAA"/>
    <w:rsid w:val="002D3493"/>
    <w:rsid w:val="002D77A1"/>
    <w:rsid w:val="002E088D"/>
    <w:rsid w:val="002E2BCC"/>
    <w:rsid w:val="002E712E"/>
    <w:rsid w:val="002E789B"/>
    <w:rsid w:val="002F3500"/>
    <w:rsid w:val="00306AEA"/>
    <w:rsid w:val="00324EED"/>
    <w:rsid w:val="00325E1D"/>
    <w:rsid w:val="00340D0A"/>
    <w:rsid w:val="00342247"/>
    <w:rsid w:val="003429CE"/>
    <w:rsid w:val="003444F5"/>
    <w:rsid w:val="003518B0"/>
    <w:rsid w:val="00356F2E"/>
    <w:rsid w:val="00357AB0"/>
    <w:rsid w:val="003602E8"/>
    <w:rsid w:val="00364A5D"/>
    <w:rsid w:val="003659FD"/>
    <w:rsid w:val="0036659C"/>
    <w:rsid w:val="00371A1A"/>
    <w:rsid w:val="003730E1"/>
    <w:rsid w:val="00376653"/>
    <w:rsid w:val="00380B5F"/>
    <w:rsid w:val="003815AC"/>
    <w:rsid w:val="00390C13"/>
    <w:rsid w:val="00392240"/>
    <w:rsid w:val="00396248"/>
    <w:rsid w:val="003A1262"/>
    <w:rsid w:val="003A3114"/>
    <w:rsid w:val="003A7449"/>
    <w:rsid w:val="003B73F8"/>
    <w:rsid w:val="003B7735"/>
    <w:rsid w:val="003C5CB6"/>
    <w:rsid w:val="003D4DFC"/>
    <w:rsid w:val="003F4A28"/>
    <w:rsid w:val="003F566A"/>
    <w:rsid w:val="00401482"/>
    <w:rsid w:val="00406A75"/>
    <w:rsid w:val="00413992"/>
    <w:rsid w:val="0042045B"/>
    <w:rsid w:val="0042209F"/>
    <w:rsid w:val="00422755"/>
    <w:rsid w:val="00424BE8"/>
    <w:rsid w:val="00426375"/>
    <w:rsid w:val="00430740"/>
    <w:rsid w:val="00442CC7"/>
    <w:rsid w:val="00442F39"/>
    <w:rsid w:val="00444A5D"/>
    <w:rsid w:val="00445CA3"/>
    <w:rsid w:val="0045183F"/>
    <w:rsid w:val="00453D8E"/>
    <w:rsid w:val="0045556A"/>
    <w:rsid w:val="00456549"/>
    <w:rsid w:val="00461001"/>
    <w:rsid w:val="00466352"/>
    <w:rsid w:val="00470E47"/>
    <w:rsid w:val="00470F1F"/>
    <w:rsid w:val="00472CA4"/>
    <w:rsid w:val="00477993"/>
    <w:rsid w:val="00477A69"/>
    <w:rsid w:val="00482259"/>
    <w:rsid w:val="00490FCA"/>
    <w:rsid w:val="004A65C1"/>
    <w:rsid w:val="004B79AF"/>
    <w:rsid w:val="004C1CE4"/>
    <w:rsid w:val="004C4AFE"/>
    <w:rsid w:val="004C6B08"/>
    <w:rsid w:val="004D15E6"/>
    <w:rsid w:val="004D5497"/>
    <w:rsid w:val="004D623E"/>
    <w:rsid w:val="004E1DF4"/>
    <w:rsid w:val="004E45F6"/>
    <w:rsid w:val="004E470D"/>
    <w:rsid w:val="004E4C8C"/>
    <w:rsid w:val="005030CF"/>
    <w:rsid w:val="00505395"/>
    <w:rsid w:val="00506AAE"/>
    <w:rsid w:val="00511970"/>
    <w:rsid w:val="00515C5B"/>
    <w:rsid w:val="005169AF"/>
    <w:rsid w:val="00520AE0"/>
    <w:rsid w:val="005219DB"/>
    <w:rsid w:val="00521A23"/>
    <w:rsid w:val="0052686D"/>
    <w:rsid w:val="00526E4D"/>
    <w:rsid w:val="00537E14"/>
    <w:rsid w:val="00537FE4"/>
    <w:rsid w:val="00554C7D"/>
    <w:rsid w:val="0055511F"/>
    <w:rsid w:val="00555BCD"/>
    <w:rsid w:val="00563E1B"/>
    <w:rsid w:val="0056544F"/>
    <w:rsid w:val="005759FE"/>
    <w:rsid w:val="00582629"/>
    <w:rsid w:val="00585A3A"/>
    <w:rsid w:val="00586851"/>
    <w:rsid w:val="00591655"/>
    <w:rsid w:val="005932A1"/>
    <w:rsid w:val="00595B6A"/>
    <w:rsid w:val="005A1298"/>
    <w:rsid w:val="005A2A12"/>
    <w:rsid w:val="005B02B6"/>
    <w:rsid w:val="005B55DD"/>
    <w:rsid w:val="005C2B3F"/>
    <w:rsid w:val="005C2D93"/>
    <w:rsid w:val="005C32E2"/>
    <w:rsid w:val="005C3E31"/>
    <w:rsid w:val="005C50C6"/>
    <w:rsid w:val="005D3794"/>
    <w:rsid w:val="005D3FBA"/>
    <w:rsid w:val="005D7A24"/>
    <w:rsid w:val="005E511C"/>
    <w:rsid w:val="005E6258"/>
    <w:rsid w:val="005E7E44"/>
    <w:rsid w:val="005F03E8"/>
    <w:rsid w:val="005F5E8D"/>
    <w:rsid w:val="005F6837"/>
    <w:rsid w:val="00601B37"/>
    <w:rsid w:val="00605229"/>
    <w:rsid w:val="006075F7"/>
    <w:rsid w:val="006132C1"/>
    <w:rsid w:val="0061738D"/>
    <w:rsid w:val="0062153D"/>
    <w:rsid w:val="00627FC1"/>
    <w:rsid w:val="0063322B"/>
    <w:rsid w:val="0063646A"/>
    <w:rsid w:val="00636673"/>
    <w:rsid w:val="00636CD9"/>
    <w:rsid w:val="006404B0"/>
    <w:rsid w:val="00642A6B"/>
    <w:rsid w:val="00642DC6"/>
    <w:rsid w:val="00646EDC"/>
    <w:rsid w:val="00647E29"/>
    <w:rsid w:val="006515A3"/>
    <w:rsid w:val="00656F4B"/>
    <w:rsid w:val="00657110"/>
    <w:rsid w:val="006613D3"/>
    <w:rsid w:val="00662736"/>
    <w:rsid w:val="00675040"/>
    <w:rsid w:val="00675BB2"/>
    <w:rsid w:val="00676133"/>
    <w:rsid w:val="006840B3"/>
    <w:rsid w:val="0068412D"/>
    <w:rsid w:val="0068727C"/>
    <w:rsid w:val="0069337F"/>
    <w:rsid w:val="00693668"/>
    <w:rsid w:val="00695865"/>
    <w:rsid w:val="00697C4E"/>
    <w:rsid w:val="006C267B"/>
    <w:rsid w:val="006C2D1B"/>
    <w:rsid w:val="006C62ED"/>
    <w:rsid w:val="006D2240"/>
    <w:rsid w:val="006D2DE3"/>
    <w:rsid w:val="006D2E9F"/>
    <w:rsid w:val="006E2029"/>
    <w:rsid w:val="006F0686"/>
    <w:rsid w:val="006F2939"/>
    <w:rsid w:val="00701F14"/>
    <w:rsid w:val="0070315D"/>
    <w:rsid w:val="00703C73"/>
    <w:rsid w:val="00704DCC"/>
    <w:rsid w:val="007064B5"/>
    <w:rsid w:val="007122E5"/>
    <w:rsid w:val="007167CC"/>
    <w:rsid w:val="0072483A"/>
    <w:rsid w:val="0072739B"/>
    <w:rsid w:val="007416EC"/>
    <w:rsid w:val="0074438B"/>
    <w:rsid w:val="00761273"/>
    <w:rsid w:val="00761A66"/>
    <w:rsid w:val="007637AC"/>
    <w:rsid w:val="00763813"/>
    <w:rsid w:val="007670E8"/>
    <w:rsid w:val="0076782A"/>
    <w:rsid w:val="00770BD0"/>
    <w:rsid w:val="0077559C"/>
    <w:rsid w:val="00782A6A"/>
    <w:rsid w:val="007859C1"/>
    <w:rsid w:val="00790E93"/>
    <w:rsid w:val="0079457A"/>
    <w:rsid w:val="007959CE"/>
    <w:rsid w:val="00796BD2"/>
    <w:rsid w:val="007A0209"/>
    <w:rsid w:val="007B2921"/>
    <w:rsid w:val="007B4DB8"/>
    <w:rsid w:val="007B719E"/>
    <w:rsid w:val="007C50C6"/>
    <w:rsid w:val="007C5400"/>
    <w:rsid w:val="007C7331"/>
    <w:rsid w:val="007D3597"/>
    <w:rsid w:val="007D4952"/>
    <w:rsid w:val="007E1A2D"/>
    <w:rsid w:val="007E3CA5"/>
    <w:rsid w:val="007F5FBC"/>
    <w:rsid w:val="007F717D"/>
    <w:rsid w:val="00802D66"/>
    <w:rsid w:val="008039E4"/>
    <w:rsid w:val="00807866"/>
    <w:rsid w:val="00823C1C"/>
    <w:rsid w:val="008263DA"/>
    <w:rsid w:val="00827581"/>
    <w:rsid w:val="008455C4"/>
    <w:rsid w:val="00852933"/>
    <w:rsid w:val="0085387E"/>
    <w:rsid w:val="00856B7C"/>
    <w:rsid w:val="00857311"/>
    <w:rsid w:val="0086396A"/>
    <w:rsid w:val="00864A9A"/>
    <w:rsid w:val="00865180"/>
    <w:rsid w:val="0088286A"/>
    <w:rsid w:val="00887E5E"/>
    <w:rsid w:val="0089020C"/>
    <w:rsid w:val="00890FE8"/>
    <w:rsid w:val="008A01B6"/>
    <w:rsid w:val="008A3C1A"/>
    <w:rsid w:val="008B2E7A"/>
    <w:rsid w:val="008B4DF1"/>
    <w:rsid w:val="008B63A1"/>
    <w:rsid w:val="008B7B12"/>
    <w:rsid w:val="008C5784"/>
    <w:rsid w:val="008C777A"/>
    <w:rsid w:val="008D31AE"/>
    <w:rsid w:val="008D4948"/>
    <w:rsid w:val="008D4DB8"/>
    <w:rsid w:val="008E49E9"/>
    <w:rsid w:val="008E5242"/>
    <w:rsid w:val="008E6452"/>
    <w:rsid w:val="008F0C7C"/>
    <w:rsid w:val="008F3450"/>
    <w:rsid w:val="00900531"/>
    <w:rsid w:val="00902276"/>
    <w:rsid w:val="00904D3D"/>
    <w:rsid w:val="00905C72"/>
    <w:rsid w:val="00906606"/>
    <w:rsid w:val="00907AD5"/>
    <w:rsid w:val="00912CC5"/>
    <w:rsid w:val="00916245"/>
    <w:rsid w:val="00920896"/>
    <w:rsid w:val="00923CD3"/>
    <w:rsid w:val="009272F5"/>
    <w:rsid w:val="0093269E"/>
    <w:rsid w:val="0093411B"/>
    <w:rsid w:val="00941DA0"/>
    <w:rsid w:val="00952310"/>
    <w:rsid w:val="009531F5"/>
    <w:rsid w:val="00956D40"/>
    <w:rsid w:val="00957C47"/>
    <w:rsid w:val="0096241A"/>
    <w:rsid w:val="00965583"/>
    <w:rsid w:val="009664E9"/>
    <w:rsid w:val="00967AF9"/>
    <w:rsid w:val="0097185E"/>
    <w:rsid w:val="00981546"/>
    <w:rsid w:val="00985DAD"/>
    <w:rsid w:val="009861BB"/>
    <w:rsid w:val="00990164"/>
    <w:rsid w:val="00996497"/>
    <w:rsid w:val="009A214B"/>
    <w:rsid w:val="009A57E6"/>
    <w:rsid w:val="009A58B1"/>
    <w:rsid w:val="009A6AAC"/>
    <w:rsid w:val="009B081A"/>
    <w:rsid w:val="009C2AEC"/>
    <w:rsid w:val="009D263B"/>
    <w:rsid w:val="009D3214"/>
    <w:rsid w:val="009E0057"/>
    <w:rsid w:val="009E20BA"/>
    <w:rsid w:val="009E2D26"/>
    <w:rsid w:val="009E2E1E"/>
    <w:rsid w:val="009E40C4"/>
    <w:rsid w:val="009F01C4"/>
    <w:rsid w:val="009F479B"/>
    <w:rsid w:val="00A048D2"/>
    <w:rsid w:val="00A0495D"/>
    <w:rsid w:val="00A05E74"/>
    <w:rsid w:val="00A27B92"/>
    <w:rsid w:val="00A30BBA"/>
    <w:rsid w:val="00A32CCE"/>
    <w:rsid w:val="00A40BE3"/>
    <w:rsid w:val="00A54013"/>
    <w:rsid w:val="00A5413E"/>
    <w:rsid w:val="00A5644A"/>
    <w:rsid w:val="00A60513"/>
    <w:rsid w:val="00A71D38"/>
    <w:rsid w:val="00A80166"/>
    <w:rsid w:val="00A968B1"/>
    <w:rsid w:val="00A972DC"/>
    <w:rsid w:val="00AA16FD"/>
    <w:rsid w:val="00AA1837"/>
    <w:rsid w:val="00AA50E0"/>
    <w:rsid w:val="00AA6DD4"/>
    <w:rsid w:val="00AB4400"/>
    <w:rsid w:val="00AB5968"/>
    <w:rsid w:val="00AC2233"/>
    <w:rsid w:val="00AC486B"/>
    <w:rsid w:val="00AD21B8"/>
    <w:rsid w:val="00AD2884"/>
    <w:rsid w:val="00AD510A"/>
    <w:rsid w:val="00AD7F00"/>
    <w:rsid w:val="00AF0A9E"/>
    <w:rsid w:val="00AF21DE"/>
    <w:rsid w:val="00AF2A4F"/>
    <w:rsid w:val="00B00C4F"/>
    <w:rsid w:val="00B037A7"/>
    <w:rsid w:val="00B0562C"/>
    <w:rsid w:val="00B1500E"/>
    <w:rsid w:val="00B16F5A"/>
    <w:rsid w:val="00B17E80"/>
    <w:rsid w:val="00B204DF"/>
    <w:rsid w:val="00B224A8"/>
    <w:rsid w:val="00B34FE2"/>
    <w:rsid w:val="00B3617F"/>
    <w:rsid w:val="00B37799"/>
    <w:rsid w:val="00B37E5A"/>
    <w:rsid w:val="00B40750"/>
    <w:rsid w:val="00B4289D"/>
    <w:rsid w:val="00B472DC"/>
    <w:rsid w:val="00B47FFC"/>
    <w:rsid w:val="00B501FA"/>
    <w:rsid w:val="00B5065C"/>
    <w:rsid w:val="00B5106F"/>
    <w:rsid w:val="00B5113D"/>
    <w:rsid w:val="00B53099"/>
    <w:rsid w:val="00B54A65"/>
    <w:rsid w:val="00B615C7"/>
    <w:rsid w:val="00B62787"/>
    <w:rsid w:val="00B62842"/>
    <w:rsid w:val="00B653F8"/>
    <w:rsid w:val="00B65682"/>
    <w:rsid w:val="00B849A9"/>
    <w:rsid w:val="00B91DA5"/>
    <w:rsid w:val="00B9240E"/>
    <w:rsid w:val="00B9282F"/>
    <w:rsid w:val="00BA35C6"/>
    <w:rsid w:val="00BA4A4A"/>
    <w:rsid w:val="00BB0B3E"/>
    <w:rsid w:val="00BC1BD9"/>
    <w:rsid w:val="00BC434C"/>
    <w:rsid w:val="00BC5BC1"/>
    <w:rsid w:val="00BD3C22"/>
    <w:rsid w:val="00BE5424"/>
    <w:rsid w:val="00BF4BE4"/>
    <w:rsid w:val="00BF6CDB"/>
    <w:rsid w:val="00C03164"/>
    <w:rsid w:val="00C03AB1"/>
    <w:rsid w:val="00C07735"/>
    <w:rsid w:val="00C1097A"/>
    <w:rsid w:val="00C116BD"/>
    <w:rsid w:val="00C1280D"/>
    <w:rsid w:val="00C12FA0"/>
    <w:rsid w:val="00C1769F"/>
    <w:rsid w:val="00C20C2C"/>
    <w:rsid w:val="00C27538"/>
    <w:rsid w:val="00C36794"/>
    <w:rsid w:val="00C46139"/>
    <w:rsid w:val="00C57C01"/>
    <w:rsid w:val="00C57E03"/>
    <w:rsid w:val="00C6297C"/>
    <w:rsid w:val="00C638AB"/>
    <w:rsid w:val="00C679F2"/>
    <w:rsid w:val="00C7702F"/>
    <w:rsid w:val="00C81949"/>
    <w:rsid w:val="00C81B4A"/>
    <w:rsid w:val="00C825D9"/>
    <w:rsid w:val="00C86662"/>
    <w:rsid w:val="00C92F50"/>
    <w:rsid w:val="00C95483"/>
    <w:rsid w:val="00CB5B07"/>
    <w:rsid w:val="00CB7771"/>
    <w:rsid w:val="00CB7E3E"/>
    <w:rsid w:val="00CC3012"/>
    <w:rsid w:val="00CC7BD3"/>
    <w:rsid w:val="00CD40DE"/>
    <w:rsid w:val="00CE4570"/>
    <w:rsid w:val="00CF41B3"/>
    <w:rsid w:val="00CF5E37"/>
    <w:rsid w:val="00CF7E1E"/>
    <w:rsid w:val="00D02460"/>
    <w:rsid w:val="00D245D1"/>
    <w:rsid w:val="00D27690"/>
    <w:rsid w:val="00D33357"/>
    <w:rsid w:val="00D358BD"/>
    <w:rsid w:val="00D35C18"/>
    <w:rsid w:val="00D4295D"/>
    <w:rsid w:val="00D43FF9"/>
    <w:rsid w:val="00D53818"/>
    <w:rsid w:val="00D604DE"/>
    <w:rsid w:val="00D61EA3"/>
    <w:rsid w:val="00D64885"/>
    <w:rsid w:val="00D75682"/>
    <w:rsid w:val="00D77B24"/>
    <w:rsid w:val="00D858C4"/>
    <w:rsid w:val="00D87137"/>
    <w:rsid w:val="00DA4A3C"/>
    <w:rsid w:val="00DA4CB1"/>
    <w:rsid w:val="00DB19E7"/>
    <w:rsid w:val="00DB3B4B"/>
    <w:rsid w:val="00DD1428"/>
    <w:rsid w:val="00DD1521"/>
    <w:rsid w:val="00DD31C6"/>
    <w:rsid w:val="00DD39A9"/>
    <w:rsid w:val="00DD7E0F"/>
    <w:rsid w:val="00DE0944"/>
    <w:rsid w:val="00DE5980"/>
    <w:rsid w:val="00DF680B"/>
    <w:rsid w:val="00E0134D"/>
    <w:rsid w:val="00E03BCD"/>
    <w:rsid w:val="00E123A7"/>
    <w:rsid w:val="00E130F7"/>
    <w:rsid w:val="00E2207F"/>
    <w:rsid w:val="00E2585E"/>
    <w:rsid w:val="00E2741E"/>
    <w:rsid w:val="00E36D06"/>
    <w:rsid w:val="00E378C0"/>
    <w:rsid w:val="00E50D39"/>
    <w:rsid w:val="00E5406E"/>
    <w:rsid w:val="00E5469D"/>
    <w:rsid w:val="00E566E6"/>
    <w:rsid w:val="00E57F38"/>
    <w:rsid w:val="00E60CBF"/>
    <w:rsid w:val="00E611DA"/>
    <w:rsid w:val="00E6287E"/>
    <w:rsid w:val="00E64823"/>
    <w:rsid w:val="00E64A4C"/>
    <w:rsid w:val="00E65812"/>
    <w:rsid w:val="00E70CB7"/>
    <w:rsid w:val="00E73387"/>
    <w:rsid w:val="00E77058"/>
    <w:rsid w:val="00E80142"/>
    <w:rsid w:val="00E80FE9"/>
    <w:rsid w:val="00E81DC0"/>
    <w:rsid w:val="00E9535E"/>
    <w:rsid w:val="00EA2F11"/>
    <w:rsid w:val="00EB2194"/>
    <w:rsid w:val="00EB2DB6"/>
    <w:rsid w:val="00EB59C4"/>
    <w:rsid w:val="00EB6D85"/>
    <w:rsid w:val="00EB7004"/>
    <w:rsid w:val="00EC7F1F"/>
    <w:rsid w:val="00ED03EF"/>
    <w:rsid w:val="00ED0B93"/>
    <w:rsid w:val="00ED328E"/>
    <w:rsid w:val="00ED3AAD"/>
    <w:rsid w:val="00EE4AB2"/>
    <w:rsid w:val="00EE71C2"/>
    <w:rsid w:val="00EF41F1"/>
    <w:rsid w:val="00EF65DF"/>
    <w:rsid w:val="00F000D1"/>
    <w:rsid w:val="00F02A18"/>
    <w:rsid w:val="00F1256A"/>
    <w:rsid w:val="00F13658"/>
    <w:rsid w:val="00F17657"/>
    <w:rsid w:val="00F23442"/>
    <w:rsid w:val="00F2567E"/>
    <w:rsid w:val="00F30D52"/>
    <w:rsid w:val="00F44EB2"/>
    <w:rsid w:val="00F47CCC"/>
    <w:rsid w:val="00F52A1B"/>
    <w:rsid w:val="00F542A2"/>
    <w:rsid w:val="00F5448A"/>
    <w:rsid w:val="00F61DDA"/>
    <w:rsid w:val="00F67FF3"/>
    <w:rsid w:val="00F84A8C"/>
    <w:rsid w:val="00F93128"/>
    <w:rsid w:val="00FA2BF7"/>
    <w:rsid w:val="00FA4C34"/>
    <w:rsid w:val="00FA56E7"/>
    <w:rsid w:val="00FB52B8"/>
    <w:rsid w:val="00FD2571"/>
    <w:rsid w:val="00FD419D"/>
    <w:rsid w:val="00FD6BAA"/>
    <w:rsid w:val="00FD7477"/>
    <w:rsid w:val="00FE0CDE"/>
    <w:rsid w:val="00FE6328"/>
    <w:rsid w:val="00FF039E"/>
    <w:rsid w:val="00FF2B20"/>
    <w:rsid w:val="00FF5B39"/>
    <w:rsid w:val="00FF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991CF6B"/>
  <w15:docId w15:val="{BCD83E7A-4C40-432B-BAA8-606F3D8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818"/>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53818"/>
    <w:pPr>
      <w:keepNext/>
      <w:numPr>
        <w:numId w:val="15"/>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53818"/>
    <w:pPr>
      <w:keepNext/>
      <w:numPr>
        <w:ilvl w:val="1"/>
        <w:numId w:val="15"/>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53818"/>
    <w:pPr>
      <w:keepNext/>
      <w:numPr>
        <w:ilvl w:val="2"/>
        <w:numId w:val="15"/>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53818"/>
    <w:pPr>
      <w:keepNext/>
      <w:numPr>
        <w:ilvl w:val="3"/>
        <w:numId w:val="15"/>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53818"/>
    <w:pPr>
      <w:numPr>
        <w:ilvl w:val="4"/>
        <w:numId w:val="15"/>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53818"/>
    <w:pPr>
      <w:numPr>
        <w:ilvl w:val="5"/>
        <w:numId w:val="15"/>
      </w:numPr>
      <w:spacing w:before="240" w:after="60"/>
      <w:outlineLvl w:val="5"/>
    </w:pPr>
    <w:rPr>
      <w:rFonts w:ascii="Arial" w:hAnsi="Arial"/>
      <w:i/>
      <w:sz w:val="22"/>
    </w:rPr>
  </w:style>
  <w:style w:type="paragraph" w:styleId="Heading7">
    <w:name w:val="heading 7"/>
    <w:basedOn w:val="Normal"/>
    <w:next w:val="Normal"/>
    <w:qFormat/>
    <w:rsid w:val="00D53818"/>
    <w:pPr>
      <w:numPr>
        <w:ilvl w:val="6"/>
        <w:numId w:val="15"/>
      </w:numPr>
      <w:spacing w:before="240" w:after="60"/>
      <w:outlineLvl w:val="6"/>
    </w:pPr>
    <w:rPr>
      <w:rFonts w:ascii="Arial" w:hAnsi="Arial"/>
    </w:rPr>
  </w:style>
  <w:style w:type="paragraph" w:styleId="Heading8">
    <w:name w:val="heading 8"/>
    <w:basedOn w:val="Normal"/>
    <w:next w:val="Normal"/>
    <w:qFormat/>
    <w:rsid w:val="00D53818"/>
    <w:pPr>
      <w:numPr>
        <w:ilvl w:val="7"/>
        <w:numId w:val="15"/>
      </w:numPr>
      <w:spacing w:before="240" w:after="60"/>
      <w:outlineLvl w:val="7"/>
    </w:pPr>
    <w:rPr>
      <w:rFonts w:ascii="Arial" w:hAnsi="Arial"/>
      <w:i/>
    </w:rPr>
  </w:style>
  <w:style w:type="paragraph" w:styleId="Heading9">
    <w:name w:val="heading 9"/>
    <w:basedOn w:val="Normal"/>
    <w:next w:val="Normal"/>
    <w:qFormat/>
    <w:rsid w:val="00D53818"/>
    <w:pPr>
      <w:numPr>
        <w:ilvl w:val="8"/>
        <w:numId w:val="1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53818"/>
    <w:pPr>
      <w:ind w:left="1871"/>
    </w:pPr>
  </w:style>
  <w:style w:type="paragraph" w:customStyle="1" w:styleId="AmendBody2">
    <w:name w:val="Amend. Body 2"/>
    <w:basedOn w:val="Normal-Draft"/>
    <w:next w:val="Normal"/>
    <w:rsid w:val="00D53818"/>
    <w:pPr>
      <w:ind w:left="2381"/>
    </w:pPr>
  </w:style>
  <w:style w:type="paragraph" w:customStyle="1" w:styleId="AmendBody3">
    <w:name w:val="Amend. Body 3"/>
    <w:basedOn w:val="Normal-Draft"/>
    <w:next w:val="Normal"/>
    <w:rsid w:val="00D53818"/>
    <w:pPr>
      <w:ind w:left="2892"/>
    </w:pPr>
  </w:style>
  <w:style w:type="paragraph" w:customStyle="1" w:styleId="AmendBody4">
    <w:name w:val="Amend. Body 4"/>
    <w:basedOn w:val="Normal-Draft"/>
    <w:next w:val="Normal"/>
    <w:rsid w:val="00D53818"/>
    <w:pPr>
      <w:ind w:left="3402"/>
    </w:pPr>
  </w:style>
  <w:style w:type="paragraph" w:styleId="Header">
    <w:name w:val="header"/>
    <w:basedOn w:val="Normal"/>
    <w:rsid w:val="00D53818"/>
    <w:pPr>
      <w:tabs>
        <w:tab w:val="center" w:pos="4153"/>
        <w:tab w:val="right" w:pos="8306"/>
      </w:tabs>
    </w:pPr>
  </w:style>
  <w:style w:type="paragraph" w:styleId="Footer">
    <w:name w:val="footer"/>
    <w:basedOn w:val="Normal"/>
    <w:rsid w:val="00D53818"/>
    <w:pPr>
      <w:pBdr>
        <w:top w:val="single" w:sz="6" w:space="1" w:color="auto"/>
      </w:pBdr>
      <w:tabs>
        <w:tab w:val="center" w:pos="4153"/>
        <w:tab w:val="right" w:pos="8306"/>
      </w:tabs>
    </w:pPr>
  </w:style>
  <w:style w:type="paragraph" w:customStyle="1" w:styleId="AmendBody5">
    <w:name w:val="Amend. Body 5"/>
    <w:basedOn w:val="Normal-Draft"/>
    <w:next w:val="Normal"/>
    <w:rsid w:val="00D53818"/>
    <w:pPr>
      <w:ind w:left="3912"/>
    </w:pPr>
  </w:style>
  <w:style w:type="paragraph" w:customStyle="1" w:styleId="AmendHeading-DIVISION">
    <w:name w:val="Amend. Heading - DIVISION"/>
    <w:basedOn w:val="Normal-Draft"/>
    <w:next w:val="Normal"/>
    <w:rsid w:val="00D53818"/>
    <w:pPr>
      <w:spacing w:before="240" w:after="120"/>
      <w:ind w:left="1361"/>
      <w:jc w:val="center"/>
    </w:pPr>
    <w:rPr>
      <w:b/>
    </w:rPr>
  </w:style>
  <w:style w:type="paragraph" w:customStyle="1" w:styleId="AmendHeading-PART">
    <w:name w:val="Amend. Heading - PART"/>
    <w:basedOn w:val="Normal-Draft"/>
    <w:next w:val="Normal"/>
    <w:rsid w:val="00D53818"/>
    <w:pPr>
      <w:spacing w:before="240" w:after="120"/>
      <w:ind w:left="1361"/>
      <w:jc w:val="center"/>
    </w:pPr>
    <w:rPr>
      <w:b/>
      <w:caps/>
      <w:sz w:val="22"/>
    </w:rPr>
  </w:style>
  <w:style w:type="paragraph" w:customStyle="1" w:styleId="AmendHeading-SCHEDULE">
    <w:name w:val="Amend. Heading - SCHEDULE"/>
    <w:basedOn w:val="Normal-Draft"/>
    <w:next w:val="Normal"/>
    <w:rsid w:val="00D53818"/>
    <w:pPr>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D53818"/>
    <w:pPr>
      <w:suppressLineNumbers w:val="0"/>
    </w:pPr>
  </w:style>
  <w:style w:type="paragraph" w:customStyle="1" w:styleId="AmendHeading3">
    <w:name w:val="Amend. Heading 3"/>
    <w:basedOn w:val="Normal"/>
    <w:next w:val="Normal"/>
    <w:rsid w:val="00D53818"/>
    <w:pPr>
      <w:suppressLineNumbers w:val="0"/>
    </w:pPr>
  </w:style>
  <w:style w:type="paragraph" w:customStyle="1" w:styleId="AmendHeading4">
    <w:name w:val="Amend. Heading 4"/>
    <w:basedOn w:val="Normal"/>
    <w:next w:val="Normal"/>
    <w:rsid w:val="00D53818"/>
    <w:pPr>
      <w:suppressLineNumbers w:val="0"/>
    </w:pPr>
  </w:style>
  <w:style w:type="paragraph" w:customStyle="1" w:styleId="AmendHeading5">
    <w:name w:val="Amend. Heading 5"/>
    <w:basedOn w:val="Normal"/>
    <w:next w:val="Normal"/>
    <w:rsid w:val="00D53818"/>
    <w:pPr>
      <w:suppressLineNumbers w:val="0"/>
    </w:pPr>
  </w:style>
  <w:style w:type="paragraph" w:customStyle="1" w:styleId="BodyParagraph">
    <w:name w:val="Body Paragraph"/>
    <w:next w:val="Normal"/>
    <w:rsid w:val="00D5381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5381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5381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D53818"/>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D5381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D53818"/>
    <w:pPr>
      <w:suppressLineNumbers w:val="0"/>
    </w:pPr>
  </w:style>
  <w:style w:type="paragraph" w:customStyle="1" w:styleId="DraftHeading3">
    <w:name w:val="Draft Heading 3"/>
    <w:basedOn w:val="Normal"/>
    <w:next w:val="Normal"/>
    <w:rsid w:val="00D53818"/>
    <w:pPr>
      <w:suppressLineNumbers w:val="0"/>
    </w:pPr>
  </w:style>
  <w:style w:type="paragraph" w:customStyle="1" w:styleId="DraftHeading4">
    <w:name w:val="Draft Heading 4"/>
    <w:basedOn w:val="Normal"/>
    <w:next w:val="Normal"/>
    <w:rsid w:val="00D53818"/>
    <w:pPr>
      <w:suppressLineNumbers w:val="0"/>
    </w:pPr>
  </w:style>
  <w:style w:type="paragraph" w:customStyle="1" w:styleId="DraftHeading5">
    <w:name w:val="Draft Heading 5"/>
    <w:basedOn w:val="Normal"/>
    <w:next w:val="Normal"/>
    <w:rsid w:val="00D53818"/>
    <w:pPr>
      <w:suppressLineNumbers w:val="0"/>
    </w:pPr>
  </w:style>
  <w:style w:type="paragraph" w:customStyle="1" w:styleId="ActTitleFrame">
    <w:name w:val="ActTitleFrame"/>
    <w:basedOn w:val="Normal"/>
    <w:rsid w:val="00D53818"/>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D53818"/>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link w:val="Heading-PARTChar"/>
    <w:rsid w:val="00D5381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D53818"/>
    <w:rPr>
      <w:caps w:val="0"/>
    </w:rPr>
  </w:style>
  <w:style w:type="paragraph" w:customStyle="1" w:styleId="Heading1-Manual">
    <w:name w:val="Heading 1 - Manual"/>
    <w:next w:val="Normal"/>
    <w:rsid w:val="00D5381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53818"/>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D5381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5381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53818"/>
  </w:style>
  <w:style w:type="paragraph" w:customStyle="1" w:styleId="Penalty">
    <w:name w:val="Penalty"/>
    <w:next w:val="Normal"/>
    <w:rsid w:val="00D53818"/>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AF21DE"/>
    <w:rPr>
      <w:sz w:val="20"/>
    </w:rPr>
  </w:style>
  <w:style w:type="paragraph" w:customStyle="1" w:styleId="Schedule-PART">
    <w:name w:val="Schedule - PART"/>
    <w:basedOn w:val="Heading-PART"/>
    <w:next w:val="Normal"/>
    <w:rsid w:val="00AF21DE"/>
    <w:rPr>
      <w:sz w:val="18"/>
    </w:rPr>
  </w:style>
  <w:style w:type="paragraph" w:customStyle="1" w:styleId="ScheduleAutoHeading1">
    <w:name w:val="Schedule Auto Heading 1"/>
    <w:basedOn w:val="Normal-Schedule"/>
    <w:next w:val="Normal"/>
    <w:rsid w:val="00D53818"/>
    <w:rPr>
      <w:b/>
      <w:i/>
    </w:rPr>
  </w:style>
  <w:style w:type="paragraph" w:customStyle="1" w:styleId="ScheduleAutoHeading2">
    <w:name w:val="Schedule Auto Heading 2"/>
    <w:basedOn w:val="Normal-Schedule"/>
    <w:next w:val="Normal"/>
    <w:rsid w:val="00D53818"/>
  </w:style>
  <w:style w:type="paragraph" w:customStyle="1" w:styleId="ScheduleAutoHeading3">
    <w:name w:val="Schedule Auto Heading 3"/>
    <w:basedOn w:val="Normal-Schedule"/>
    <w:next w:val="Normal"/>
    <w:rsid w:val="00D53818"/>
  </w:style>
  <w:style w:type="paragraph" w:customStyle="1" w:styleId="ScheduleAutoHeading4">
    <w:name w:val="Schedule Auto Heading 4"/>
    <w:basedOn w:val="Normal-Schedule"/>
    <w:next w:val="Normal"/>
    <w:rsid w:val="00D53818"/>
  </w:style>
  <w:style w:type="paragraph" w:customStyle="1" w:styleId="ScheduleAutoHeading5">
    <w:name w:val="Schedule Auto Heading 5"/>
    <w:basedOn w:val="Normal-Schedule"/>
    <w:next w:val="Normal"/>
    <w:rsid w:val="00D53818"/>
  </w:style>
  <w:style w:type="paragraph" w:customStyle="1" w:styleId="ScheduleDefinition">
    <w:name w:val="Schedule Definition"/>
    <w:basedOn w:val="Normal"/>
    <w:next w:val="Normal"/>
    <w:rsid w:val="00D53818"/>
    <w:pPr>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D53818"/>
    <w:pPr>
      <w:suppressLineNumbers w:val="0"/>
    </w:pPr>
    <w:rPr>
      <w:sz w:val="20"/>
    </w:rPr>
  </w:style>
  <w:style w:type="paragraph" w:customStyle="1" w:styleId="ScheduleHeading3">
    <w:name w:val="Schedule Heading 3"/>
    <w:basedOn w:val="Normal"/>
    <w:next w:val="Normal"/>
    <w:rsid w:val="00D53818"/>
    <w:pPr>
      <w:suppressLineNumbers w:val="0"/>
    </w:pPr>
    <w:rPr>
      <w:sz w:val="20"/>
    </w:rPr>
  </w:style>
  <w:style w:type="paragraph" w:customStyle="1" w:styleId="ScheduleHeading4">
    <w:name w:val="Schedule Heading 4"/>
    <w:basedOn w:val="Normal"/>
    <w:next w:val="Normal"/>
    <w:rsid w:val="00D53818"/>
    <w:pPr>
      <w:suppressLineNumbers w:val="0"/>
    </w:pPr>
    <w:rPr>
      <w:sz w:val="20"/>
    </w:rPr>
  </w:style>
  <w:style w:type="paragraph" w:customStyle="1" w:styleId="ScheduleHeading5">
    <w:name w:val="Schedule Heading 5"/>
    <w:basedOn w:val="Normal"/>
    <w:next w:val="Normal"/>
    <w:rsid w:val="00D53818"/>
    <w:pPr>
      <w:suppressLineNumbers w:val="0"/>
    </w:pPr>
    <w:rPr>
      <w:sz w:val="20"/>
    </w:rPr>
  </w:style>
  <w:style w:type="paragraph" w:customStyle="1" w:styleId="ScheduleHeadingAuto">
    <w:name w:val="Schedule Heading Auto"/>
    <w:basedOn w:val="Normal-Schedule"/>
    <w:next w:val="Normal"/>
    <w:rsid w:val="00D53818"/>
  </w:style>
  <w:style w:type="paragraph" w:customStyle="1" w:styleId="ScheduleParagraph">
    <w:name w:val="Schedule Paragraph"/>
    <w:basedOn w:val="Normal"/>
    <w:next w:val="Normal"/>
    <w:rsid w:val="00D53818"/>
    <w:pPr>
      <w:suppressLineNumbers w:val="0"/>
      <w:ind w:left="1871"/>
    </w:pPr>
    <w:rPr>
      <w:sz w:val="20"/>
    </w:rPr>
  </w:style>
  <w:style w:type="paragraph" w:customStyle="1" w:styleId="ScheduleParagraphSub">
    <w:name w:val="Schedule Paragraph (Sub)"/>
    <w:basedOn w:val="Normal"/>
    <w:next w:val="Normal"/>
    <w:rsid w:val="00D53818"/>
    <w:pPr>
      <w:suppressLineNumbers w:val="0"/>
      <w:ind w:left="2381"/>
    </w:pPr>
    <w:rPr>
      <w:sz w:val="20"/>
    </w:rPr>
  </w:style>
  <w:style w:type="paragraph" w:customStyle="1" w:styleId="ScheduleParagraphSub-Sub">
    <w:name w:val="Schedule Paragraph (Sub-Sub)"/>
    <w:basedOn w:val="Normal"/>
    <w:next w:val="Normal"/>
    <w:rsid w:val="00D53818"/>
    <w:pPr>
      <w:suppressLineNumbers w:val="0"/>
      <w:ind w:left="2892"/>
    </w:pPr>
    <w:rPr>
      <w:sz w:val="20"/>
    </w:rPr>
  </w:style>
  <w:style w:type="paragraph" w:customStyle="1" w:styleId="SchedulePenalty">
    <w:name w:val="Schedule Penalty"/>
    <w:basedOn w:val="Penalty"/>
    <w:next w:val="Normal"/>
    <w:rsid w:val="00D53818"/>
    <w:rPr>
      <w:sz w:val="20"/>
    </w:rPr>
  </w:style>
  <w:style w:type="paragraph" w:customStyle="1" w:styleId="ScheduleSection">
    <w:name w:val="Schedule Section"/>
    <w:basedOn w:val="Normal"/>
    <w:next w:val="Normal"/>
    <w:rsid w:val="00D53818"/>
    <w:pPr>
      <w:suppressLineNumbers w:val="0"/>
      <w:ind w:left="851"/>
    </w:pPr>
    <w:rPr>
      <w:b/>
      <w:i/>
      <w:sz w:val="20"/>
    </w:rPr>
  </w:style>
  <w:style w:type="paragraph" w:customStyle="1" w:styleId="ScheduleSectionSub">
    <w:name w:val="Schedule Section (Sub)"/>
    <w:basedOn w:val="Normal"/>
    <w:next w:val="Normal"/>
    <w:rsid w:val="00D53818"/>
    <w:pPr>
      <w:suppressLineNumbers w:val="0"/>
      <w:ind w:left="1361"/>
    </w:pPr>
    <w:rPr>
      <w:sz w:val="20"/>
    </w:rPr>
  </w:style>
  <w:style w:type="paragraph" w:customStyle="1" w:styleId="ShoulderReference">
    <w:name w:val="Shoulder Reference"/>
    <w:next w:val="Normal"/>
    <w:rsid w:val="006E2029"/>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E2029"/>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225B2A"/>
    <w:pPr>
      <w:keepNext/>
      <w:tabs>
        <w:tab w:val="right" w:pos="6236"/>
      </w:tabs>
      <w:spacing w:before="120" w:after="120"/>
      <w:ind w:right="510"/>
    </w:pPr>
    <w:rPr>
      <w:b/>
      <w:szCs w:val="24"/>
      <w:lang w:eastAsia="en-US"/>
    </w:rPr>
  </w:style>
  <w:style w:type="paragraph" w:styleId="TOC2">
    <w:name w:val="toc 2"/>
    <w:next w:val="Normal"/>
    <w:autoRedefine/>
    <w:uiPriority w:val="39"/>
    <w:rsid w:val="00E70CB7"/>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E70CB7"/>
    <w:pPr>
      <w:tabs>
        <w:tab w:val="right" w:pos="6236"/>
      </w:tabs>
      <w:overflowPunct w:val="0"/>
      <w:autoSpaceDE w:val="0"/>
      <w:autoSpaceDN w:val="0"/>
      <w:adjustRightInd w:val="0"/>
      <w:ind w:left="794" w:right="510" w:hanging="624"/>
      <w:textAlignment w:val="baseline"/>
    </w:pPr>
    <w:rPr>
      <w:lang w:eastAsia="en-US"/>
    </w:rPr>
  </w:style>
  <w:style w:type="paragraph" w:styleId="TOC4">
    <w:name w:val="toc 4"/>
    <w:next w:val="Normal"/>
    <w:autoRedefine/>
    <w:uiPriority w:val="39"/>
    <w:rsid w:val="00E70CB7"/>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E70CB7"/>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E70CB7"/>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70CB7"/>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E70CB7"/>
    <w:pPr>
      <w:ind w:right="0"/>
    </w:pPr>
    <w:rPr>
      <w:b w:val="0"/>
      <w:caps/>
    </w:rPr>
  </w:style>
  <w:style w:type="paragraph" w:styleId="TOC9">
    <w:name w:val="toc 9"/>
    <w:basedOn w:val="Normal"/>
    <w:next w:val="Normal"/>
    <w:uiPriority w:val="39"/>
    <w:rsid w:val="00E70CB7"/>
    <w:pPr>
      <w:tabs>
        <w:tab w:val="right" w:pos="6237"/>
      </w:tabs>
      <w:spacing w:before="0"/>
      <w:ind w:left="1922" w:right="284"/>
    </w:pPr>
    <w:rPr>
      <w:sz w:val="20"/>
    </w:rPr>
  </w:style>
  <w:style w:type="paragraph" w:customStyle="1" w:styleId="AmendHeading1">
    <w:name w:val="Amend. Heading 1"/>
    <w:basedOn w:val="Normal"/>
    <w:next w:val="Normal"/>
    <w:rsid w:val="00D53818"/>
    <w:pPr>
      <w:suppressLineNumbers w:val="0"/>
    </w:pPr>
  </w:style>
  <w:style w:type="paragraph" w:styleId="EndnoteText">
    <w:name w:val="endnote text"/>
    <w:basedOn w:val="Normal"/>
    <w:semiHidden/>
    <w:rsid w:val="00D53818"/>
    <w:pPr>
      <w:tabs>
        <w:tab w:val="left" w:pos="284"/>
      </w:tabs>
      <w:spacing w:before="0" w:after="120"/>
      <w:ind w:left="284" w:hanging="284"/>
    </w:pPr>
    <w:rPr>
      <w:sz w:val="20"/>
    </w:rPr>
  </w:style>
  <w:style w:type="paragraph" w:customStyle="1" w:styleId="AmendHeading6">
    <w:name w:val="Amend. Heading 6"/>
    <w:basedOn w:val="Normal"/>
    <w:next w:val="Normal"/>
    <w:rsid w:val="00D53818"/>
    <w:pPr>
      <w:suppressLineNumbers w:val="0"/>
    </w:pPr>
  </w:style>
  <w:style w:type="character" w:styleId="EndnoteReference">
    <w:name w:val="endnote reference"/>
    <w:basedOn w:val="DefaultParagraphFont"/>
    <w:semiHidden/>
    <w:rsid w:val="00D53818"/>
    <w:rPr>
      <w:vertAlign w:val="superscript"/>
    </w:rPr>
  </w:style>
  <w:style w:type="paragraph" w:customStyle="1" w:styleId="Stars">
    <w:name w:val="Stars"/>
    <w:basedOn w:val="BodySection"/>
    <w:next w:val="Normal"/>
    <w:rsid w:val="00AF21DE"/>
    <w:pPr>
      <w:tabs>
        <w:tab w:val="right" w:pos="1418"/>
        <w:tab w:val="right" w:pos="2552"/>
        <w:tab w:val="right" w:pos="3686"/>
        <w:tab w:val="right" w:pos="4820"/>
        <w:tab w:val="right" w:pos="5954"/>
      </w:tabs>
      <w:ind w:left="851"/>
    </w:pPr>
  </w:style>
  <w:style w:type="paragraph" w:customStyle="1" w:styleId="DraftingNotes">
    <w:name w:val="Drafting Notes"/>
    <w:next w:val="Normal"/>
    <w:rsid w:val="00D5381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D5381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53818"/>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D53818"/>
    <w:pPr>
      <w:spacing w:after="120"/>
      <w:jc w:val="center"/>
      <w:outlineLvl w:val="6"/>
    </w:pPr>
  </w:style>
  <w:style w:type="paragraph" w:customStyle="1" w:styleId="ScheduleFormNo">
    <w:name w:val="Schedule Form No."/>
    <w:basedOn w:val="ScheduleNo"/>
    <w:next w:val="Normal"/>
    <w:rsid w:val="00D53818"/>
  </w:style>
  <w:style w:type="paragraph" w:customStyle="1" w:styleId="ScheduleNo">
    <w:name w:val="Schedule No."/>
    <w:basedOn w:val="Heading-PART"/>
    <w:next w:val="Normal"/>
    <w:rsid w:val="00D53818"/>
    <w:pPr>
      <w:outlineLvl w:val="1"/>
    </w:pPr>
  </w:style>
  <w:style w:type="paragraph" w:customStyle="1" w:styleId="ScheduleTitle">
    <w:name w:val="Schedule Title"/>
    <w:basedOn w:val="Heading-DIVISION"/>
    <w:next w:val="Normal"/>
    <w:rsid w:val="00D53818"/>
    <w:rPr>
      <w:caps/>
      <w:sz w:val="22"/>
    </w:rPr>
  </w:style>
  <w:style w:type="paragraph" w:customStyle="1" w:styleId="Heading-ENDNOTES">
    <w:name w:val="Heading - ENDNOTES"/>
    <w:basedOn w:val="EndnoteText"/>
    <w:next w:val="EndnoteText"/>
    <w:rsid w:val="00D53818"/>
    <w:pPr>
      <w:spacing w:before="120" w:after="0"/>
      <w:ind w:left="-284" w:firstLine="0"/>
      <w:outlineLvl w:val="4"/>
    </w:pPr>
    <w:rPr>
      <w:b/>
      <w:sz w:val="22"/>
      <w:lang w:val="en-GB"/>
    </w:rPr>
  </w:style>
  <w:style w:type="paragraph" w:customStyle="1" w:styleId="ActTitleTable1">
    <w:name w:val="Act Title (Table 1)"/>
    <w:next w:val="Normal"/>
    <w:rsid w:val="00AF21D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AF21D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AF21DE"/>
    <w:pPr>
      <w:ind w:left="284"/>
    </w:pPr>
  </w:style>
  <w:style w:type="paragraph" w:customStyle="1" w:styleId="DefinitionSchedule">
    <w:name w:val="Definition (Schedule)"/>
    <w:basedOn w:val="Defintion"/>
    <w:next w:val="Normal"/>
    <w:rsid w:val="00AF21DE"/>
    <w:pPr>
      <w:spacing w:before="0"/>
    </w:pPr>
    <w:rPr>
      <w:sz w:val="20"/>
    </w:rPr>
  </w:style>
  <w:style w:type="paragraph" w:customStyle="1" w:styleId="DraftTest">
    <w:name w:val="Draft Test"/>
    <w:basedOn w:val="Normal"/>
    <w:next w:val="Normal"/>
    <w:rsid w:val="00D53818"/>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AF21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AF21D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AF21DE"/>
    <w:pPr>
      <w:spacing w:after="120"/>
    </w:pPr>
    <w:rPr>
      <w:b/>
    </w:rPr>
  </w:style>
  <w:style w:type="paragraph" w:customStyle="1" w:styleId="SRT1Autotext1">
    <w:name w:val="SR T1 Autotext1"/>
    <w:basedOn w:val="Normal"/>
    <w:rsid w:val="00AF21DE"/>
    <w:pPr>
      <w:keepNext/>
      <w:spacing w:before="0"/>
    </w:pPr>
    <w:rPr>
      <w:spacing w:val="-4"/>
      <w:sz w:val="18"/>
    </w:rPr>
  </w:style>
  <w:style w:type="paragraph" w:customStyle="1" w:styleId="Reprint-AutoText">
    <w:name w:val="Reprint - AutoText"/>
    <w:basedOn w:val="Normal"/>
    <w:rsid w:val="00AF21DE"/>
    <w:pPr>
      <w:spacing w:before="0"/>
    </w:pPr>
  </w:style>
  <w:style w:type="paragraph" w:customStyle="1" w:styleId="SRT1Autotext3">
    <w:name w:val="SR T1 Autotext3"/>
    <w:basedOn w:val="Normal"/>
    <w:rsid w:val="00AF21DE"/>
    <w:pPr>
      <w:keepNext/>
      <w:spacing w:before="0"/>
    </w:pPr>
    <w:rPr>
      <w:i/>
      <w:sz w:val="18"/>
    </w:rPr>
  </w:style>
  <w:style w:type="paragraph" w:customStyle="1" w:styleId="TOAAutotext">
    <w:name w:val="TOA Autotext"/>
    <w:basedOn w:val="SRT1Autotext3"/>
    <w:rsid w:val="00AF21DE"/>
  </w:style>
  <w:style w:type="paragraph" w:customStyle="1" w:styleId="ReprintIndexLine1">
    <w:name w:val="Reprint Index Line1"/>
    <w:basedOn w:val="ReprintIndexLine"/>
    <w:rsid w:val="00AF21DE"/>
  </w:style>
  <w:style w:type="paragraph" w:customStyle="1" w:styleId="ReprintIndexHeading">
    <w:name w:val="Reprint Index Heading"/>
    <w:basedOn w:val="Normal"/>
    <w:next w:val="Normal"/>
    <w:rsid w:val="00AF21DE"/>
    <w:pPr>
      <w:spacing w:before="240" w:line="192" w:lineRule="auto"/>
      <w:jc w:val="center"/>
    </w:pPr>
    <w:rPr>
      <w:b/>
    </w:rPr>
  </w:style>
  <w:style w:type="paragraph" w:customStyle="1" w:styleId="ReprintIndexLine">
    <w:name w:val="Reprint Index Line"/>
    <w:basedOn w:val="Normal"/>
    <w:rsid w:val="00AF21DE"/>
    <w:pPr>
      <w:tabs>
        <w:tab w:val="left" w:pos="4678"/>
      </w:tabs>
      <w:spacing w:before="0" w:line="156" w:lineRule="auto"/>
    </w:pPr>
    <w:rPr>
      <w:i/>
      <w:sz w:val="20"/>
    </w:rPr>
  </w:style>
  <w:style w:type="paragraph" w:customStyle="1" w:styleId="ReprintIndexSubject">
    <w:name w:val="Reprint Index Subject"/>
    <w:basedOn w:val="Normal"/>
    <w:next w:val="ReprintIndexsubtopic"/>
    <w:rsid w:val="00AF21DE"/>
    <w:pPr>
      <w:ind w:left="4678" w:hanging="4678"/>
    </w:pPr>
    <w:rPr>
      <w:b/>
      <w:sz w:val="20"/>
    </w:rPr>
  </w:style>
  <w:style w:type="paragraph" w:customStyle="1" w:styleId="ReprintIndexsubtopic">
    <w:name w:val="Reprint Index subtopic"/>
    <w:basedOn w:val="ReprintIndexSubject"/>
    <w:rsid w:val="00AF21D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AF21DE"/>
  </w:style>
  <w:style w:type="paragraph" w:customStyle="1" w:styleId="n">
    <w:name w:val="n"/>
    <w:basedOn w:val="Heading-ENDNOTES"/>
    <w:rsid w:val="00AF21DE"/>
    <w:pPr>
      <w:ind w:left="0" w:hanging="284"/>
    </w:pPr>
  </w:style>
  <w:style w:type="paragraph" w:styleId="TOAHeading">
    <w:name w:val="toa heading"/>
    <w:basedOn w:val="Normal"/>
    <w:next w:val="Normal"/>
    <w:semiHidden/>
    <w:rsid w:val="00AF21DE"/>
    <w:rPr>
      <w:rFonts w:ascii="Arial" w:hAnsi="Arial"/>
      <w:b/>
    </w:rPr>
  </w:style>
  <w:style w:type="paragraph" w:customStyle="1" w:styleId="AmendDefinition1">
    <w:name w:val="Amend Definition 1"/>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53818"/>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53818"/>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5381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5381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5381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D53818"/>
    <w:pPr>
      <w:ind w:left="1872"/>
    </w:pPr>
  </w:style>
  <w:style w:type="paragraph" w:customStyle="1" w:styleId="DraftPenalty2">
    <w:name w:val="Draft Penalty 2"/>
    <w:basedOn w:val="Penalty"/>
    <w:next w:val="Normal"/>
    <w:rsid w:val="00D53818"/>
  </w:style>
  <w:style w:type="paragraph" w:customStyle="1" w:styleId="DraftPenalty3">
    <w:name w:val="Draft Penalty 3"/>
    <w:basedOn w:val="Penalty"/>
    <w:next w:val="Normal"/>
    <w:rsid w:val="00D53818"/>
    <w:pPr>
      <w:ind w:left="2892"/>
    </w:pPr>
  </w:style>
  <w:style w:type="paragraph" w:customStyle="1" w:styleId="DraftPenalty4">
    <w:name w:val="Draft Penalty 4"/>
    <w:basedOn w:val="Penalty"/>
    <w:next w:val="Normal"/>
    <w:rsid w:val="00D53818"/>
    <w:pPr>
      <w:ind w:left="3402"/>
    </w:pPr>
  </w:style>
  <w:style w:type="paragraph" w:customStyle="1" w:styleId="DraftPenalty5">
    <w:name w:val="Draft Penalty 5"/>
    <w:basedOn w:val="Penalty"/>
    <w:next w:val="Normal"/>
    <w:rsid w:val="00D53818"/>
    <w:pPr>
      <w:ind w:left="3913"/>
    </w:pPr>
  </w:style>
  <w:style w:type="paragraph" w:customStyle="1" w:styleId="ScheduleDefinition1">
    <w:name w:val="Schedule Definition 1"/>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D53818"/>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D53818"/>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E70CB7"/>
    <w:pPr>
      <w:jc w:val="center"/>
    </w:pPr>
    <w:rPr>
      <w:b/>
      <w:sz w:val="28"/>
    </w:rPr>
  </w:style>
  <w:style w:type="paragraph" w:styleId="BlockText">
    <w:name w:val="Block Text"/>
    <w:basedOn w:val="Normal"/>
    <w:rsid w:val="00D53818"/>
    <w:pPr>
      <w:ind w:left="851" w:right="851"/>
    </w:pPr>
    <w:rPr>
      <w:sz w:val="22"/>
    </w:rPr>
  </w:style>
  <w:style w:type="paragraph" w:styleId="BodyTextIndent">
    <w:name w:val="Body Text Indent"/>
    <w:basedOn w:val="Normal"/>
    <w:rsid w:val="00D53818"/>
    <w:pPr>
      <w:tabs>
        <w:tab w:val="left" w:pos="510"/>
        <w:tab w:val="left" w:pos="1378"/>
      </w:tabs>
      <w:ind w:left="1361"/>
    </w:pPr>
    <w:rPr>
      <w:sz w:val="22"/>
    </w:rPr>
  </w:style>
  <w:style w:type="paragraph" w:styleId="DocumentMap">
    <w:name w:val="Document Map"/>
    <w:basedOn w:val="Normal"/>
    <w:semiHidden/>
    <w:rsid w:val="00D53818"/>
    <w:pPr>
      <w:shd w:val="clear" w:color="auto" w:fill="000080"/>
    </w:pPr>
    <w:rPr>
      <w:rFonts w:ascii="Tahoma" w:hAnsi="Tahoma" w:cs="Tahoma"/>
    </w:rPr>
  </w:style>
  <w:style w:type="paragraph" w:customStyle="1" w:styleId="AmndChptr">
    <w:name w:val="Amnd Chptr"/>
    <w:basedOn w:val="Normal"/>
    <w:next w:val="Normal"/>
    <w:rsid w:val="00D53818"/>
    <w:pPr>
      <w:suppressLineNumbers w:val="0"/>
      <w:spacing w:before="240" w:after="120"/>
      <w:ind w:left="1361"/>
    </w:pPr>
    <w:rPr>
      <w:b/>
      <w:caps/>
      <w:sz w:val="26"/>
    </w:rPr>
  </w:style>
  <w:style w:type="paragraph" w:customStyle="1" w:styleId="ChapterHeading">
    <w:name w:val="Chapter Heading"/>
    <w:basedOn w:val="Normal"/>
    <w:next w:val="Normal"/>
    <w:rsid w:val="00D53818"/>
    <w:pPr>
      <w:suppressLineNumbers w:val="0"/>
      <w:spacing w:before="240" w:after="120"/>
      <w:jc w:val="center"/>
      <w:outlineLvl w:val="0"/>
    </w:pPr>
    <w:rPr>
      <w:b/>
      <w:caps/>
      <w:sz w:val="26"/>
    </w:rPr>
  </w:style>
  <w:style w:type="paragraph" w:customStyle="1" w:styleId="GovernorAssent">
    <w:name w:val="Governor Assent"/>
    <w:basedOn w:val="Normal"/>
    <w:rsid w:val="00AF21D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D53818"/>
    <w:pPr>
      <w:suppressLineNumbers w:val="0"/>
      <w:spacing w:before="240" w:after="120"/>
      <w:jc w:val="center"/>
    </w:pPr>
    <w:rPr>
      <w:b/>
    </w:rPr>
  </w:style>
  <w:style w:type="paragraph" w:customStyle="1" w:styleId="Schedule-Part0">
    <w:name w:val="Schedule-Part"/>
    <w:basedOn w:val="Normal"/>
    <w:next w:val="Normal"/>
    <w:rsid w:val="00D53818"/>
    <w:pPr>
      <w:suppressLineNumbers w:val="0"/>
      <w:spacing w:before="240" w:after="120"/>
      <w:jc w:val="center"/>
    </w:pPr>
    <w:rPr>
      <w:b/>
      <w:caps/>
      <w:sz w:val="22"/>
    </w:rPr>
  </w:style>
  <w:style w:type="paragraph" w:styleId="BodyText">
    <w:name w:val="Body Text"/>
    <w:basedOn w:val="Normal"/>
    <w:rsid w:val="00AF21DE"/>
    <w:pPr>
      <w:spacing w:after="120"/>
    </w:pPr>
  </w:style>
  <w:style w:type="paragraph" w:styleId="BodyText2">
    <w:name w:val="Body Text 2"/>
    <w:basedOn w:val="Normal"/>
    <w:rsid w:val="00AF21DE"/>
    <w:pPr>
      <w:spacing w:after="120" w:line="480" w:lineRule="auto"/>
    </w:pPr>
  </w:style>
  <w:style w:type="paragraph" w:styleId="BodyText3">
    <w:name w:val="Body Text 3"/>
    <w:basedOn w:val="Normal"/>
    <w:rsid w:val="00AF21DE"/>
    <w:pPr>
      <w:spacing w:after="120"/>
    </w:pPr>
    <w:rPr>
      <w:sz w:val="16"/>
      <w:szCs w:val="16"/>
    </w:rPr>
  </w:style>
  <w:style w:type="paragraph" w:styleId="BodyTextFirstIndent">
    <w:name w:val="Body Text First Indent"/>
    <w:basedOn w:val="BodyText"/>
    <w:rsid w:val="00AF21DE"/>
    <w:pPr>
      <w:ind w:firstLine="210"/>
    </w:pPr>
  </w:style>
  <w:style w:type="paragraph" w:styleId="BodyTextFirstIndent2">
    <w:name w:val="Body Text First Indent 2"/>
    <w:basedOn w:val="BodyTextIndent"/>
    <w:rsid w:val="00AF21DE"/>
    <w:pPr>
      <w:spacing w:after="120"/>
      <w:ind w:left="283" w:firstLine="210"/>
    </w:pPr>
  </w:style>
  <w:style w:type="paragraph" w:styleId="BodyTextIndent2">
    <w:name w:val="Body Text Indent 2"/>
    <w:basedOn w:val="Normal"/>
    <w:rsid w:val="00AF21DE"/>
    <w:pPr>
      <w:ind w:left="-2820"/>
    </w:pPr>
  </w:style>
  <w:style w:type="paragraph" w:styleId="BodyTextIndent3">
    <w:name w:val="Body Text Indent 3"/>
    <w:basedOn w:val="Normal"/>
    <w:rsid w:val="00AF21DE"/>
    <w:pPr>
      <w:spacing w:after="120"/>
      <w:ind w:left="283"/>
    </w:pPr>
    <w:rPr>
      <w:sz w:val="16"/>
      <w:szCs w:val="16"/>
    </w:rPr>
  </w:style>
  <w:style w:type="paragraph" w:styleId="Closing">
    <w:name w:val="Closing"/>
    <w:basedOn w:val="Normal"/>
    <w:rsid w:val="00AF21DE"/>
    <w:pPr>
      <w:ind w:left="4252"/>
    </w:pPr>
  </w:style>
  <w:style w:type="character" w:styleId="CommentReference">
    <w:name w:val="annotation reference"/>
    <w:basedOn w:val="DefaultParagraphFont"/>
    <w:semiHidden/>
    <w:rsid w:val="00AF21DE"/>
    <w:rPr>
      <w:sz w:val="16"/>
      <w:szCs w:val="16"/>
    </w:rPr>
  </w:style>
  <w:style w:type="paragraph" w:styleId="CommentText">
    <w:name w:val="annotation text"/>
    <w:basedOn w:val="Normal"/>
    <w:link w:val="CommentTextChar"/>
    <w:semiHidden/>
    <w:rsid w:val="00AF21DE"/>
    <w:rPr>
      <w:sz w:val="20"/>
    </w:rPr>
  </w:style>
  <w:style w:type="paragraph" w:styleId="Date">
    <w:name w:val="Date"/>
    <w:basedOn w:val="Normal"/>
    <w:next w:val="Normal"/>
    <w:rsid w:val="00AF21DE"/>
  </w:style>
  <w:style w:type="paragraph" w:styleId="E-mailSignature">
    <w:name w:val="E-mail Signature"/>
    <w:basedOn w:val="Normal"/>
    <w:rsid w:val="00AF21DE"/>
  </w:style>
  <w:style w:type="character" w:styleId="Emphasis">
    <w:name w:val="Emphasis"/>
    <w:basedOn w:val="DefaultParagraphFont"/>
    <w:qFormat/>
    <w:rsid w:val="00AF21DE"/>
    <w:rPr>
      <w:i/>
      <w:iCs/>
    </w:rPr>
  </w:style>
  <w:style w:type="paragraph" w:styleId="EnvelopeAddress">
    <w:name w:val="envelope address"/>
    <w:basedOn w:val="Normal"/>
    <w:rsid w:val="00AF21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F21DE"/>
    <w:rPr>
      <w:rFonts w:ascii="Arial" w:hAnsi="Arial" w:cs="Arial"/>
      <w:sz w:val="20"/>
    </w:rPr>
  </w:style>
  <w:style w:type="character" w:styleId="FollowedHyperlink">
    <w:name w:val="FollowedHyperlink"/>
    <w:basedOn w:val="DefaultParagraphFont"/>
    <w:rsid w:val="00AF21DE"/>
    <w:rPr>
      <w:color w:val="800080"/>
      <w:u w:val="single"/>
    </w:rPr>
  </w:style>
  <w:style w:type="character" w:styleId="FootnoteReference">
    <w:name w:val="footnote reference"/>
    <w:basedOn w:val="DefaultParagraphFont"/>
    <w:semiHidden/>
    <w:rsid w:val="00AF21DE"/>
    <w:rPr>
      <w:vertAlign w:val="superscript"/>
    </w:rPr>
  </w:style>
  <w:style w:type="paragraph" w:styleId="FootnoteText">
    <w:name w:val="footnote text"/>
    <w:basedOn w:val="Normal"/>
    <w:semiHidden/>
    <w:rsid w:val="00AF21DE"/>
    <w:rPr>
      <w:sz w:val="20"/>
    </w:rPr>
  </w:style>
  <w:style w:type="character" w:styleId="HTMLAcronym">
    <w:name w:val="HTML Acronym"/>
    <w:basedOn w:val="DefaultParagraphFont"/>
    <w:rsid w:val="00AF21DE"/>
  </w:style>
  <w:style w:type="paragraph" w:styleId="HTMLAddress">
    <w:name w:val="HTML Address"/>
    <w:basedOn w:val="Normal"/>
    <w:rsid w:val="00AF21DE"/>
    <w:rPr>
      <w:i/>
      <w:iCs/>
    </w:rPr>
  </w:style>
  <w:style w:type="character" w:styleId="HTMLCite">
    <w:name w:val="HTML Cite"/>
    <w:basedOn w:val="DefaultParagraphFont"/>
    <w:rsid w:val="00AF21DE"/>
    <w:rPr>
      <w:i/>
      <w:iCs/>
    </w:rPr>
  </w:style>
  <w:style w:type="character" w:styleId="HTMLCode">
    <w:name w:val="HTML Code"/>
    <w:basedOn w:val="DefaultParagraphFont"/>
    <w:rsid w:val="00AF21DE"/>
    <w:rPr>
      <w:rFonts w:ascii="Courier New" w:hAnsi="Courier New"/>
      <w:sz w:val="20"/>
      <w:szCs w:val="20"/>
    </w:rPr>
  </w:style>
  <w:style w:type="character" w:styleId="HTMLDefinition">
    <w:name w:val="HTML Definition"/>
    <w:basedOn w:val="DefaultParagraphFont"/>
    <w:rsid w:val="00AF21DE"/>
    <w:rPr>
      <w:i/>
      <w:iCs/>
    </w:rPr>
  </w:style>
  <w:style w:type="character" w:styleId="HTMLKeyboard">
    <w:name w:val="HTML Keyboard"/>
    <w:basedOn w:val="DefaultParagraphFont"/>
    <w:rsid w:val="00AF21DE"/>
    <w:rPr>
      <w:rFonts w:ascii="Courier New" w:hAnsi="Courier New"/>
      <w:sz w:val="20"/>
      <w:szCs w:val="20"/>
    </w:rPr>
  </w:style>
  <w:style w:type="paragraph" w:styleId="HTMLPreformatted">
    <w:name w:val="HTML Preformatted"/>
    <w:basedOn w:val="Normal"/>
    <w:rsid w:val="00AF21DE"/>
    <w:rPr>
      <w:rFonts w:ascii="Courier New" w:hAnsi="Courier New" w:cs="Courier New"/>
      <w:sz w:val="20"/>
    </w:rPr>
  </w:style>
  <w:style w:type="character" w:styleId="HTMLSample">
    <w:name w:val="HTML Sample"/>
    <w:basedOn w:val="DefaultParagraphFont"/>
    <w:rsid w:val="00AF21DE"/>
    <w:rPr>
      <w:rFonts w:ascii="Courier New" w:hAnsi="Courier New"/>
    </w:rPr>
  </w:style>
  <w:style w:type="character" w:styleId="HTMLTypewriter">
    <w:name w:val="HTML Typewriter"/>
    <w:basedOn w:val="DefaultParagraphFont"/>
    <w:rsid w:val="00AF21DE"/>
    <w:rPr>
      <w:rFonts w:ascii="Courier New" w:hAnsi="Courier New"/>
      <w:sz w:val="20"/>
      <w:szCs w:val="20"/>
    </w:rPr>
  </w:style>
  <w:style w:type="character" w:styleId="HTMLVariable">
    <w:name w:val="HTML Variable"/>
    <w:basedOn w:val="DefaultParagraphFont"/>
    <w:rsid w:val="00AF21DE"/>
    <w:rPr>
      <w:i/>
      <w:iCs/>
    </w:rPr>
  </w:style>
  <w:style w:type="character" w:styleId="Hyperlink">
    <w:name w:val="Hyperlink"/>
    <w:basedOn w:val="DefaultParagraphFont"/>
    <w:rsid w:val="00AF21DE"/>
    <w:rPr>
      <w:color w:val="0000FF"/>
      <w:u w:val="single"/>
    </w:rPr>
  </w:style>
  <w:style w:type="paragraph" w:styleId="Index1">
    <w:name w:val="index 1"/>
    <w:basedOn w:val="Normal"/>
    <w:next w:val="Normal"/>
    <w:autoRedefine/>
    <w:semiHidden/>
    <w:rsid w:val="00AF21DE"/>
    <w:pPr>
      <w:ind w:left="240" w:hanging="240"/>
    </w:pPr>
  </w:style>
  <w:style w:type="paragraph" w:styleId="Index2">
    <w:name w:val="index 2"/>
    <w:basedOn w:val="Normal"/>
    <w:next w:val="Normal"/>
    <w:autoRedefine/>
    <w:semiHidden/>
    <w:rsid w:val="00AF21DE"/>
    <w:pPr>
      <w:ind w:left="480" w:hanging="240"/>
    </w:pPr>
  </w:style>
  <w:style w:type="paragraph" w:styleId="Index3">
    <w:name w:val="index 3"/>
    <w:basedOn w:val="Normal"/>
    <w:next w:val="Normal"/>
    <w:autoRedefine/>
    <w:semiHidden/>
    <w:rsid w:val="00AF21DE"/>
    <w:pPr>
      <w:ind w:left="720" w:hanging="240"/>
    </w:pPr>
  </w:style>
  <w:style w:type="paragraph" w:styleId="Index4">
    <w:name w:val="index 4"/>
    <w:basedOn w:val="Normal"/>
    <w:next w:val="Normal"/>
    <w:autoRedefine/>
    <w:semiHidden/>
    <w:rsid w:val="00AF21DE"/>
    <w:pPr>
      <w:ind w:left="960" w:hanging="240"/>
    </w:pPr>
  </w:style>
  <w:style w:type="paragraph" w:styleId="Index5">
    <w:name w:val="index 5"/>
    <w:basedOn w:val="Normal"/>
    <w:next w:val="Normal"/>
    <w:autoRedefine/>
    <w:semiHidden/>
    <w:rsid w:val="00AF21DE"/>
    <w:pPr>
      <w:ind w:left="1200" w:hanging="240"/>
    </w:pPr>
  </w:style>
  <w:style w:type="paragraph" w:styleId="Index6">
    <w:name w:val="index 6"/>
    <w:basedOn w:val="Normal"/>
    <w:next w:val="Normal"/>
    <w:autoRedefine/>
    <w:semiHidden/>
    <w:rsid w:val="00AF21DE"/>
    <w:pPr>
      <w:ind w:left="1440" w:hanging="240"/>
    </w:pPr>
  </w:style>
  <w:style w:type="paragraph" w:styleId="Index7">
    <w:name w:val="index 7"/>
    <w:basedOn w:val="Normal"/>
    <w:next w:val="Normal"/>
    <w:autoRedefine/>
    <w:semiHidden/>
    <w:rsid w:val="00AF21DE"/>
    <w:pPr>
      <w:ind w:left="1680" w:hanging="240"/>
    </w:pPr>
  </w:style>
  <w:style w:type="paragraph" w:styleId="Index8">
    <w:name w:val="index 8"/>
    <w:basedOn w:val="Normal"/>
    <w:next w:val="Normal"/>
    <w:autoRedefine/>
    <w:semiHidden/>
    <w:rsid w:val="00AF21DE"/>
    <w:pPr>
      <w:ind w:left="1920" w:hanging="240"/>
    </w:pPr>
  </w:style>
  <w:style w:type="paragraph" w:styleId="Index9">
    <w:name w:val="index 9"/>
    <w:basedOn w:val="Normal"/>
    <w:next w:val="Normal"/>
    <w:autoRedefine/>
    <w:semiHidden/>
    <w:rsid w:val="00AF21DE"/>
    <w:pPr>
      <w:ind w:left="2160" w:hanging="240"/>
    </w:pPr>
  </w:style>
  <w:style w:type="paragraph" w:styleId="IndexHeading">
    <w:name w:val="index heading"/>
    <w:basedOn w:val="Normal"/>
    <w:next w:val="Index1"/>
    <w:semiHidden/>
    <w:rsid w:val="00AF21DE"/>
    <w:rPr>
      <w:rFonts w:ascii="Arial" w:hAnsi="Arial" w:cs="Arial"/>
      <w:b/>
      <w:bCs/>
    </w:rPr>
  </w:style>
  <w:style w:type="paragraph" w:styleId="List">
    <w:name w:val="List"/>
    <w:basedOn w:val="Normal"/>
    <w:rsid w:val="00AF21DE"/>
    <w:pPr>
      <w:ind w:left="283" w:hanging="283"/>
    </w:pPr>
  </w:style>
  <w:style w:type="paragraph" w:styleId="List2">
    <w:name w:val="List 2"/>
    <w:basedOn w:val="Normal"/>
    <w:rsid w:val="00AF21DE"/>
    <w:pPr>
      <w:ind w:left="566" w:hanging="283"/>
    </w:pPr>
  </w:style>
  <w:style w:type="paragraph" w:styleId="List3">
    <w:name w:val="List 3"/>
    <w:basedOn w:val="Normal"/>
    <w:rsid w:val="00AF21DE"/>
    <w:pPr>
      <w:ind w:left="849" w:hanging="283"/>
    </w:pPr>
  </w:style>
  <w:style w:type="paragraph" w:styleId="List4">
    <w:name w:val="List 4"/>
    <w:basedOn w:val="Normal"/>
    <w:rsid w:val="00AF21DE"/>
    <w:pPr>
      <w:ind w:left="1132" w:hanging="283"/>
    </w:pPr>
  </w:style>
  <w:style w:type="paragraph" w:styleId="List5">
    <w:name w:val="List 5"/>
    <w:basedOn w:val="Normal"/>
    <w:rsid w:val="00AF21DE"/>
    <w:pPr>
      <w:ind w:left="1415" w:hanging="283"/>
    </w:pPr>
  </w:style>
  <w:style w:type="paragraph" w:styleId="ListBullet">
    <w:name w:val="List Bullet"/>
    <w:basedOn w:val="Normal"/>
    <w:autoRedefine/>
    <w:rsid w:val="00AF21DE"/>
    <w:pPr>
      <w:numPr>
        <w:numId w:val="4"/>
      </w:numPr>
    </w:pPr>
  </w:style>
  <w:style w:type="paragraph" w:styleId="ListBullet2">
    <w:name w:val="List Bullet 2"/>
    <w:basedOn w:val="Normal"/>
    <w:autoRedefine/>
    <w:rsid w:val="00AF21DE"/>
    <w:pPr>
      <w:numPr>
        <w:numId w:val="5"/>
      </w:numPr>
    </w:pPr>
  </w:style>
  <w:style w:type="paragraph" w:styleId="ListBullet3">
    <w:name w:val="List Bullet 3"/>
    <w:basedOn w:val="Normal"/>
    <w:autoRedefine/>
    <w:rsid w:val="00AF21DE"/>
    <w:pPr>
      <w:numPr>
        <w:numId w:val="6"/>
      </w:numPr>
    </w:pPr>
  </w:style>
  <w:style w:type="paragraph" w:styleId="ListBullet4">
    <w:name w:val="List Bullet 4"/>
    <w:basedOn w:val="Normal"/>
    <w:autoRedefine/>
    <w:rsid w:val="00AF21DE"/>
    <w:pPr>
      <w:numPr>
        <w:numId w:val="7"/>
      </w:numPr>
    </w:pPr>
  </w:style>
  <w:style w:type="paragraph" w:styleId="ListBullet5">
    <w:name w:val="List Bullet 5"/>
    <w:basedOn w:val="Normal"/>
    <w:autoRedefine/>
    <w:rsid w:val="00AF21DE"/>
    <w:pPr>
      <w:numPr>
        <w:numId w:val="8"/>
      </w:numPr>
    </w:pPr>
  </w:style>
  <w:style w:type="paragraph" w:styleId="ListContinue">
    <w:name w:val="List Continue"/>
    <w:basedOn w:val="Normal"/>
    <w:rsid w:val="00AF21DE"/>
    <w:pPr>
      <w:spacing w:after="120"/>
      <w:ind w:left="283"/>
    </w:pPr>
  </w:style>
  <w:style w:type="paragraph" w:styleId="ListContinue2">
    <w:name w:val="List Continue 2"/>
    <w:basedOn w:val="Normal"/>
    <w:rsid w:val="00AF21DE"/>
    <w:pPr>
      <w:spacing w:after="120"/>
      <w:ind w:left="566"/>
    </w:pPr>
  </w:style>
  <w:style w:type="paragraph" w:styleId="ListContinue3">
    <w:name w:val="List Continue 3"/>
    <w:basedOn w:val="Normal"/>
    <w:rsid w:val="00AF21DE"/>
    <w:pPr>
      <w:spacing w:after="120"/>
      <w:ind w:left="849"/>
    </w:pPr>
  </w:style>
  <w:style w:type="paragraph" w:styleId="ListContinue4">
    <w:name w:val="List Continue 4"/>
    <w:basedOn w:val="Normal"/>
    <w:rsid w:val="00AF21DE"/>
    <w:pPr>
      <w:spacing w:after="120"/>
      <w:ind w:left="1132"/>
    </w:pPr>
  </w:style>
  <w:style w:type="paragraph" w:styleId="ListContinue5">
    <w:name w:val="List Continue 5"/>
    <w:basedOn w:val="Normal"/>
    <w:rsid w:val="00AF21DE"/>
    <w:pPr>
      <w:spacing w:after="120"/>
      <w:ind w:left="1415"/>
    </w:pPr>
  </w:style>
  <w:style w:type="paragraph" w:styleId="ListNumber">
    <w:name w:val="List Number"/>
    <w:basedOn w:val="Normal"/>
    <w:rsid w:val="00AF21DE"/>
    <w:pPr>
      <w:numPr>
        <w:numId w:val="9"/>
      </w:numPr>
    </w:pPr>
  </w:style>
  <w:style w:type="paragraph" w:styleId="ListNumber2">
    <w:name w:val="List Number 2"/>
    <w:basedOn w:val="Normal"/>
    <w:rsid w:val="00AF21DE"/>
    <w:pPr>
      <w:numPr>
        <w:numId w:val="10"/>
      </w:numPr>
    </w:pPr>
  </w:style>
  <w:style w:type="paragraph" w:styleId="ListNumber3">
    <w:name w:val="List Number 3"/>
    <w:basedOn w:val="Normal"/>
    <w:rsid w:val="00AF21DE"/>
    <w:pPr>
      <w:numPr>
        <w:numId w:val="11"/>
      </w:numPr>
    </w:pPr>
  </w:style>
  <w:style w:type="paragraph" w:styleId="ListNumber4">
    <w:name w:val="List Number 4"/>
    <w:basedOn w:val="Normal"/>
    <w:rsid w:val="00AF21DE"/>
    <w:pPr>
      <w:numPr>
        <w:numId w:val="12"/>
      </w:numPr>
    </w:pPr>
  </w:style>
  <w:style w:type="paragraph" w:styleId="ListNumber5">
    <w:name w:val="List Number 5"/>
    <w:basedOn w:val="Normal"/>
    <w:rsid w:val="00AF21DE"/>
    <w:pPr>
      <w:numPr>
        <w:numId w:val="13"/>
      </w:numPr>
    </w:pPr>
  </w:style>
  <w:style w:type="paragraph" w:styleId="MessageHeader">
    <w:name w:val="Message Header"/>
    <w:basedOn w:val="Normal"/>
    <w:rsid w:val="00AF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AF21DE"/>
    <w:pPr>
      <w:numPr>
        <w:numId w:val="14"/>
      </w:numPr>
    </w:pPr>
  </w:style>
  <w:style w:type="paragraph" w:styleId="NormalWeb">
    <w:name w:val="Normal (Web)"/>
    <w:basedOn w:val="Normal"/>
    <w:rsid w:val="00AF21DE"/>
    <w:rPr>
      <w:szCs w:val="24"/>
    </w:rPr>
  </w:style>
  <w:style w:type="paragraph" w:styleId="NormalIndent">
    <w:name w:val="Normal Indent"/>
    <w:basedOn w:val="Normal"/>
    <w:rsid w:val="00AF21DE"/>
    <w:pPr>
      <w:ind w:left="720"/>
    </w:pPr>
  </w:style>
  <w:style w:type="paragraph" w:styleId="NoteHeading">
    <w:name w:val="Note Heading"/>
    <w:basedOn w:val="Normal"/>
    <w:next w:val="Normal"/>
    <w:rsid w:val="00AF21DE"/>
  </w:style>
  <w:style w:type="paragraph" w:styleId="PlainText">
    <w:name w:val="Plain Text"/>
    <w:basedOn w:val="Normal"/>
    <w:rsid w:val="00AF21DE"/>
    <w:rPr>
      <w:rFonts w:ascii="Courier New" w:hAnsi="Courier New" w:cs="Courier New"/>
      <w:sz w:val="20"/>
    </w:rPr>
  </w:style>
  <w:style w:type="paragraph" w:styleId="Salutation">
    <w:name w:val="Salutation"/>
    <w:basedOn w:val="Normal"/>
    <w:next w:val="Normal"/>
    <w:rsid w:val="00AF21DE"/>
  </w:style>
  <w:style w:type="paragraph" w:customStyle="1" w:styleId="AmndSectionEg">
    <w:name w:val="Amnd Section Eg"/>
    <w:next w:val="Normal"/>
    <w:rsid w:val="00D53818"/>
    <w:pPr>
      <w:spacing w:before="120"/>
      <w:ind w:left="1871"/>
    </w:pPr>
    <w:rPr>
      <w:lang w:eastAsia="en-US"/>
    </w:rPr>
  </w:style>
  <w:style w:type="paragraph" w:customStyle="1" w:styleId="AmndSub-sectionEg">
    <w:name w:val="Amnd Sub-section Eg"/>
    <w:next w:val="Normal"/>
    <w:rsid w:val="00D53818"/>
    <w:pPr>
      <w:spacing w:before="120"/>
      <w:ind w:left="2381"/>
    </w:pPr>
    <w:rPr>
      <w:lang w:eastAsia="en-US"/>
    </w:rPr>
  </w:style>
  <w:style w:type="paragraph" w:customStyle="1" w:styleId="DraftParaEg">
    <w:name w:val="Draft Para Eg"/>
    <w:next w:val="Normal"/>
    <w:rsid w:val="00D53818"/>
    <w:pPr>
      <w:spacing w:before="120"/>
      <w:ind w:left="1871"/>
    </w:pPr>
    <w:rPr>
      <w:lang w:eastAsia="en-US"/>
    </w:rPr>
  </w:style>
  <w:style w:type="paragraph" w:customStyle="1" w:styleId="DraftSectionEg">
    <w:name w:val="Draft Section Eg"/>
    <w:next w:val="Normal"/>
    <w:rsid w:val="00D53818"/>
    <w:pPr>
      <w:spacing w:before="120"/>
      <w:ind w:left="851"/>
    </w:pPr>
    <w:rPr>
      <w:lang w:eastAsia="en-US"/>
    </w:rPr>
  </w:style>
  <w:style w:type="paragraph" w:customStyle="1" w:styleId="DraftSub-sectionEg">
    <w:name w:val="Draft Sub-section Eg"/>
    <w:next w:val="Normal"/>
    <w:rsid w:val="00D53818"/>
    <w:pPr>
      <w:spacing w:before="120"/>
      <w:ind w:left="1361"/>
    </w:pPr>
    <w:rPr>
      <w:lang w:eastAsia="en-US"/>
    </w:rPr>
  </w:style>
  <w:style w:type="paragraph" w:customStyle="1" w:styleId="SchSectionEg">
    <w:name w:val="Sch Section Eg"/>
    <w:next w:val="Normal"/>
    <w:rsid w:val="00D53818"/>
    <w:pPr>
      <w:spacing w:before="120"/>
      <w:ind w:left="851"/>
    </w:pPr>
    <w:rPr>
      <w:lang w:eastAsia="en-US"/>
    </w:rPr>
  </w:style>
  <w:style w:type="paragraph" w:customStyle="1" w:styleId="SchSub-sectionEg">
    <w:name w:val="Sch Sub-section Eg"/>
    <w:next w:val="Normal"/>
    <w:rsid w:val="00D53818"/>
    <w:pPr>
      <w:spacing w:before="120"/>
      <w:ind w:left="1361"/>
    </w:pPr>
    <w:rPr>
      <w:lang w:eastAsia="en-US"/>
    </w:rPr>
  </w:style>
  <w:style w:type="paragraph" w:customStyle="1" w:styleId="AmndParaNote">
    <w:name w:val="Amnd Para Note"/>
    <w:next w:val="Normal"/>
    <w:rsid w:val="00D53818"/>
    <w:pPr>
      <w:spacing w:before="120"/>
    </w:pPr>
    <w:rPr>
      <w:lang w:eastAsia="en-US"/>
    </w:rPr>
  </w:style>
  <w:style w:type="paragraph" w:customStyle="1" w:styleId="AmndSectionNote">
    <w:name w:val="Amnd Section Note"/>
    <w:next w:val="Normal"/>
    <w:rsid w:val="00D53818"/>
    <w:pPr>
      <w:spacing w:before="120"/>
    </w:pPr>
    <w:rPr>
      <w:lang w:eastAsia="en-US"/>
    </w:rPr>
  </w:style>
  <w:style w:type="paragraph" w:customStyle="1" w:styleId="AmndSub-paraNote">
    <w:name w:val="Amnd Sub-para Note"/>
    <w:next w:val="Normal"/>
    <w:link w:val="AmndSub-paraNoteChar"/>
    <w:rsid w:val="00D53818"/>
    <w:pPr>
      <w:spacing w:before="120"/>
    </w:pPr>
    <w:rPr>
      <w:lang w:eastAsia="en-US"/>
    </w:rPr>
  </w:style>
  <w:style w:type="paragraph" w:customStyle="1" w:styleId="AmndSub-sectionNote">
    <w:name w:val="Amnd Sub-section Note"/>
    <w:next w:val="Normal"/>
    <w:rsid w:val="00D53818"/>
    <w:pPr>
      <w:spacing w:before="120"/>
    </w:pPr>
    <w:rPr>
      <w:lang w:eastAsia="en-US"/>
    </w:rPr>
  </w:style>
  <w:style w:type="paragraph" w:customStyle="1" w:styleId="DraftParaNote">
    <w:name w:val="Draft Para Note"/>
    <w:next w:val="Normal"/>
    <w:rsid w:val="00D53818"/>
    <w:pPr>
      <w:spacing w:before="120"/>
    </w:pPr>
    <w:rPr>
      <w:lang w:eastAsia="en-US"/>
    </w:rPr>
  </w:style>
  <w:style w:type="paragraph" w:customStyle="1" w:styleId="DraftSectionNote">
    <w:name w:val="Draft Section Note"/>
    <w:next w:val="Normal"/>
    <w:rsid w:val="00D53818"/>
    <w:pPr>
      <w:spacing w:before="120"/>
    </w:pPr>
    <w:rPr>
      <w:lang w:eastAsia="en-US"/>
    </w:rPr>
  </w:style>
  <w:style w:type="paragraph" w:customStyle="1" w:styleId="DraftSub-sectionNote">
    <w:name w:val="Draft Sub-section Note"/>
    <w:next w:val="Normal"/>
    <w:rsid w:val="00D53818"/>
    <w:pPr>
      <w:spacing w:before="120"/>
    </w:pPr>
    <w:rPr>
      <w:lang w:eastAsia="en-US"/>
    </w:rPr>
  </w:style>
  <w:style w:type="paragraph" w:customStyle="1" w:styleId="SchParaNote">
    <w:name w:val="Sch Para Note"/>
    <w:next w:val="Normal"/>
    <w:rsid w:val="00D53818"/>
    <w:pPr>
      <w:spacing w:before="120"/>
    </w:pPr>
    <w:rPr>
      <w:lang w:eastAsia="en-US"/>
    </w:rPr>
  </w:style>
  <w:style w:type="paragraph" w:customStyle="1" w:styleId="SchSectionNote">
    <w:name w:val="Sch Section Note"/>
    <w:next w:val="Normal"/>
    <w:rsid w:val="00D53818"/>
    <w:pPr>
      <w:spacing w:before="120"/>
    </w:pPr>
    <w:rPr>
      <w:lang w:eastAsia="en-US"/>
    </w:rPr>
  </w:style>
  <w:style w:type="paragraph" w:customStyle="1" w:styleId="SchSub-sectionNote">
    <w:name w:val="Sch Sub-section Note"/>
    <w:next w:val="Normal"/>
    <w:rsid w:val="00D53818"/>
    <w:pPr>
      <w:spacing w:before="120"/>
    </w:pPr>
    <w:rPr>
      <w:lang w:eastAsia="en-US"/>
    </w:rPr>
  </w:style>
  <w:style w:type="paragraph" w:customStyle="1" w:styleId="AmendHeading1s">
    <w:name w:val="Amend. Heading 1s"/>
    <w:basedOn w:val="Normal"/>
    <w:next w:val="Normal"/>
    <w:rsid w:val="00D53818"/>
    <w:pPr>
      <w:suppressLineNumbers w:val="0"/>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link w:val="DraftHeading1Char"/>
    <w:rsid w:val="00D53818"/>
    <w:pPr>
      <w:suppressLineNumbers w:val="0"/>
      <w:outlineLvl w:val="2"/>
    </w:pPr>
    <w:rPr>
      <w:b/>
      <w:szCs w:val="24"/>
    </w:rPr>
  </w:style>
  <w:style w:type="paragraph" w:customStyle="1" w:styleId="Normal-Draft">
    <w:name w:val="Normal - Draft"/>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link w:val="Normal-ScheduleChar"/>
    <w:rsid w:val="00D5381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D53818"/>
    <w:pPr>
      <w:suppressLineNumbers w:val="0"/>
    </w:pPr>
    <w:rPr>
      <w:b/>
    </w:rPr>
  </w:style>
  <w:style w:type="paragraph" w:customStyle="1" w:styleId="ShoulderHeading">
    <w:name w:val="Shoulder Heading"/>
    <w:basedOn w:val="ShoulderReference"/>
    <w:next w:val="Normal"/>
    <w:rsid w:val="00D53818"/>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AutoNumber">
    <w:name w:val="Auto Number"/>
    <w:link w:val="AutoNumberChar"/>
    <w:rsid w:val="00E5469D"/>
    <w:pPr>
      <w:numPr>
        <w:numId w:val="43"/>
      </w:numPr>
      <w:overflowPunct w:val="0"/>
      <w:autoSpaceDE w:val="0"/>
      <w:autoSpaceDN w:val="0"/>
      <w:adjustRightInd w:val="0"/>
      <w:spacing w:before="240"/>
      <w:textAlignment w:val="baseline"/>
    </w:pPr>
    <w:rPr>
      <w:sz w:val="24"/>
    </w:rPr>
  </w:style>
  <w:style w:type="character" w:customStyle="1" w:styleId="AutoNumberChar">
    <w:name w:val="Auto Number Char"/>
    <w:basedOn w:val="DefaultParagraphFont"/>
    <w:link w:val="AutoNumber"/>
    <w:rsid w:val="00E5469D"/>
    <w:rPr>
      <w:sz w:val="24"/>
    </w:rPr>
  </w:style>
  <w:style w:type="paragraph" w:styleId="BalloonText">
    <w:name w:val="Balloon Text"/>
    <w:basedOn w:val="Normal"/>
    <w:link w:val="BalloonTextChar"/>
    <w:rsid w:val="004E4C8C"/>
    <w:pPr>
      <w:spacing w:before="0"/>
    </w:pPr>
    <w:rPr>
      <w:rFonts w:ascii="Tahoma" w:hAnsi="Tahoma" w:cs="Tahoma"/>
      <w:sz w:val="16"/>
      <w:szCs w:val="16"/>
    </w:rPr>
  </w:style>
  <w:style w:type="character" w:customStyle="1" w:styleId="BalloonTextChar">
    <w:name w:val="Balloon Text Char"/>
    <w:basedOn w:val="DefaultParagraphFont"/>
    <w:link w:val="BalloonText"/>
    <w:rsid w:val="004E4C8C"/>
    <w:rPr>
      <w:rFonts w:ascii="Tahoma" w:hAnsi="Tahoma" w:cs="Tahoma"/>
      <w:sz w:val="16"/>
      <w:szCs w:val="16"/>
      <w:lang w:eastAsia="en-US"/>
    </w:rPr>
  </w:style>
  <w:style w:type="paragraph" w:customStyle="1" w:styleId="ParaHead">
    <w:name w:val="Para_Head"/>
    <w:basedOn w:val="Normal"/>
    <w:rsid w:val="00952310"/>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952310"/>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BoldSubject">
    <w:name w:val="BoldSubject"/>
    <w:basedOn w:val="Normal"/>
    <w:next w:val="Normal"/>
    <w:rsid w:val="001B7020"/>
    <w:pPr>
      <w:suppressLineNumbers w:val="0"/>
      <w:spacing w:before="0" w:line="192" w:lineRule="auto"/>
    </w:pPr>
    <w:rPr>
      <w:b/>
      <w:sz w:val="20"/>
    </w:rPr>
  </w:style>
  <w:style w:type="paragraph" w:customStyle="1" w:styleId="IndexSpacing">
    <w:name w:val="IndexSpacing"/>
    <w:basedOn w:val="Normal"/>
    <w:rsid w:val="001B7020"/>
    <w:pPr>
      <w:suppressLineNumbers w:val="0"/>
      <w:spacing w:before="0" w:line="192" w:lineRule="auto"/>
      <w:ind w:left="284" w:hanging="284"/>
    </w:pPr>
    <w:rPr>
      <w:sz w:val="20"/>
    </w:rPr>
  </w:style>
  <w:style w:type="character" w:customStyle="1" w:styleId="BodySectionSubChar">
    <w:name w:val="Body Section (Sub) Char"/>
    <w:basedOn w:val="DefaultParagraphFont"/>
    <w:link w:val="BodySectionSub"/>
    <w:rsid w:val="001B7020"/>
    <w:rPr>
      <w:sz w:val="24"/>
      <w:lang w:eastAsia="en-US"/>
    </w:rPr>
  </w:style>
  <w:style w:type="character" w:customStyle="1" w:styleId="Heading-PARTChar">
    <w:name w:val="Heading - PART Char"/>
    <w:basedOn w:val="DefaultParagraphFont"/>
    <w:link w:val="Heading-PART"/>
    <w:rsid w:val="001B7020"/>
    <w:rPr>
      <w:b/>
      <w:caps/>
      <w:sz w:val="22"/>
      <w:lang w:eastAsia="en-US"/>
    </w:rPr>
  </w:style>
  <w:style w:type="character" w:customStyle="1" w:styleId="DraftHeading1Char">
    <w:name w:val="Draft Heading 1 Char"/>
    <w:basedOn w:val="DefaultParagraphFont"/>
    <w:link w:val="DraftHeading1"/>
    <w:rsid w:val="001B7020"/>
    <w:rPr>
      <w:b/>
      <w:sz w:val="24"/>
      <w:szCs w:val="24"/>
      <w:lang w:eastAsia="en-US"/>
    </w:rPr>
  </w:style>
  <w:style w:type="paragraph" w:customStyle="1" w:styleId="NewFormHeading">
    <w:name w:val="New Form Heading"/>
    <w:next w:val="Normal"/>
    <w:autoRedefine/>
    <w:qFormat/>
    <w:rsid w:val="001B7020"/>
    <w:pPr>
      <w:spacing w:before="120" w:after="120"/>
      <w:jc w:val="center"/>
    </w:pPr>
    <w:rPr>
      <w:rFonts w:eastAsiaTheme="minorEastAsia" w:cstheme="minorBidi"/>
      <w:b/>
      <w:caps/>
      <w:sz w:val="22"/>
      <w:szCs w:val="22"/>
      <w:lang w:eastAsia="en-US"/>
    </w:rPr>
  </w:style>
  <w:style w:type="paragraph" w:customStyle="1" w:styleId="NoteAmndBodySectionDef">
    <w:name w:val="Note Amnd Body Section Def"/>
    <w:next w:val="Normal"/>
    <w:link w:val="NoteAmndBodySectionDefChar"/>
    <w:rsid w:val="001B7020"/>
    <w:pPr>
      <w:spacing w:before="120"/>
      <w:ind w:left="2381"/>
    </w:pPr>
    <w:rPr>
      <w:lang w:eastAsia="en-US"/>
    </w:rPr>
  </w:style>
  <w:style w:type="character" w:customStyle="1" w:styleId="NoteAmndBodySectionDefChar">
    <w:name w:val="Note Amnd Body Section Def Char"/>
    <w:basedOn w:val="DefaultParagraphFont"/>
    <w:link w:val="NoteAmndBodySectionDef"/>
    <w:rsid w:val="001B7020"/>
    <w:rPr>
      <w:lang w:eastAsia="en-US"/>
    </w:rPr>
  </w:style>
  <w:style w:type="paragraph" w:customStyle="1" w:styleId="Default">
    <w:name w:val="Default"/>
    <w:rsid w:val="001B7020"/>
    <w:pPr>
      <w:autoSpaceDE w:val="0"/>
      <w:autoSpaceDN w:val="0"/>
      <w:adjustRightInd w:val="0"/>
    </w:pPr>
    <w:rPr>
      <w:color w:val="000000"/>
      <w:sz w:val="24"/>
      <w:szCs w:val="24"/>
    </w:rPr>
  </w:style>
  <w:style w:type="paragraph" w:styleId="NoSpacing">
    <w:name w:val="No Spacing"/>
    <w:link w:val="NoSpacingChar"/>
    <w:uiPriority w:val="1"/>
    <w:qFormat/>
    <w:rsid w:val="001B702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B7020"/>
    <w:rPr>
      <w:rFonts w:asciiTheme="minorHAnsi" w:eastAsiaTheme="minorEastAsia" w:hAnsiTheme="minorHAnsi" w:cstheme="minorBidi"/>
      <w:sz w:val="22"/>
      <w:szCs w:val="22"/>
      <w:lang w:val="en-US" w:eastAsia="en-US"/>
    </w:rPr>
  </w:style>
  <w:style w:type="paragraph" w:customStyle="1" w:styleId="NoteAmndSub-secDefSub-paraindent">
    <w:name w:val="Note Amnd Sub-sec Def Sub-para indent"/>
    <w:next w:val="Normal"/>
    <w:link w:val="NoteAmndSub-secDefSub-paraindentChar"/>
    <w:rsid w:val="001B7020"/>
    <w:pPr>
      <w:spacing w:before="120"/>
      <w:ind w:left="3402"/>
    </w:pPr>
    <w:rPr>
      <w:lang w:eastAsia="en-US"/>
    </w:rPr>
  </w:style>
  <w:style w:type="character" w:customStyle="1" w:styleId="AmndSub-paraNoteChar">
    <w:name w:val="Amnd Sub-para Note Char"/>
    <w:basedOn w:val="DefaultParagraphFont"/>
    <w:link w:val="AmndSub-paraNote"/>
    <w:rsid w:val="001B7020"/>
    <w:rPr>
      <w:lang w:eastAsia="en-US"/>
    </w:rPr>
  </w:style>
  <w:style w:type="character" w:customStyle="1" w:styleId="NoteAmndSub-secDefSub-paraindentChar">
    <w:name w:val="Note Amnd Sub-sec Def Sub-para indent Char"/>
    <w:basedOn w:val="AmndSub-paraNoteChar"/>
    <w:link w:val="NoteAmndSub-secDefSub-paraindent"/>
    <w:rsid w:val="001B7020"/>
    <w:rPr>
      <w:lang w:eastAsia="en-US"/>
    </w:rPr>
  </w:style>
  <w:style w:type="paragraph" w:customStyle="1" w:styleId="NormalPart">
    <w:name w:val="Normal Part"/>
    <w:next w:val="Normal"/>
    <w:link w:val="NormalPartChar"/>
    <w:rsid w:val="001B7020"/>
    <w:pPr>
      <w:spacing w:before="240" w:after="120"/>
      <w:jc w:val="center"/>
    </w:pPr>
    <w:rPr>
      <w:b/>
      <w:sz w:val="32"/>
      <w:lang w:eastAsia="en-US"/>
    </w:rPr>
  </w:style>
  <w:style w:type="character" w:customStyle="1" w:styleId="NormalPartChar">
    <w:name w:val="Normal Part Char"/>
    <w:basedOn w:val="Heading-PARTChar"/>
    <w:link w:val="NormalPart"/>
    <w:rsid w:val="001B7020"/>
    <w:rPr>
      <w:b/>
      <w:caps/>
      <w:sz w:val="32"/>
      <w:lang w:eastAsia="en-US"/>
    </w:rPr>
  </w:style>
  <w:style w:type="paragraph" w:styleId="Bibliography">
    <w:name w:val="Bibliography"/>
    <w:basedOn w:val="Normal"/>
    <w:next w:val="Normal"/>
    <w:uiPriority w:val="37"/>
    <w:semiHidden/>
    <w:unhideWhenUsed/>
    <w:rsid w:val="00FA4C34"/>
  </w:style>
  <w:style w:type="paragraph" w:styleId="CommentSubject">
    <w:name w:val="annotation subject"/>
    <w:basedOn w:val="CommentText"/>
    <w:next w:val="CommentText"/>
    <w:link w:val="CommentSubjectChar"/>
    <w:rsid w:val="00FA4C34"/>
    <w:rPr>
      <w:b/>
      <w:bCs/>
    </w:rPr>
  </w:style>
  <w:style w:type="character" w:customStyle="1" w:styleId="CommentTextChar">
    <w:name w:val="Comment Text Char"/>
    <w:basedOn w:val="DefaultParagraphFont"/>
    <w:link w:val="CommentText"/>
    <w:semiHidden/>
    <w:rsid w:val="00FA4C34"/>
    <w:rPr>
      <w:lang w:eastAsia="en-US"/>
    </w:rPr>
  </w:style>
  <w:style w:type="character" w:customStyle="1" w:styleId="CommentSubjectChar">
    <w:name w:val="Comment Subject Char"/>
    <w:basedOn w:val="CommentTextChar"/>
    <w:link w:val="CommentSubject"/>
    <w:rsid w:val="00FA4C34"/>
    <w:rPr>
      <w:lang w:eastAsia="en-US"/>
    </w:rPr>
  </w:style>
  <w:style w:type="paragraph" w:styleId="IntenseQuote">
    <w:name w:val="Intense Quote"/>
    <w:basedOn w:val="Normal"/>
    <w:next w:val="Normal"/>
    <w:link w:val="IntenseQuoteChar"/>
    <w:uiPriority w:val="30"/>
    <w:qFormat/>
    <w:rsid w:val="00FA4C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4C34"/>
    <w:rPr>
      <w:b/>
      <w:bCs/>
      <w:i/>
      <w:iCs/>
      <w:color w:val="4F81BD" w:themeColor="accent1"/>
      <w:sz w:val="24"/>
      <w:lang w:eastAsia="en-US"/>
    </w:rPr>
  </w:style>
  <w:style w:type="paragraph" w:styleId="ListParagraph">
    <w:name w:val="List Paragraph"/>
    <w:basedOn w:val="Normal"/>
    <w:uiPriority w:val="34"/>
    <w:qFormat/>
    <w:rsid w:val="00FA4C34"/>
    <w:pPr>
      <w:ind w:left="720"/>
      <w:contextualSpacing/>
    </w:pPr>
  </w:style>
  <w:style w:type="paragraph" w:styleId="Quote">
    <w:name w:val="Quote"/>
    <w:basedOn w:val="Normal"/>
    <w:next w:val="Normal"/>
    <w:link w:val="QuoteChar"/>
    <w:uiPriority w:val="29"/>
    <w:qFormat/>
    <w:rsid w:val="00FA4C34"/>
    <w:rPr>
      <w:i/>
      <w:iCs/>
      <w:color w:val="000000" w:themeColor="text1"/>
    </w:rPr>
  </w:style>
  <w:style w:type="character" w:customStyle="1" w:styleId="QuoteChar">
    <w:name w:val="Quote Char"/>
    <w:basedOn w:val="DefaultParagraphFont"/>
    <w:link w:val="Quote"/>
    <w:uiPriority w:val="29"/>
    <w:rsid w:val="00FA4C34"/>
    <w:rPr>
      <w:i/>
      <w:iCs/>
      <w:color w:val="000000" w:themeColor="text1"/>
      <w:sz w:val="24"/>
      <w:lang w:eastAsia="en-US"/>
    </w:rPr>
  </w:style>
  <w:style w:type="paragraph" w:styleId="Signature">
    <w:name w:val="Signature"/>
    <w:basedOn w:val="Normal"/>
    <w:link w:val="SignatureChar"/>
    <w:rsid w:val="00FA4C34"/>
    <w:pPr>
      <w:spacing w:before="0"/>
      <w:ind w:left="4252"/>
    </w:pPr>
  </w:style>
  <w:style w:type="character" w:customStyle="1" w:styleId="SignatureChar">
    <w:name w:val="Signature Char"/>
    <w:basedOn w:val="DefaultParagraphFont"/>
    <w:link w:val="Signature"/>
    <w:rsid w:val="00FA4C34"/>
    <w:rPr>
      <w:sz w:val="24"/>
      <w:lang w:eastAsia="en-US"/>
    </w:rPr>
  </w:style>
  <w:style w:type="paragraph" w:styleId="Subtitle">
    <w:name w:val="Subtitle"/>
    <w:basedOn w:val="Normal"/>
    <w:next w:val="Normal"/>
    <w:link w:val="SubtitleChar"/>
    <w:qFormat/>
    <w:rsid w:val="00FA4C3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A4C34"/>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FA4C34"/>
    <w:pPr>
      <w:ind w:left="240" w:hanging="240"/>
    </w:pPr>
  </w:style>
  <w:style w:type="paragraph" w:styleId="TableofFigures">
    <w:name w:val="table of figures"/>
    <w:basedOn w:val="Normal"/>
    <w:next w:val="Normal"/>
    <w:rsid w:val="00FA4C34"/>
  </w:style>
  <w:style w:type="paragraph" w:styleId="TOCHeading">
    <w:name w:val="TOC Heading"/>
    <w:basedOn w:val="Heading1"/>
    <w:next w:val="Normal"/>
    <w:uiPriority w:val="39"/>
    <w:semiHidden/>
    <w:unhideWhenUsed/>
    <w:qFormat/>
    <w:rsid w:val="00FA4C34"/>
    <w:pPr>
      <w:keepLines/>
      <w:numPr>
        <w:numId w:val="0"/>
      </w:numPr>
      <w:suppressLineNumbers/>
      <w:spacing w:before="480"/>
      <w:outlineLvl w:val="9"/>
    </w:pPr>
    <w:rPr>
      <w:rFonts w:asciiTheme="majorHAnsi" w:eastAsiaTheme="majorEastAsia" w:hAnsiTheme="majorHAnsi" w:cstheme="majorBidi"/>
      <w:bCs/>
      <w:i w:val="0"/>
      <w:color w:val="365F91" w:themeColor="accent1" w:themeShade="BF"/>
      <w:kern w:val="0"/>
      <w:sz w:val="28"/>
      <w:szCs w:val="28"/>
    </w:rPr>
  </w:style>
  <w:style w:type="character" w:customStyle="1" w:styleId="Normal-ScheduleChar">
    <w:name w:val="Normal - Schedule Char"/>
    <w:basedOn w:val="DefaultParagraphFont"/>
    <w:link w:val="Normal-Schedule"/>
    <w:locked/>
    <w:rsid w:val="00D333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3093">
      <w:bodyDiv w:val="1"/>
      <w:marLeft w:val="0"/>
      <w:marRight w:val="0"/>
      <w:marTop w:val="0"/>
      <w:marBottom w:val="0"/>
      <w:divBdr>
        <w:top w:val="none" w:sz="0" w:space="0" w:color="auto"/>
        <w:left w:val="none" w:sz="0" w:space="0" w:color="auto"/>
        <w:bottom w:val="none" w:sz="0" w:space="0" w:color="auto"/>
        <w:right w:val="none" w:sz="0" w:space="0" w:color="auto"/>
      </w:divBdr>
    </w:div>
    <w:div w:id="640767241">
      <w:bodyDiv w:val="1"/>
      <w:marLeft w:val="0"/>
      <w:marRight w:val="0"/>
      <w:marTop w:val="0"/>
      <w:marBottom w:val="0"/>
      <w:divBdr>
        <w:top w:val="none" w:sz="0" w:space="0" w:color="auto"/>
        <w:left w:val="none" w:sz="0" w:space="0" w:color="auto"/>
        <w:bottom w:val="none" w:sz="0" w:space="0" w:color="auto"/>
        <w:right w:val="none" w:sz="0" w:space="0" w:color="auto"/>
      </w:divBdr>
    </w:div>
    <w:div w:id="735861789">
      <w:bodyDiv w:val="1"/>
      <w:marLeft w:val="0"/>
      <w:marRight w:val="0"/>
      <w:marTop w:val="0"/>
      <w:marBottom w:val="0"/>
      <w:divBdr>
        <w:top w:val="none" w:sz="0" w:space="0" w:color="auto"/>
        <w:left w:val="none" w:sz="0" w:space="0" w:color="auto"/>
        <w:bottom w:val="none" w:sz="0" w:space="0" w:color="auto"/>
        <w:right w:val="none" w:sz="0" w:space="0" w:color="auto"/>
      </w:divBdr>
    </w:div>
    <w:div w:id="9946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9845-C0F4-4DD1-ACF4-02945AE1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58625</Words>
  <Characters>334164</Characters>
  <Application>Microsoft Office Word</Application>
  <DocSecurity>0</DocSecurity>
  <Lines>2784</Lines>
  <Paragraphs>784</Paragraphs>
  <ScaleCrop>false</ScaleCrop>
  <HeadingPairs>
    <vt:vector size="2" baseType="variant">
      <vt:variant>
        <vt:lpstr>Title</vt:lpstr>
      </vt:variant>
      <vt:variant>
        <vt:i4>1</vt:i4>
      </vt:variant>
    </vt:vector>
  </HeadingPairs>
  <TitlesOfParts>
    <vt:vector size="1" baseType="lpstr">
      <vt:lpstr>Education and Care Services National Law Act 2010</vt:lpstr>
    </vt:vector>
  </TitlesOfParts>
  <Manager>Information Services</Manager>
  <Company>OCPC, Victoria</Company>
  <LinksUpToDate>false</LinksUpToDate>
  <CharactersWithSpaces>392005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Act 2010</dc:title>
  <dc:subject>Reprints for Acts/SR's</dc:subject>
  <dc:creator>36</dc:creator>
  <cp:keywords>Versions, Reprints</cp:keywords>
  <dc:description>OCPC Victoria, Word 2007, Template Release 28/08/2020 (PROD)</dc:description>
  <cp:lastModifiedBy>Jessica Thomson</cp:lastModifiedBy>
  <cp:revision>2</cp:revision>
  <cp:lastPrinted>2021-01-21T05:25:00Z</cp:lastPrinted>
  <dcterms:created xsi:type="dcterms:W3CDTF">2021-10-11T03:08:00Z</dcterms:created>
  <dcterms:modified xsi:type="dcterms:W3CDTF">2021-10-11T03:08:00Z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S12/12293</vt:lpwstr>
  </property>
  <property fmtid="{D5CDD505-2E9C-101B-9397-08002B2CF9AE}" pid="3" name="DocSubFolderURI">
    <vt:i4>74261</vt:i4>
  </property>
</Properties>
</file>